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836" w:rsidRDefault="00B41836" w:rsidP="00EB42C0">
      <w:pPr>
        <w:jc w:val="center"/>
        <w:rPr>
          <w:color w:val="2E74B5" w:themeColor="accent1" w:themeShade="BF"/>
          <w:sz w:val="20"/>
          <w:szCs w:val="20"/>
        </w:rPr>
      </w:pPr>
    </w:p>
    <w:p w:rsidR="00B41836" w:rsidRDefault="00B41836" w:rsidP="00EB42C0">
      <w:pPr>
        <w:jc w:val="center"/>
        <w:rPr>
          <w:color w:val="2E74B5" w:themeColor="accent1" w:themeShade="BF"/>
          <w:sz w:val="20"/>
          <w:szCs w:val="20"/>
        </w:rPr>
      </w:pPr>
    </w:p>
    <w:p w:rsidR="00B41836" w:rsidRDefault="00B41836" w:rsidP="00EB42C0">
      <w:pPr>
        <w:jc w:val="center"/>
        <w:rPr>
          <w:color w:val="2E74B5" w:themeColor="accent1" w:themeShade="BF"/>
          <w:sz w:val="20"/>
          <w:szCs w:val="20"/>
        </w:rPr>
      </w:pPr>
    </w:p>
    <w:p w:rsidR="00B41836" w:rsidRDefault="00B41836" w:rsidP="00EB42C0">
      <w:pPr>
        <w:jc w:val="center"/>
        <w:rPr>
          <w:color w:val="2E74B5" w:themeColor="accent1" w:themeShade="BF"/>
          <w:sz w:val="20"/>
          <w:szCs w:val="20"/>
        </w:rPr>
      </w:pPr>
      <w:r>
        <w:rPr>
          <w:noProof/>
          <w:lang w:eastAsia="pt-PT"/>
        </w:rPr>
        <w:drawing>
          <wp:anchor distT="0" distB="0" distL="114300" distR="114300" simplePos="0" relativeHeight="251659264" behindDoc="0" locked="0" layoutInCell="1" allowOverlap="1" wp14:anchorId="20ED6485" wp14:editId="4E36139D">
            <wp:simplePos x="0" y="0"/>
            <wp:positionH relativeFrom="margin">
              <wp:posOffset>876300</wp:posOffset>
            </wp:positionH>
            <wp:positionV relativeFrom="paragraph">
              <wp:posOffset>30480</wp:posOffset>
            </wp:positionV>
            <wp:extent cx="3790836" cy="4392000"/>
            <wp:effectExtent l="0" t="0" r="635" b="889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 poa 2020FINAL_agosto2014.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3790836" cy="43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1836" w:rsidRDefault="00B41836" w:rsidP="00EB42C0">
      <w:pPr>
        <w:jc w:val="center"/>
        <w:rPr>
          <w:color w:val="2E74B5" w:themeColor="accent1" w:themeShade="BF"/>
          <w:sz w:val="20"/>
          <w:szCs w:val="20"/>
        </w:rPr>
      </w:pPr>
    </w:p>
    <w:p w:rsidR="00B41836" w:rsidRDefault="00B41836" w:rsidP="00EB42C0">
      <w:pPr>
        <w:jc w:val="center"/>
        <w:rPr>
          <w:color w:val="2E74B5" w:themeColor="accent1" w:themeShade="BF"/>
          <w:sz w:val="20"/>
          <w:szCs w:val="20"/>
        </w:rPr>
      </w:pPr>
    </w:p>
    <w:p w:rsidR="00B41836" w:rsidRDefault="00B41836" w:rsidP="00EB42C0">
      <w:pPr>
        <w:jc w:val="center"/>
        <w:rPr>
          <w:color w:val="2E74B5" w:themeColor="accent1" w:themeShade="BF"/>
          <w:sz w:val="20"/>
          <w:szCs w:val="20"/>
        </w:rPr>
      </w:pPr>
    </w:p>
    <w:p w:rsidR="00B41836" w:rsidRDefault="00B41836" w:rsidP="00EB42C0">
      <w:pPr>
        <w:jc w:val="center"/>
        <w:rPr>
          <w:color w:val="2E74B5" w:themeColor="accent1" w:themeShade="BF"/>
          <w:sz w:val="20"/>
          <w:szCs w:val="20"/>
        </w:rPr>
      </w:pPr>
    </w:p>
    <w:p w:rsidR="00B41836" w:rsidRDefault="00B41836" w:rsidP="00EB42C0">
      <w:pPr>
        <w:jc w:val="center"/>
        <w:rPr>
          <w:color w:val="2E74B5" w:themeColor="accent1" w:themeShade="BF"/>
          <w:sz w:val="20"/>
          <w:szCs w:val="20"/>
        </w:rPr>
      </w:pPr>
    </w:p>
    <w:p w:rsidR="00B41836" w:rsidRDefault="00B41836" w:rsidP="00EB42C0">
      <w:pPr>
        <w:jc w:val="center"/>
        <w:rPr>
          <w:color w:val="2E74B5" w:themeColor="accent1" w:themeShade="BF"/>
          <w:sz w:val="20"/>
          <w:szCs w:val="20"/>
        </w:rPr>
      </w:pPr>
    </w:p>
    <w:p w:rsidR="00B41836" w:rsidRDefault="00B41836" w:rsidP="00EB42C0">
      <w:pPr>
        <w:jc w:val="center"/>
        <w:rPr>
          <w:color w:val="2E74B5" w:themeColor="accent1" w:themeShade="BF"/>
          <w:sz w:val="20"/>
          <w:szCs w:val="20"/>
        </w:rPr>
      </w:pPr>
    </w:p>
    <w:p w:rsidR="00B41836" w:rsidRDefault="00B41836" w:rsidP="00EB42C0">
      <w:pPr>
        <w:jc w:val="center"/>
        <w:rPr>
          <w:color w:val="2E74B5" w:themeColor="accent1" w:themeShade="BF"/>
          <w:sz w:val="20"/>
          <w:szCs w:val="20"/>
        </w:rPr>
      </w:pPr>
    </w:p>
    <w:p w:rsidR="00B41836" w:rsidRDefault="00B41836" w:rsidP="00EB42C0">
      <w:pPr>
        <w:jc w:val="center"/>
        <w:rPr>
          <w:color w:val="2E74B5" w:themeColor="accent1" w:themeShade="BF"/>
          <w:sz w:val="20"/>
          <w:szCs w:val="20"/>
        </w:rPr>
      </w:pPr>
    </w:p>
    <w:p w:rsidR="00B41836" w:rsidRDefault="00B41836" w:rsidP="00EB42C0">
      <w:pPr>
        <w:jc w:val="center"/>
        <w:rPr>
          <w:color w:val="2E74B5" w:themeColor="accent1" w:themeShade="BF"/>
          <w:sz w:val="20"/>
          <w:szCs w:val="20"/>
        </w:rPr>
      </w:pPr>
    </w:p>
    <w:p w:rsidR="00B41836" w:rsidRDefault="00B41836" w:rsidP="00EB42C0">
      <w:pPr>
        <w:jc w:val="center"/>
        <w:rPr>
          <w:color w:val="2E74B5" w:themeColor="accent1" w:themeShade="BF"/>
          <w:sz w:val="20"/>
          <w:szCs w:val="20"/>
        </w:rPr>
      </w:pPr>
    </w:p>
    <w:p w:rsidR="00B41836" w:rsidRDefault="00B41836" w:rsidP="00EB42C0">
      <w:pPr>
        <w:jc w:val="center"/>
        <w:rPr>
          <w:color w:val="2E74B5" w:themeColor="accent1" w:themeShade="BF"/>
          <w:sz w:val="20"/>
          <w:szCs w:val="20"/>
        </w:rPr>
      </w:pPr>
    </w:p>
    <w:p w:rsidR="00B41836" w:rsidRDefault="00B41836" w:rsidP="00EB42C0">
      <w:pPr>
        <w:jc w:val="center"/>
        <w:rPr>
          <w:color w:val="2E74B5" w:themeColor="accent1" w:themeShade="BF"/>
          <w:sz w:val="20"/>
          <w:szCs w:val="20"/>
        </w:rPr>
      </w:pPr>
    </w:p>
    <w:p w:rsidR="00B41836" w:rsidRDefault="00B41836" w:rsidP="00EB42C0">
      <w:pPr>
        <w:jc w:val="center"/>
        <w:rPr>
          <w:color w:val="2E74B5" w:themeColor="accent1" w:themeShade="BF"/>
          <w:sz w:val="20"/>
          <w:szCs w:val="20"/>
        </w:rPr>
      </w:pPr>
    </w:p>
    <w:p w:rsidR="00B41836" w:rsidRDefault="00B41836" w:rsidP="00EB42C0">
      <w:pPr>
        <w:jc w:val="center"/>
        <w:rPr>
          <w:color w:val="2E74B5" w:themeColor="accent1" w:themeShade="BF"/>
          <w:sz w:val="20"/>
          <w:szCs w:val="20"/>
        </w:rPr>
      </w:pPr>
    </w:p>
    <w:p w:rsidR="00B41836" w:rsidRDefault="00B41836" w:rsidP="00EB42C0">
      <w:pPr>
        <w:jc w:val="center"/>
        <w:rPr>
          <w:color w:val="2E74B5" w:themeColor="accent1" w:themeShade="BF"/>
          <w:sz w:val="20"/>
          <w:szCs w:val="20"/>
        </w:rPr>
      </w:pPr>
    </w:p>
    <w:p w:rsidR="00B41836" w:rsidRDefault="00B41836" w:rsidP="00EB42C0">
      <w:pPr>
        <w:jc w:val="center"/>
        <w:rPr>
          <w:color w:val="2E74B5" w:themeColor="accent1" w:themeShade="BF"/>
          <w:sz w:val="20"/>
          <w:szCs w:val="20"/>
        </w:rPr>
      </w:pPr>
    </w:p>
    <w:p w:rsidR="00EB42C0" w:rsidRDefault="00EB42C0" w:rsidP="00EB42C0">
      <w:pPr>
        <w:jc w:val="center"/>
        <w:rPr>
          <w:sz w:val="32"/>
          <w:szCs w:val="32"/>
        </w:rPr>
      </w:pPr>
      <w:r>
        <w:rPr>
          <w:sz w:val="32"/>
          <w:szCs w:val="32"/>
        </w:rPr>
        <w:t xml:space="preserve">REPROGRAMAÇÃO – </w:t>
      </w:r>
      <w:proofErr w:type="gramStart"/>
      <w:r>
        <w:rPr>
          <w:sz w:val="32"/>
          <w:szCs w:val="32"/>
        </w:rPr>
        <w:t>JUNHO</w:t>
      </w:r>
      <w:proofErr w:type="gramEnd"/>
      <w:r>
        <w:rPr>
          <w:sz w:val="32"/>
          <w:szCs w:val="32"/>
        </w:rPr>
        <w:t xml:space="preserve"> DE 2020</w:t>
      </w:r>
    </w:p>
    <w:p w:rsidR="00EB42C0" w:rsidRDefault="00EB42C0" w:rsidP="00EB42C0">
      <w:pPr>
        <w:jc w:val="center"/>
        <w:rPr>
          <w:sz w:val="32"/>
          <w:szCs w:val="32"/>
        </w:rPr>
      </w:pPr>
    </w:p>
    <w:p w:rsidR="00EB42C0" w:rsidRDefault="00EB42C0" w:rsidP="00EB42C0">
      <w:pPr>
        <w:jc w:val="center"/>
        <w:rPr>
          <w:sz w:val="32"/>
          <w:szCs w:val="32"/>
        </w:rPr>
      </w:pPr>
    </w:p>
    <w:p w:rsidR="00EB42C0" w:rsidRDefault="00EB42C0" w:rsidP="00EB42C0">
      <w:pPr>
        <w:jc w:val="center"/>
        <w:rPr>
          <w:sz w:val="32"/>
          <w:szCs w:val="32"/>
        </w:rPr>
      </w:pPr>
      <w:r>
        <w:rPr>
          <w:sz w:val="32"/>
          <w:szCs w:val="32"/>
        </w:rPr>
        <w:t>Nota Justificativa</w:t>
      </w:r>
    </w:p>
    <w:p w:rsidR="00EB42C0" w:rsidRDefault="00EB42C0" w:rsidP="00EB42C0">
      <w:pPr>
        <w:jc w:val="center"/>
        <w:rPr>
          <w:sz w:val="32"/>
          <w:szCs w:val="32"/>
        </w:rPr>
      </w:pPr>
    </w:p>
    <w:p w:rsidR="00EB42C0" w:rsidRDefault="00EB42C0" w:rsidP="00B41836">
      <w:pPr>
        <w:spacing w:before="120"/>
        <w:jc w:val="center"/>
        <w:rPr>
          <w:sz w:val="32"/>
          <w:szCs w:val="32"/>
        </w:rPr>
      </w:pPr>
    </w:p>
    <w:p w:rsidR="00DC5534" w:rsidRDefault="00DC5534" w:rsidP="00EB42C0">
      <w:pPr>
        <w:jc w:val="center"/>
        <w:rPr>
          <w:sz w:val="32"/>
          <w:szCs w:val="32"/>
        </w:rPr>
      </w:pPr>
    </w:p>
    <w:p w:rsidR="00EB42C0" w:rsidRDefault="00DC5534" w:rsidP="00DC5534">
      <w:pPr>
        <w:jc w:val="center"/>
        <w:rPr>
          <w:sz w:val="32"/>
          <w:szCs w:val="32"/>
        </w:rPr>
      </w:pPr>
      <w:r w:rsidRPr="00C97B20">
        <w:rPr>
          <w:rFonts w:ascii="Arial Narrow" w:hAnsi="Arial Narrow"/>
          <w:noProof/>
          <w:sz w:val="20"/>
          <w:lang w:eastAsia="pt-PT"/>
        </w:rPr>
        <w:drawing>
          <wp:inline distT="0" distB="0" distL="0" distR="0" wp14:anchorId="6F7B1016" wp14:editId="5F25190C">
            <wp:extent cx="4438650" cy="303252"/>
            <wp:effectExtent l="0" t="0" r="0" b="190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98394" cy="320998"/>
                    </a:xfrm>
                    <a:prstGeom prst="rect">
                      <a:avLst/>
                    </a:prstGeom>
                    <a:noFill/>
                    <a:ln>
                      <a:noFill/>
                    </a:ln>
                  </pic:spPr>
                </pic:pic>
              </a:graphicData>
            </a:graphic>
          </wp:inline>
        </w:drawing>
      </w:r>
    </w:p>
    <w:p w:rsidR="00FC64F4" w:rsidRDefault="00FC64F4" w:rsidP="00FC1130">
      <w:pPr>
        <w:spacing w:after="360"/>
        <w:rPr>
          <w:b/>
          <w:color w:val="2F5496" w:themeColor="accent5" w:themeShade="BF"/>
          <w:sz w:val="24"/>
          <w:szCs w:val="24"/>
        </w:rPr>
      </w:pPr>
    </w:p>
    <w:p w:rsidR="00FC64F4" w:rsidRDefault="00FC64F4" w:rsidP="00FC1130">
      <w:pPr>
        <w:spacing w:after="360"/>
        <w:rPr>
          <w:b/>
          <w:color w:val="2F5496" w:themeColor="accent5" w:themeShade="BF"/>
          <w:sz w:val="24"/>
          <w:szCs w:val="24"/>
        </w:rPr>
      </w:pPr>
    </w:p>
    <w:p w:rsidR="00126093" w:rsidRPr="00C573A2" w:rsidRDefault="000112C9" w:rsidP="00FC1130">
      <w:pPr>
        <w:spacing w:after="360"/>
        <w:rPr>
          <w:rFonts w:ascii="Arial Narrow" w:hAnsi="Arial Narrow"/>
          <w:b/>
          <w:color w:val="2F5496" w:themeColor="accent5" w:themeShade="BF"/>
          <w:sz w:val="24"/>
          <w:szCs w:val="24"/>
        </w:rPr>
      </w:pPr>
      <w:r w:rsidRPr="00C573A2">
        <w:rPr>
          <w:rFonts w:ascii="Arial Narrow" w:hAnsi="Arial Narrow"/>
          <w:b/>
          <w:color w:val="2F5496" w:themeColor="accent5" w:themeShade="BF"/>
          <w:sz w:val="24"/>
          <w:szCs w:val="24"/>
        </w:rPr>
        <w:t>Índice</w:t>
      </w:r>
    </w:p>
    <w:p w:rsidR="000112C9" w:rsidRPr="00D70C89" w:rsidRDefault="000112C9" w:rsidP="00431563">
      <w:pPr>
        <w:tabs>
          <w:tab w:val="left" w:pos="851"/>
          <w:tab w:val="right" w:leader="dot" w:pos="8505"/>
        </w:tabs>
        <w:spacing w:before="120" w:after="0" w:line="320" w:lineRule="atLeast"/>
        <w:jc w:val="both"/>
        <w:rPr>
          <w:rFonts w:ascii="Arial Narrow" w:hAnsi="Arial Narrow"/>
        </w:rPr>
      </w:pPr>
      <w:r w:rsidRPr="00D70C89">
        <w:rPr>
          <w:rFonts w:ascii="Arial Narrow" w:hAnsi="Arial Narrow"/>
        </w:rPr>
        <w:t>1 – Enquadramento</w:t>
      </w:r>
      <w:r w:rsidR="00431563">
        <w:rPr>
          <w:rFonts w:ascii="Arial Narrow" w:hAnsi="Arial Narrow"/>
        </w:rPr>
        <w:tab/>
      </w:r>
      <w:r w:rsidR="00FA00BC">
        <w:rPr>
          <w:rFonts w:ascii="Arial Narrow" w:hAnsi="Arial Narrow"/>
        </w:rPr>
        <w:t>3</w:t>
      </w:r>
    </w:p>
    <w:p w:rsidR="000112C9" w:rsidRPr="00D70C89" w:rsidRDefault="000112C9" w:rsidP="00431563">
      <w:pPr>
        <w:tabs>
          <w:tab w:val="left" w:pos="851"/>
          <w:tab w:val="right" w:leader="dot" w:pos="8505"/>
        </w:tabs>
        <w:spacing w:before="120" w:after="0" w:line="320" w:lineRule="atLeast"/>
        <w:jc w:val="both"/>
        <w:rPr>
          <w:rFonts w:ascii="Arial Narrow" w:hAnsi="Arial Narrow"/>
        </w:rPr>
      </w:pPr>
      <w:r w:rsidRPr="00D70C89">
        <w:rPr>
          <w:rFonts w:ascii="Arial Narrow" w:hAnsi="Arial Narrow"/>
        </w:rPr>
        <w:t>2 – Linhas de orientação estratégica e traços gerais da reprogramação</w:t>
      </w:r>
      <w:r w:rsidR="00431563">
        <w:rPr>
          <w:rFonts w:ascii="Arial Narrow" w:hAnsi="Arial Narrow"/>
        </w:rPr>
        <w:tab/>
      </w:r>
      <w:r w:rsidR="00FA00BC">
        <w:rPr>
          <w:rFonts w:ascii="Arial Narrow" w:hAnsi="Arial Narrow"/>
        </w:rPr>
        <w:t>3</w:t>
      </w:r>
    </w:p>
    <w:p w:rsidR="000112C9" w:rsidRPr="00C573A2" w:rsidRDefault="00FB777F" w:rsidP="00C573A2">
      <w:pPr>
        <w:pStyle w:val="PargrafodaLista"/>
        <w:numPr>
          <w:ilvl w:val="0"/>
          <w:numId w:val="9"/>
        </w:numPr>
        <w:tabs>
          <w:tab w:val="left" w:pos="709"/>
          <w:tab w:val="left" w:pos="851"/>
          <w:tab w:val="right" w:leader="dot" w:pos="8505"/>
        </w:tabs>
        <w:spacing w:before="120" w:after="0" w:line="320" w:lineRule="atLeast"/>
        <w:jc w:val="both"/>
        <w:rPr>
          <w:rFonts w:ascii="Arial Narrow" w:hAnsi="Arial Narrow"/>
        </w:rPr>
      </w:pPr>
      <w:r w:rsidRPr="00C573A2">
        <w:rPr>
          <w:rFonts w:ascii="Arial Narrow" w:hAnsi="Arial Narrow"/>
        </w:rPr>
        <w:t>A e</w:t>
      </w:r>
      <w:r w:rsidR="000112C9" w:rsidRPr="00C573A2">
        <w:rPr>
          <w:rFonts w:ascii="Arial Narrow" w:hAnsi="Arial Narrow"/>
        </w:rPr>
        <w:t>stratégia</w:t>
      </w:r>
      <w:r w:rsidR="00431563" w:rsidRPr="00C573A2">
        <w:rPr>
          <w:rFonts w:ascii="Arial Narrow" w:hAnsi="Arial Narrow"/>
        </w:rPr>
        <w:tab/>
      </w:r>
      <w:r w:rsidR="00FA00BC">
        <w:rPr>
          <w:rFonts w:ascii="Arial Narrow" w:hAnsi="Arial Narrow"/>
        </w:rPr>
        <w:t>3</w:t>
      </w:r>
    </w:p>
    <w:p w:rsidR="000112C9" w:rsidRPr="00C573A2" w:rsidRDefault="000112C9" w:rsidP="00C573A2">
      <w:pPr>
        <w:pStyle w:val="PargrafodaLista"/>
        <w:numPr>
          <w:ilvl w:val="0"/>
          <w:numId w:val="9"/>
        </w:numPr>
        <w:tabs>
          <w:tab w:val="left" w:pos="709"/>
          <w:tab w:val="left" w:pos="851"/>
          <w:tab w:val="right" w:leader="dot" w:pos="8505"/>
        </w:tabs>
        <w:spacing w:before="120" w:after="0" w:line="320" w:lineRule="atLeast"/>
        <w:jc w:val="both"/>
        <w:rPr>
          <w:rFonts w:ascii="Arial Narrow" w:hAnsi="Arial Narrow"/>
        </w:rPr>
      </w:pPr>
      <w:r w:rsidRPr="00C573A2">
        <w:rPr>
          <w:rFonts w:ascii="Arial Narrow" w:hAnsi="Arial Narrow"/>
        </w:rPr>
        <w:t>Os traços principais da reprogramação</w:t>
      </w:r>
      <w:r w:rsidR="00431563" w:rsidRPr="00C573A2">
        <w:rPr>
          <w:rFonts w:ascii="Arial Narrow" w:hAnsi="Arial Narrow"/>
        </w:rPr>
        <w:tab/>
      </w:r>
      <w:r w:rsidR="00FA00BC">
        <w:rPr>
          <w:rFonts w:ascii="Arial Narrow" w:hAnsi="Arial Narrow"/>
        </w:rPr>
        <w:t>4</w:t>
      </w:r>
    </w:p>
    <w:p w:rsidR="00584C58" w:rsidRPr="00C573A2" w:rsidRDefault="00584C58" w:rsidP="00C573A2">
      <w:pPr>
        <w:pStyle w:val="PargrafodaLista"/>
        <w:numPr>
          <w:ilvl w:val="0"/>
          <w:numId w:val="9"/>
        </w:numPr>
        <w:tabs>
          <w:tab w:val="left" w:pos="709"/>
          <w:tab w:val="left" w:pos="851"/>
          <w:tab w:val="right" w:leader="dot" w:pos="8505"/>
        </w:tabs>
        <w:spacing w:before="120" w:after="0" w:line="320" w:lineRule="atLeast"/>
        <w:jc w:val="both"/>
        <w:rPr>
          <w:rFonts w:ascii="Arial Narrow" w:hAnsi="Arial Narrow"/>
        </w:rPr>
      </w:pPr>
      <w:r w:rsidRPr="00C573A2">
        <w:rPr>
          <w:rFonts w:ascii="Arial Narrow" w:hAnsi="Arial Narrow"/>
        </w:rPr>
        <w:t xml:space="preserve">Quadro Financeiro </w:t>
      </w:r>
      <w:r w:rsidR="00044BFD" w:rsidRPr="00C573A2">
        <w:rPr>
          <w:rFonts w:ascii="Arial Narrow" w:hAnsi="Arial Narrow"/>
        </w:rPr>
        <w:t>Final</w:t>
      </w:r>
      <w:r w:rsidR="00431563" w:rsidRPr="00C573A2">
        <w:rPr>
          <w:rFonts w:ascii="Arial Narrow" w:hAnsi="Arial Narrow"/>
        </w:rPr>
        <w:tab/>
      </w:r>
      <w:r w:rsidR="00AF1024">
        <w:rPr>
          <w:rFonts w:ascii="Arial Narrow" w:hAnsi="Arial Narrow"/>
        </w:rPr>
        <w:t>8</w:t>
      </w:r>
    </w:p>
    <w:p w:rsidR="00964FD0" w:rsidRPr="00D70C89" w:rsidRDefault="00964FD0" w:rsidP="00431563">
      <w:pPr>
        <w:tabs>
          <w:tab w:val="left" w:pos="851"/>
          <w:tab w:val="right" w:leader="dot" w:pos="8505"/>
        </w:tabs>
        <w:spacing w:before="120" w:after="0" w:line="320" w:lineRule="atLeast"/>
        <w:jc w:val="both"/>
        <w:rPr>
          <w:rFonts w:ascii="Arial Narrow" w:hAnsi="Arial Narrow"/>
        </w:rPr>
      </w:pPr>
      <w:r w:rsidRPr="00D70C89">
        <w:rPr>
          <w:rFonts w:ascii="Arial Narrow" w:hAnsi="Arial Narrow"/>
        </w:rPr>
        <w:t>3 – Apresentação</w:t>
      </w:r>
      <w:r w:rsidR="00C573A2">
        <w:rPr>
          <w:rFonts w:ascii="Arial Narrow" w:hAnsi="Arial Narrow"/>
        </w:rPr>
        <w:t xml:space="preserve"> das alterações propostas, por Eixo/Prioridade de I</w:t>
      </w:r>
      <w:r w:rsidRPr="00D70C89">
        <w:rPr>
          <w:rFonts w:ascii="Arial Narrow" w:hAnsi="Arial Narrow"/>
        </w:rPr>
        <w:t>nvestimento</w:t>
      </w:r>
      <w:r w:rsidR="00431563">
        <w:rPr>
          <w:rFonts w:ascii="Arial Narrow" w:hAnsi="Arial Narrow"/>
        </w:rPr>
        <w:tab/>
      </w:r>
      <w:r w:rsidR="000D4982">
        <w:rPr>
          <w:rFonts w:ascii="Arial Narrow" w:hAnsi="Arial Narrow"/>
        </w:rPr>
        <w:t>9</w:t>
      </w:r>
    </w:p>
    <w:p w:rsidR="00964FD0" w:rsidRPr="00D70C89" w:rsidRDefault="00964FD0" w:rsidP="00431563">
      <w:pPr>
        <w:tabs>
          <w:tab w:val="left" w:pos="851"/>
          <w:tab w:val="right" w:leader="dot" w:pos="8505"/>
        </w:tabs>
        <w:spacing w:before="120" w:after="0" w:line="320" w:lineRule="atLeast"/>
        <w:jc w:val="both"/>
        <w:rPr>
          <w:rFonts w:ascii="Arial Narrow" w:hAnsi="Arial Narrow"/>
        </w:rPr>
      </w:pPr>
      <w:r w:rsidRPr="00D70C89">
        <w:rPr>
          <w:rFonts w:ascii="Arial Narrow" w:hAnsi="Arial Narrow"/>
        </w:rPr>
        <w:tab/>
        <w:t>Eixos/Prioridades que libertam fundo estrutural</w:t>
      </w:r>
      <w:r w:rsidR="00431563">
        <w:rPr>
          <w:rFonts w:ascii="Arial Narrow" w:hAnsi="Arial Narrow"/>
        </w:rPr>
        <w:tab/>
      </w:r>
      <w:r w:rsidR="00801202">
        <w:rPr>
          <w:rFonts w:ascii="Arial Narrow" w:hAnsi="Arial Narrow"/>
        </w:rPr>
        <w:t>10</w:t>
      </w:r>
    </w:p>
    <w:p w:rsidR="000D02E3" w:rsidRPr="00D70C89" w:rsidRDefault="000D02E3" w:rsidP="00431563">
      <w:pPr>
        <w:tabs>
          <w:tab w:val="left" w:pos="851"/>
          <w:tab w:val="right" w:leader="dot" w:pos="8505"/>
        </w:tabs>
        <w:spacing w:before="120" w:after="0" w:line="320" w:lineRule="atLeast"/>
        <w:ind w:left="567" w:firstLine="567"/>
        <w:jc w:val="both"/>
        <w:rPr>
          <w:rFonts w:ascii="Arial Narrow" w:hAnsi="Arial Narrow"/>
        </w:rPr>
      </w:pPr>
      <w:r w:rsidRPr="00D70C89">
        <w:rPr>
          <w:rFonts w:ascii="Arial Narrow" w:hAnsi="Arial Narrow"/>
        </w:rPr>
        <w:t xml:space="preserve">Eixo 1 – </w:t>
      </w:r>
      <w:r w:rsidR="00C573A2">
        <w:rPr>
          <w:rFonts w:ascii="Arial Narrow" w:hAnsi="Arial Narrow"/>
        </w:rPr>
        <w:t>Investigação, Desenvolvimento Tecnológico e Inovação</w:t>
      </w:r>
      <w:r w:rsidR="00431563">
        <w:rPr>
          <w:rFonts w:ascii="Arial Narrow" w:hAnsi="Arial Narrow"/>
        </w:rPr>
        <w:tab/>
      </w:r>
      <w:r w:rsidR="00801202">
        <w:rPr>
          <w:rFonts w:ascii="Arial Narrow" w:hAnsi="Arial Narrow"/>
        </w:rPr>
        <w:t>10</w:t>
      </w:r>
    </w:p>
    <w:p w:rsidR="000D02E3" w:rsidRPr="00D70C89" w:rsidRDefault="000D02E3" w:rsidP="00431563">
      <w:pPr>
        <w:tabs>
          <w:tab w:val="left" w:pos="851"/>
          <w:tab w:val="right" w:leader="dot" w:pos="8505"/>
        </w:tabs>
        <w:spacing w:before="120" w:after="0" w:line="320" w:lineRule="atLeast"/>
        <w:ind w:left="567" w:firstLine="567"/>
        <w:jc w:val="both"/>
        <w:rPr>
          <w:rFonts w:ascii="Arial Narrow" w:hAnsi="Arial Narrow"/>
        </w:rPr>
      </w:pPr>
      <w:r w:rsidRPr="00D70C89">
        <w:rPr>
          <w:rFonts w:ascii="Arial Narrow" w:hAnsi="Arial Narrow"/>
        </w:rPr>
        <w:t>Eixo 4 – Economia de Baixo Carbono</w:t>
      </w:r>
      <w:r w:rsidR="00431563">
        <w:rPr>
          <w:rFonts w:ascii="Arial Narrow" w:hAnsi="Arial Narrow"/>
        </w:rPr>
        <w:tab/>
      </w:r>
      <w:r w:rsidR="00801202">
        <w:rPr>
          <w:rFonts w:ascii="Arial Narrow" w:hAnsi="Arial Narrow"/>
        </w:rPr>
        <w:t>13</w:t>
      </w:r>
    </w:p>
    <w:p w:rsidR="000D02E3" w:rsidRPr="00D70C89" w:rsidRDefault="000D02E3" w:rsidP="00431563">
      <w:pPr>
        <w:tabs>
          <w:tab w:val="left" w:pos="851"/>
          <w:tab w:val="right" w:leader="dot" w:pos="8505"/>
        </w:tabs>
        <w:spacing w:before="120" w:after="0" w:line="320" w:lineRule="atLeast"/>
        <w:ind w:left="567" w:firstLine="567"/>
        <w:jc w:val="both"/>
        <w:rPr>
          <w:rFonts w:ascii="Arial Narrow" w:hAnsi="Arial Narrow"/>
        </w:rPr>
      </w:pPr>
      <w:r w:rsidRPr="00D70C89">
        <w:rPr>
          <w:rFonts w:ascii="Arial Narrow" w:hAnsi="Arial Narrow"/>
        </w:rPr>
        <w:t>Ei</w:t>
      </w:r>
      <w:r w:rsidR="00C573A2">
        <w:rPr>
          <w:rFonts w:ascii="Arial Narrow" w:hAnsi="Arial Narrow"/>
        </w:rPr>
        <w:t>xo 5 – Alterações Climáticas e Prevenção e Gestão de Ri</w:t>
      </w:r>
      <w:r w:rsidRPr="00D70C89">
        <w:rPr>
          <w:rFonts w:ascii="Arial Narrow" w:hAnsi="Arial Narrow"/>
        </w:rPr>
        <w:t>scos</w:t>
      </w:r>
      <w:r w:rsidR="00431563">
        <w:rPr>
          <w:rFonts w:ascii="Arial Narrow" w:hAnsi="Arial Narrow"/>
        </w:rPr>
        <w:tab/>
      </w:r>
      <w:r w:rsidR="00801202">
        <w:rPr>
          <w:rFonts w:ascii="Arial Narrow" w:hAnsi="Arial Narrow"/>
        </w:rPr>
        <w:t>15</w:t>
      </w:r>
    </w:p>
    <w:p w:rsidR="000D02E3" w:rsidRPr="00D70C89" w:rsidRDefault="00C573A2" w:rsidP="00431563">
      <w:pPr>
        <w:tabs>
          <w:tab w:val="left" w:pos="851"/>
          <w:tab w:val="right" w:leader="dot" w:pos="8505"/>
        </w:tabs>
        <w:spacing w:before="120" w:after="0" w:line="320" w:lineRule="atLeast"/>
        <w:ind w:left="567" w:firstLine="567"/>
        <w:jc w:val="both"/>
        <w:rPr>
          <w:rFonts w:ascii="Arial Narrow" w:hAnsi="Arial Narrow"/>
        </w:rPr>
      </w:pPr>
      <w:r>
        <w:rPr>
          <w:rFonts w:ascii="Arial Narrow" w:hAnsi="Arial Narrow"/>
        </w:rPr>
        <w:t>Eixo 7 – Transportes Sustentáveis e Principais Redes de I</w:t>
      </w:r>
      <w:r w:rsidR="000D02E3" w:rsidRPr="00D70C89">
        <w:rPr>
          <w:rFonts w:ascii="Arial Narrow" w:hAnsi="Arial Narrow"/>
        </w:rPr>
        <w:t>nfraestruturas</w:t>
      </w:r>
      <w:r w:rsidR="00431563">
        <w:rPr>
          <w:rFonts w:ascii="Arial Narrow" w:hAnsi="Arial Narrow"/>
        </w:rPr>
        <w:tab/>
      </w:r>
      <w:r w:rsidR="00801202">
        <w:rPr>
          <w:rFonts w:ascii="Arial Narrow" w:hAnsi="Arial Narrow"/>
        </w:rPr>
        <w:t>17</w:t>
      </w:r>
    </w:p>
    <w:p w:rsidR="008E3865" w:rsidRPr="00D70C89" w:rsidRDefault="00394547" w:rsidP="00431563">
      <w:pPr>
        <w:tabs>
          <w:tab w:val="left" w:pos="851"/>
          <w:tab w:val="right" w:leader="dot" w:pos="8505"/>
        </w:tabs>
        <w:spacing w:before="120" w:after="0" w:line="320" w:lineRule="atLeast"/>
        <w:ind w:left="567" w:firstLine="567"/>
        <w:rPr>
          <w:rFonts w:ascii="Arial Narrow" w:hAnsi="Arial Narrow"/>
        </w:rPr>
      </w:pPr>
      <w:r w:rsidRPr="00D70C89">
        <w:rPr>
          <w:rFonts w:ascii="Arial Narrow" w:hAnsi="Arial Narrow"/>
        </w:rPr>
        <w:t xml:space="preserve">Eixo 11 – Capacidade institucional e </w:t>
      </w:r>
      <w:r w:rsidR="008E3865" w:rsidRPr="00D70C89">
        <w:rPr>
          <w:rFonts w:ascii="Arial Narrow" w:hAnsi="Arial Narrow"/>
        </w:rPr>
        <w:t>Administração Pública eficiente</w:t>
      </w:r>
      <w:r w:rsidR="00431563">
        <w:rPr>
          <w:rFonts w:ascii="Arial Narrow" w:hAnsi="Arial Narrow"/>
        </w:rPr>
        <w:tab/>
      </w:r>
      <w:r w:rsidR="00801202">
        <w:rPr>
          <w:rFonts w:ascii="Arial Narrow" w:hAnsi="Arial Narrow"/>
        </w:rPr>
        <w:t>19</w:t>
      </w:r>
    </w:p>
    <w:p w:rsidR="008E3865" w:rsidRPr="00D70C89" w:rsidRDefault="008E3865" w:rsidP="00431563">
      <w:pPr>
        <w:tabs>
          <w:tab w:val="left" w:pos="851"/>
          <w:tab w:val="right" w:leader="dot" w:pos="8505"/>
        </w:tabs>
        <w:spacing w:before="120" w:after="0" w:line="320" w:lineRule="atLeast"/>
        <w:jc w:val="both"/>
        <w:rPr>
          <w:rFonts w:ascii="Arial Narrow" w:hAnsi="Arial Narrow"/>
        </w:rPr>
      </w:pPr>
      <w:r w:rsidRPr="00D70C89">
        <w:rPr>
          <w:rFonts w:ascii="Arial Narrow" w:hAnsi="Arial Narrow"/>
        </w:rPr>
        <w:tab/>
        <w:t>Eixos</w:t>
      </w:r>
      <w:r w:rsidR="00FB777F" w:rsidRPr="00D70C89">
        <w:rPr>
          <w:rFonts w:ascii="Arial Narrow" w:hAnsi="Arial Narrow"/>
        </w:rPr>
        <w:t>/Prioridades</w:t>
      </w:r>
      <w:r w:rsidRPr="00D70C89">
        <w:rPr>
          <w:rFonts w:ascii="Arial Narrow" w:hAnsi="Arial Narrow"/>
        </w:rPr>
        <w:t xml:space="preserve"> com reforço de fundo estrutural</w:t>
      </w:r>
      <w:r w:rsidR="00431563">
        <w:rPr>
          <w:rFonts w:ascii="Arial Narrow" w:hAnsi="Arial Narrow"/>
        </w:rPr>
        <w:tab/>
      </w:r>
      <w:r w:rsidR="00801202">
        <w:rPr>
          <w:rFonts w:ascii="Arial Narrow" w:hAnsi="Arial Narrow"/>
        </w:rPr>
        <w:t>21</w:t>
      </w:r>
    </w:p>
    <w:p w:rsidR="008E3865" w:rsidRPr="00D70C89" w:rsidRDefault="008E3865" w:rsidP="00431563">
      <w:pPr>
        <w:tabs>
          <w:tab w:val="right" w:leader="dot" w:pos="8505"/>
        </w:tabs>
        <w:spacing w:before="120" w:after="0" w:line="320" w:lineRule="atLeast"/>
        <w:ind w:firstLine="1134"/>
        <w:jc w:val="both"/>
        <w:rPr>
          <w:rFonts w:ascii="Arial Narrow" w:hAnsi="Arial Narrow"/>
        </w:rPr>
      </w:pPr>
      <w:r w:rsidRPr="00D70C89">
        <w:rPr>
          <w:rFonts w:ascii="Arial Narrow" w:hAnsi="Arial Narrow"/>
        </w:rPr>
        <w:t>Eixo 3 – Competitividade das Empresas Regionais</w:t>
      </w:r>
      <w:r w:rsidR="00431563">
        <w:rPr>
          <w:rFonts w:ascii="Arial Narrow" w:hAnsi="Arial Narrow"/>
        </w:rPr>
        <w:tab/>
      </w:r>
      <w:r w:rsidR="00801202">
        <w:rPr>
          <w:rFonts w:ascii="Arial Narrow" w:hAnsi="Arial Narrow"/>
        </w:rPr>
        <w:t>21</w:t>
      </w:r>
    </w:p>
    <w:p w:rsidR="008E3865" w:rsidRPr="00D70C89" w:rsidRDefault="008E3865" w:rsidP="00431563">
      <w:pPr>
        <w:tabs>
          <w:tab w:val="right" w:leader="dot" w:pos="8505"/>
        </w:tabs>
        <w:spacing w:before="120" w:after="0" w:line="320" w:lineRule="atLeast"/>
        <w:ind w:firstLine="1134"/>
        <w:jc w:val="both"/>
        <w:rPr>
          <w:rFonts w:ascii="Arial Narrow" w:hAnsi="Arial Narrow"/>
        </w:rPr>
      </w:pPr>
      <w:r w:rsidRPr="00D70C89">
        <w:rPr>
          <w:rFonts w:ascii="Arial Narrow" w:hAnsi="Arial Narrow"/>
        </w:rPr>
        <w:t>Eixo 8 – Emprego e Mobilidade Laboral</w:t>
      </w:r>
      <w:r w:rsidR="00431563">
        <w:rPr>
          <w:rFonts w:ascii="Arial Narrow" w:hAnsi="Arial Narrow"/>
        </w:rPr>
        <w:tab/>
      </w:r>
      <w:r w:rsidR="00801202">
        <w:rPr>
          <w:rFonts w:ascii="Arial Narrow" w:hAnsi="Arial Narrow"/>
        </w:rPr>
        <w:t>24</w:t>
      </w:r>
    </w:p>
    <w:p w:rsidR="00584C58" w:rsidRPr="00D70C89" w:rsidRDefault="00584C58" w:rsidP="00431563">
      <w:pPr>
        <w:tabs>
          <w:tab w:val="right" w:leader="dot" w:pos="8505"/>
        </w:tabs>
        <w:spacing w:before="120" w:after="0" w:line="320" w:lineRule="atLeast"/>
        <w:ind w:firstLine="1134"/>
        <w:jc w:val="both"/>
        <w:rPr>
          <w:rFonts w:ascii="Arial Narrow" w:hAnsi="Arial Narrow"/>
        </w:rPr>
      </w:pPr>
      <w:r w:rsidRPr="00D70C89">
        <w:rPr>
          <w:rFonts w:ascii="Arial Narrow" w:hAnsi="Arial Narrow"/>
        </w:rPr>
        <w:t>Eixo 9 – Inclusão Social e Combate à Pobreza</w:t>
      </w:r>
      <w:r w:rsidR="00431563">
        <w:rPr>
          <w:rFonts w:ascii="Arial Narrow" w:hAnsi="Arial Narrow"/>
        </w:rPr>
        <w:tab/>
      </w:r>
      <w:r w:rsidR="00AF1024">
        <w:rPr>
          <w:rFonts w:ascii="Arial Narrow" w:hAnsi="Arial Narrow"/>
        </w:rPr>
        <w:t>28</w:t>
      </w:r>
    </w:p>
    <w:p w:rsidR="00584C58" w:rsidRDefault="00584C58" w:rsidP="00431563">
      <w:pPr>
        <w:tabs>
          <w:tab w:val="left" w:pos="851"/>
          <w:tab w:val="right" w:leader="dot" w:pos="8505"/>
        </w:tabs>
        <w:spacing w:before="120" w:after="0" w:line="320" w:lineRule="atLeast"/>
        <w:jc w:val="both"/>
        <w:rPr>
          <w:rFonts w:ascii="Arial Narrow" w:hAnsi="Arial Narrow"/>
        </w:rPr>
      </w:pPr>
      <w:r w:rsidRPr="00D70C89">
        <w:rPr>
          <w:rFonts w:ascii="Arial Narrow" w:hAnsi="Arial Narrow"/>
        </w:rPr>
        <w:t xml:space="preserve">4 – </w:t>
      </w:r>
      <w:r w:rsidR="00044BFD" w:rsidRPr="00D70C89">
        <w:rPr>
          <w:rFonts w:ascii="Arial Narrow" w:hAnsi="Arial Narrow"/>
        </w:rPr>
        <w:t xml:space="preserve">Ajustamentos Pontuais em Indicadores </w:t>
      </w:r>
      <w:r w:rsidR="00431563">
        <w:rPr>
          <w:rFonts w:ascii="Arial Narrow" w:hAnsi="Arial Narrow"/>
        </w:rPr>
        <w:tab/>
      </w:r>
      <w:r w:rsidR="00801202">
        <w:rPr>
          <w:rFonts w:ascii="Arial Narrow" w:hAnsi="Arial Narrow"/>
        </w:rPr>
        <w:t>31</w:t>
      </w:r>
    </w:p>
    <w:p w:rsidR="00D70C89" w:rsidRPr="00B44BFD" w:rsidRDefault="00D70C89">
      <w:pPr>
        <w:rPr>
          <w:b/>
          <w:color w:val="000000" w:themeColor="text1"/>
          <w:sz w:val="24"/>
          <w:szCs w:val="24"/>
        </w:rPr>
      </w:pPr>
      <w:r w:rsidRPr="00B44BFD">
        <w:rPr>
          <w:b/>
          <w:color w:val="000000" w:themeColor="text1"/>
          <w:sz w:val="24"/>
          <w:szCs w:val="24"/>
        </w:rPr>
        <w:br w:type="page"/>
      </w:r>
    </w:p>
    <w:p w:rsidR="00FC1130" w:rsidRDefault="00FC1130" w:rsidP="00FC1130">
      <w:pPr>
        <w:spacing w:after="360"/>
        <w:rPr>
          <w:rFonts w:ascii="Arial Narrow" w:hAnsi="Arial Narrow"/>
          <w:b/>
          <w:color w:val="2F5496" w:themeColor="accent5" w:themeShade="BF"/>
          <w:sz w:val="24"/>
          <w:szCs w:val="24"/>
        </w:rPr>
      </w:pPr>
      <w:r w:rsidRPr="00C573A2">
        <w:rPr>
          <w:rFonts w:ascii="Arial Narrow" w:hAnsi="Arial Narrow"/>
          <w:b/>
          <w:color w:val="2F5496" w:themeColor="accent5" w:themeShade="BF"/>
          <w:sz w:val="24"/>
          <w:szCs w:val="24"/>
        </w:rPr>
        <w:lastRenderedPageBreak/>
        <w:t xml:space="preserve">1 </w:t>
      </w:r>
      <w:r w:rsidR="006A0F4B">
        <w:rPr>
          <w:rFonts w:ascii="Arial Narrow" w:hAnsi="Arial Narrow"/>
          <w:b/>
          <w:color w:val="2F5496" w:themeColor="accent5" w:themeShade="BF"/>
          <w:sz w:val="24"/>
          <w:szCs w:val="24"/>
        </w:rPr>
        <w:t>–</w:t>
      </w:r>
      <w:r w:rsidRPr="00C573A2">
        <w:rPr>
          <w:rFonts w:ascii="Arial Narrow" w:hAnsi="Arial Narrow"/>
          <w:b/>
          <w:color w:val="2F5496" w:themeColor="accent5" w:themeShade="BF"/>
          <w:sz w:val="24"/>
          <w:szCs w:val="24"/>
        </w:rPr>
        <w:t xml:space="preserve"> Enquadramento</w:t>
      </w:r>
    </w:p>
    <w:p w:rsidR="006A0F4B" w:rsidRPr="00C573A2" w:rsidRDefault="006A0F4B" w:rsidP="00FC1130">
      <w:pPr>
        <w:spacing w:after="360"/>
        <w:rPr>
          <w:rFonts w:ascii="Arial Narrow" w:hAnsi="Arial Narrow"/>
          <w:b/>
          <w:color w:val="2F5496" w:themeColor="accent5" w:themeShade="BF"/>
          <w:sz w:val="24"/>
          <w:szCs w:val="24"/>
        </w:rPr>
      </w:pPr>
    </w:p>
    <w:p w:rsidR="00FC1130" w:rsidRPr="00AE5029" w:rsidRDefault="00FC1130" w:rsidP="00D70C89">
      <w:pPr>
        <w:spacing w:before="120" w:after="0" w:line="320" w:lineRule="atLeast"/>
        <w:jc w:val="both"/>
        <w:rPr>
          <w:rFonts w:ascii="Arial Narrow" w:hAnsi="Arial Narrow"/>
          <w:sz w:val="20"/>
          <w:szCs w:val="20"/>
        </w:rPr>
      </w:pPr>
      <w:r w:rsidRPr="00AE5029">
        <w:rPr>
          <w:rFonts w:ascii="Arial Narrow" w:hAnsi="Arial Narrow"/>
          <w:sz w:val="20"/>
          <w:szCs w:val="20"/>
        </w:rPr>
        <w:t>A pandemia que também assolou os Açores</w:t>
      </w:r>
      <w:r w:rsidR="00126093" w:rsidRPr="00AE5029">
        <w:rPr>
          <w:rFonts w:ascii="Arial Narrow" w:hAnsi="Arial Narrow"/>
          <w:sz w:val="20"/>
          <w:szCs w:val="20"/>
        </w:rPr>
        <w:t>,</w:t>
      </w:r>
      <w:r w:rsidRPr="00AE5029">
        <w:rPr>
          <w:rFonts w:ascii="Arial Narrow" w:hAnsi="Arial Narrow"/>
          <w:sz w:val="20"/>
          <w:szCs w:val="20"/>
        </w:rPr>
        <w:t xml:space="preserve"> neste ano de 2020, obrigou a uma intervenção das autoridades públicas no sentido de minorar os efeitos na situação sanitária da população e, em paralelo, adotar medidas que permitam manter e relançar os níveis aceitáveis de funcionamento da economia e da sociedade em geral, despistando consequências ao nível do rendimento das famílias e em pobreza e exclusão social.</w:t>
      </w:r>
    </w:p>
    <w:p w:rsidR="00FC1130" w:rsidRPr="00AE5029" w:rsidRDefault="00FC1130" w:rsidP="00D70C89">
      <w:pPr>
        <w:spacing w:before="120" w:after="0" w:line="320" w:lineRule="atLeast"/>
        <w:jc w:val="both"/>
        <w:rPr>
          <w:rFonts w:ascii="Arial Narrow" w:hAnsi="Arial Narrow"/>
          <w:sz w:val="20"/>
          <w:szCs w:val="20"/>
        </w:rPr>
      </w:pPr>
      <w:r w:rsidRPr="00AE5029">
        <w:rPr>
          <w:rFonts w:ascii="Arial Narrow" w:hAnsi="Arial Narrow"/>
          <w:sz w:val="20"/>
          <w:szCs w:val="20"/>
        </w:rPr>
        <w:t>Na Região Autónoma dos Açores as autoridades públicas promoveram um conjunto de medidas no domínio da saúde pública, com êxito ao nível da situação atual de, à data da elaboração deste documento, não se registarem casos positivos ativos com infeção COVID-19. Porém, estas medidas, exigem um esforço elevado de financiamento, a que acresce a necessidade de apoio financeiro às empresas e às famílias, quer no período de confinamento, quer para o relançamento da atividade económica e do emprego, neste novo ambiente socioeconómico.</w:t>
      </w:r>
    </w:p>
    <w:p w:rsidR="00FC1130" w:rsidRPr="00AE5029" w:rsidRDefault="00FC1130" w:rsidP="00D70C89">
      <w:pPr>
        <w:spacing w:before="120" w:after="0" w:line="320" w:lineRule="atLeast"/>
        <w:jc w:val="both"/>
        <w:rPr>
          <w:rFonts w:ascii="Arial Narrow" w:hAnsi="Arial Narrow"/>
          <w:sz w:val="20"/>
          <w:szCs w:val="20"/>
        </w:rPr>
      </w:pPr>
      <w:r w:rsidRPr="00AE5029">
        <w:rPr>
          <w:rFonts w:ascii="Arial Narrow" w:hAnsi="Arial Narrow"/>
          <w:sz w:val="20"/>
          <w:szCs w:val="20"/>
        </w:rPr>
        <w:t>A Comissão Europeia, desde a primeira hora, desenvolveu um conjunto de ações no sentido de proporcionar um apoio efetivo ao combate a esta crise sanitária e seus efeitos, incluindo a possibilidade de mobilização de recursos financeiros inseridos nos programas operacionais no atual período de programação 2014-2020.</w:t>
      </w:r>
    </w:p>
    <w:p w:rsidR="00FC1130" w:rsidRPr="00AE5029" w:rsidRDefault="00FC1130" w:rsidP="00D70C89">
      <w:pPr>
        <w:spacing w:before="120" w:after="0" w:line="320" w:lineRule="atLeast"/>
        <w:jc w:val="both"/>
        <w:rPr>
          <w:rFonts w:ascii="Arial Narrow" w:hAnsi="Arial Narrow"/>
          <w:sz w:val="20"/>
          <w:szCs w:val="20"/>
        </w:rPr>
      </w:pPr>
      <w:r w:rsidRPr="00AE5029">
        <w:rPr>
          <w:rFonts w:ascii="Arial Narrow" w:hAnsi="Arial Narrow"/>
          <w:sz w:val="20"/>
          <w:szCs w:val="20"/>
        </w:rPr>
        <w:t>É neste contexto que a seguir se apresenta um exercício de reprogramação do PO AÇORES 2020, em que a expressão dos movimentos financeiros não será significativa, mas não deixa de constituir um apoio importante para a ultrapassagem da situação atual.</w:t>
      </w:r>
    </w:p>
    <w:p w:rsidR="00AE5029" w:rsidRDefault="00AE5029" w:rsidP="00D70C89">
      <w:pPr>
        <w:spacing w:before="120" w:after="0" w:line="320" w:lineRule="atLeast"/>
        <w:jc w:val="both"/>
        <w:rPr>
          <w:rFonts w:ascii="Arial Narrow" w:hAnsi="Arial Narrow"/>
          <w:sz w:val="20"/>
          <w:szCs w:val="20"/>
        </w:rPr>
      </w:pPr>
    </w:p>
    <w:p w:rsidR="00C573A2" w:rsidRPr="00AE5029" w:rsidRDefault="00C573A2" w:rsidP="00D70C89">
      <w:pPr>
        <w:spacing w:before="120" w:after="0" w:line="320" w:lineRule="atLeast"/>
        <w:jc w:val="both"/>
        <w:rPr>
          <w:rFonts w:ascii="Arial Narrow" w:hAnsi="Arial Narrow"/>
          <w:sz w:val="20"/>
          <w:szCs w:val="20"/>
        </w:rPr>
      </w:pPr>
    </w:p>
    <w:p w:rsidR="00FC1130" w:rsidRPr="00D70C89" w:rsidRDefault="00FC1130" w:rsidP="00D70C89">
      <w:pPr>
        <w:spacing w:before="120" w:after="0" w:line="320" w:lineRule="atLeast"/>
        <w:jc w:val="both"/>
        <w:rPr>
          <w:rFonts w:ascii="Arial Narrow" w:hAnsi="Arial Narrow"/>
        </w:rPr>
      </w:pPr>
    </w:p>
    <w:p w:rsidR="00FC1130" w:rsidRDefault="00FC1130" w:rsidP="000C6659">
      <w:pPr>
        <w:spacing w:after="360"/>
        <w:rPr>
          <w:rFonts w:ascii="Arial Narrow" w:hAnsi="Arial Narrow"/>
          <w:b/>
          <w:color w:val="2F5496" w:themeColor="accent5" w:themeShade="BF"/>
          <w:sz w:val="24"/>
          <w:szCs w:val="24"/>
        </w:rPr>
      </w:pPr>
      <w:r w:rsidRPr="00C573A2">
        <w:rPr>
          <w:rFonts w:ascii="Arial Narrow" w:hAnsi="Arial Narrow"/>
          <w:b/>
          <w:color w:val="2F5496" w:themeColor="accent5" w:themeShade="BF"/>
          <w:sz w:val="24"/>
          <w:szCs w:val="24"/>
        </w:rPr>
        <w:t>2 – Linhas de orientação estratégica e traços gerais da reprogramação</w:t>
      </w:r>
    </w:p>
    <w:p w:rsidR="009670A7" w:rsidRPr="00C573A2" w:rsidRDefault="009670A7" w:rsidP="000C6659">
      <w:pPr>
        <w:spacing w:after="360"/>
        <w:rPr>
          <w:rFonts w:ascii="Arial Narrow" w:hAnsi="Arial Narrow"/>
          <w:b/>
          <w:color w:val="2F5496" w:themeColor="accent5" w:themeShade="BF"/>
          <w:sz w:val="24"/>
          <w:szCs w:val="24"/>
        </w:rPr>
      </w:pPr>
    </w:p>
    <w:p w:rsidR="00FC1130" w:rsidRPr="00D70C89" w:rsidRDefault="00AE5029" w:rsidP="00AE5029">
      <w:pPr>
        <w:pStyle w:val="PargrafodaLista"/>
        <w:numPr>
          <w:ilvl w:val="0"/>
          <w:numId w:val="3"/>
        </w:numPr>
        <w:spacing w:after="240"/>
        <w:ind w:left="714" w:hanging="357"/>
        <w:contextualSpacing w:val="0"/>
        <w:rPr>
          <w:b/>
        </w:rPr>
      </w:pPr>
      <w:r>
        <w:rPr>
          <w:b/>
        </w:rPr>
        <w:t>A estratégia</w:t>
      </w:r>
    </w:p>
    <w:p w:rsidR="00FC1130" w:rsidRPr="00AE5029" w:rsidRDefault="00FC1130" w:rsidP="00D70C89">
      <w:pPr>
        <w:spacing w:before="120" w:after="0" w:line="320" w:lineRule="atLeast"/>
        <w:jc w:val="both"/>
        <w:rPr>
          <w:rFonts w:ascii="Arial Narrow" w:hAnsi="Arial Narrow"/>
          <w:sz w:val="20"/>
          <w:szCs w:val="20"/>
        </w:rPr>
      </w:pPr>
      <w:r w:rsidRPr="00AE5029">
        <w:rPr>
          <w:rFonts w:ascii="Arial Narrow" w:hAnsi="Arial Narrow"/>
          <w:sz w:val="20"/>
          <w:szCs w:val="20"/>
        </w:rPr>
        <w:t>Estando em fase final a execução do atual quadro comunitário de apoio 2014-2020 é natural que o nível de compromisso dos fundos estruturais seja elevado, não havendo grande margem de operação na reafectação de recursos entre os eixos do programa operacional.</w:t>
      </w:r>
    </w:p>
    <w:p w:rsidR="00FC1130" w:rsidRPr="00AE5029" w:rsidRDefault="00FC1130" w:rsidP="00D70C89">
      <w:pPr>
        <w:spacing w:before="120" w:after="0" w:line="320" w:lineRule="atLeast"/>
        <w:jc w:val="both"/>
        <w:rPr>
          <w:rFonts w:ascii="Arial Narrow" w:hAnsi="Arial Narrow"/>
          <w:sz w:val="20"/>
          <w:szCs w:val="20"/>
        </w:rPr>
      </w:pPr>
      <w:r w:rsidRPr="00AE5029">
        <w:rPr>
          <w:rFonts w:ascii="Arial Narrow" w:hAnsi="Arial Narrow"/>
          <w:sz w:val="20"/>
          <w:szCs w:val="20"/>
        </w:rPr>
        <w:t xml:space="preserve">A principal linha estratégica na proposta de reprogramação do lado da libertação de fundo estrutural foi a de considerar apenas e exclusivamente os eixos onde poderá haver possibilidade de disponibilidade financeira, sem comprometer as principais metas propostas. </w:t>
      </w:r>
    </w:p>
    <w:p w:rsidR="00FC1130" w:rsidRPr="00AE5029" w:rsidRDefault="00FC1130" w:rsidP="00D70C89">
      <w:pPr>
        <w:spacing w:before="120" w:after="0" w:line="320" w:lineRule="atLeast"/>
        <w:jc w:val="both"/>
        <w:rPr>
          <w:rFonts w:ascii="Arial Narrow" w:hAnsi="Arial Narrow"/>
          <w:sz w:val="20"/>
          <w:szCs w:val="20"/>
        </w:rPr>
      </w:pPr>
      <w:r w:rsidRPr="00AE5029">
        <w:rPr>
          <w:rFonts w:ascii="Arial Narrow" w:hAnsi="Arial Narrow"/>
          <w:sz w:val="20"/>
          <w:szCs w:val="20"/>
        </w:rPr>
        <w:t>Ainda do lado da libertação de fundos estruturais, este exercício de reprogramação beneficia de uma decisão tomada pelo Governo dos Açores de retirar a candidatura da construção de um navio tipo ferry. A exigência dos</w:t>
      </w:r>
      <w:r w:rsidR="00FC40F9" w:rsidRPr="00AE5029">
        <w:rPr>
          <w:rFonts w:ascii="Arial Narrow" w:hAnsi="Arial Narrow"/>
          <w:sz w:val="20"/>
          <w:szCs w:val="20"/>
        </w:rPr>
        <w:t xml:space="preserve"> pressupostos para </w:t>
      </w:r>
      <w:r w:rsidRPr="00AE5029">
        <w:rPr>
          <w:rFonts w:ascii="Arial Narrow" w:hAnsi="Arial Narrow"/>
          <w:sz w:val="20"/>
          <w:szCs w:val="20"/>
        </w:rPr>
        <w:t>atingir a prazo o break-</w:t>
      </w:r>
      <w:proofErr w:type="spellStart"/>
      <w:r w:rsidRPr="00AE5029">
        <w:rPr>
          <w:rFonts w:ascii="Arial Narrow" w:hAnsi="Arial Narrow"/>
          <w:sz w:val="20"/>
          <w:szCs w:val="20"/>
        </w:rPr>
        <w:t>even</w:t>
      </w:r>
      <w:proofErr w:type="spellEnd"/>
      <w:r w:rsidRPr="00AE5029">
        <w:rPr>
          <w:rFonts w:ascii="Arial Narrow" w:hAnsi="Arial Narrow"/>
          <w:sz w:val="20"/>
          <w:szCs w:val="20"/>
        </w:rPr>
        <w:t xml:space="preserve"> da exploração, alguma reação dos interesses atuais do setor e também um concurso público problemático, objeto de reclamações sucessivas e bloqueadores entre concorrentes, originou esta decisão de projetar no futuro a construção do navio.</w:t>
      </w:r>
    </w:p>
    <w:p w:rsidR="00FC1130" w:rsidRPr="00AE5029" w:rsidRDefault="00FC1130" w:rsidP="00D70C89">
      <w:pPr>
        <w:spacing w:before="120" w:after="0" w:line="320" w:lineRule="atLeast"/>
        <w:jc w:val="both"/>
        <w:rPr>
          <w:rFonts w:ascii="Arial Narrow" w:hAnsi="Arial Narrow"/>
          <w:sz w:val="20"/>
          <w:szCs w:val="20"/>
        </w:rPr>
      </w:pPr>
      <w:r w:rsidRPr="00AE5029">
        <w:rPr>
          <w:rFonts w:ascii="Arial Narrow" w:hAnsi="Arial Narrow"/>
          <w:sz w:val="20"/>
          <w:szCs w:val="20"/>
        </w:rPr>
        <w:t xml:space="preserve">No lado do reforço financeiro dos eixos, face à fraca expressão desta reprogramação financeira, a orientação estratégica esteve unicamente focada nas necessidades de apoio na área da saúde e do apoio às empresas e às </w:t>
      </w:r>
      <w:r w:rsidRPr="00AE5029">
        <w:rPr>
          <w:rFonts w:ascii="Arial Narrow" w:hAnsi="Arial Narrow"/>
          <w:sz w:val="20"/>
          <w:szCs w:val="20"/>
        </w:rPr>
        <w:lastRenderedPageBreak/>
        <w:t>famílias. Outros domínios relevantes, que esta crise veio a apontar, como será o caso do digital, face ao movimento financeiro reduzido neste exercício de reprogramação, as apostas serão retomadas no arranque do próximo período de programação 2021-2027.</w:t>
      </w:r>
    </w:p>
    <w:p w:rsidR="00FC1130" w:rsidRPr="00AE5029" w:rsidRDefault="00FC1130" w:rsidP="00AE5029">
      <w:pPr>
        <w:spacing w:before="120" w:after="0" w:line="320" w:lineRule="atLeast"/>
        <w:jc w:val="both"/>
        <w:rPr>
          <w:rFonts w:ascii="Arial Narrow" w:hAnsi="Arial Narrow"/>
          <w:sz w:val="20"/>
          <w:szCs w:val="20"/>
        </w:rPr>
      </w:pPr>
      <w:r w:rsidRPr="00AE5029">
        <w:rPr>
          <w:rFonts w:ascii="Arial Narrow" w:hAnsi="Arial Narrow"/>
          <w:sz w:val="20"/>
          <w:szCs w:val="20"/>
        </w:rPr>
        <w:t>Entre movimentos financeiros do exercício de reprogramação, procurou-se de forma geral manter os equilíbrios iniciais à data de arranque do atual período de programação, ao nível da concentração temática, o que se conseguiu em termos de resultado final.</w:t>
      </w:r>
    </w:p>
    <w:p w:rsidR="00C573A2" w:rsidRDefault="00C97E8D" w:rsidP="00AE5029">
      <w:pPr>
        <w:spacing w:before="120" w:after="0" w:line="320" w:lineRule="atLeast"/>
        <w:jc w:val="both"/>
        <w:rPr>
          <w:rFonts w:ascii="Arial Narrow" w:hAnsi="Arial Narrow"/>
          <w:sz w:val="20"/>
          <w:szCs w:val="20"/>
        </w:rPr>
      </w:pPr>
      <w:r w:rsidRPr="00AF136A">
        <w:rPr>
          <w:rFonts w:ascii="Arial Narrow" w:hAnsi="Arial Narrow"/>
          <w:sz w:val="20"/>
          <w:szCs w:val="20"/>
        </w:rPr>
        <w:t xml:space="preserve">Na sequência do acordado para a generalidade dos Programas Operacionais neste exercício de reprogramação, no PO Açores também será utilizada a possibilidade de aumentar a taxa de cofinanciamento de prioridades no exercício de </w:t>
      </w:r>
      <w:r w:rsidRPr="00CD3058">
        <w:rPr>
          <w:rFonts w:ascii="Arial Narrow" w:hAnsi="Arial Narrow"/>
          <w:sz w:val="20"/>
          <w:szCs w:val="20"/>
        </w:rPr>
        <w:t>20</w:t>
      </w:r>
      <w:r w:rsidR="00CD3058" w:rsidRPr="00CD3058">
        <w:rPr>
          <w:rFonts w:ascii="Arial Narrow" w:hAnsi="Arial Narrow"/>
          <w:sz w:val="20"/>
          <w:szCs w:val="20"/>
        </w:rPr>
        <w:t>/</w:t>
      </w:r>
      <w:r w:rsidRPr="00CD3058">
        <w:rPr>
          <w:rFonts w:ascii="Arial Narrow" w:hAnsi="Arial Narrow"/>
          <w:sz w:val="20"/>
          <w:szCs w:val="20"/>
        </w:rPr>
        <w:t>21</w:t>
      </w:r>
      <w:r w:rsidRPr="00AF136A">
        <w:rPr>
          <w:rFonts w:ascii="Arial Narrow" w:hAnsi="Arial Narrow"/>
          <w:sz w:val="20"/>
          <w:szCs w:val="20"/>
        </w:rPr>
        <w:t>, conforme previsto no CRII 2.</w:t>
      </w:r>
    </w:p>
    <w:p w:rsidR="009670A7" w:rsidRPr="00AE5029" w:rsidRDefault="009670A7" w:rsidP="00AE5029">
      <w:pPr>
        <w:spacing w:before="120" w:after="0" w:line="320" w:lineRule="atLeast"/>
        <w:jc w:val="both"/>
        <w:rPr>
          <w:rFonts w:ascii="Arial Narrow" w:hAnsi="Arial Narrow"/>
          <w:sz w:val="20"/>
          <w:szCs w:val="20"/>
        </w:rPr>
      </w:pPr>
    </w:p>
    <w:p w:rsidR="00FC1130" w:rsidRPr="00AE5029" w:rsidRDefault="00C97E8D" w:rsidP="00AE5029">
      <w:pPr>
        <w:pStyle w:val="PargrafodaLista"/>
        <w:numPr>
          <w:ilvl w:val="0"/>
          <w:numId w:val="3"/>
        </w:numPr>
        <w:spacing w:after="240"/>
        <w:ind w:left="714" w:hanging="357"/>
        <w:contextualSpacing w:val="0"/>
        <w:rPr>
          <w:b/>
        </w:rPr>
      </w:pPr>
      <w:r>
        <w:rPr>
          <w:b/>
        </w:rPr>
        <w:t xml:space="preserve"> </w:t>
      </w:r>
      <w:r w:rsidR="00FC1130" w:rsidRPr="00AE5029">
        <w:rPr>
          <w:b/>
        </w:rPr>
        <w:t>Os traços principais da reprogramação</w:t>
      </w:r>
    </w:p>
    <w:p w:rsidR="009670A7" w:rsidRDefault="009670A7" w:rsidP="00AE5029">
      <w:pPr>
        <w:spacing w:before="120" w:after="0" w:line="320" w:lineRule="atLeast"/>
        <w:jc w:val="both"/>
        <w:rPr>
          <w:rFonts w:ascii="Arial Narrow" w:hAnsi="Arial Narrow"/>
          <w:b/>
          <w:sz w:val="20"/>
          <w:szCs w:val="20"/>
        </w:rPr>
      </w:pPr>
    </w:p>
    <w:p w:rsidR="00FC1130" w:rsidRPr="00AE5029" w:rsidRDefault="00DD4B9D" w:rsidP="00AE5029">
      <w:pPr>
        <w:spacing w:before="120" w:after="0" w:line="320" w:lineRule="atLeast"/>
        <w:jc w:val="both"/>
        <w:rPr>
          <w:rFonts w:ascii="Arial Narrow" w:hAnsi="Arial Narrow"/>
          <w:sz w:val="20"/>
          <w:szCs w:val="20"/>
        </w:rPr>
      </w:pPr>
      <w:r w:rsidRPr="00AE5029">
        <w:rPr>
          <w:rFonts w:ascii="Arial Narrow" w:hAnsi="Arial Narrow"/>
          <w:b/>
          <w:sz w:val="20"/>
          <w:szCs w:val="20"/>
        </w:rPr>
        <w:t xml:space="preserve">- </w:t>
      </w:r>
      <w:r w:rsidR="00FC1130" w:rsidRPr="00AE5029">
        <w:rPr>
          <w:rFonts w:ascii="Arial Narrow" w:hAnsi="Arial Narrow"/>
          <w:b/>
          <w:sz w:val="20"/>
          <w:szCs w:val="20"/>
        </w:rPr>
        <w:t xml:space="preserve">Desafetar 2.650.000 euros ao eixo 1 </w:t>
      </w:r>
      <w:r w:rsidR="00987C08" w:rsidRPr="00AE5029">
        <w:rPr>
          <w:rFonts w:ascii="Arial Narrow" w:hAnsi="Arial Narrow"/>
          <w:b/>
          <w:sz w:val="20"/>
          <w:szCs w:val="20"/>
        </w:rPr>
        <w:t>–</w:t>
      </w:r>
      <w:r w:rsidR="00FC1130" w:rsidRPr="00AE5029">
        <w:rPr>
          <w:rFonts w:ascii="Arial Narrow" w:hAnsi="Arial Narrow"/>
          <w:b/>
          <w:sz w:val="20"/>
          <w:szCs w:val="20"/>
        </w:rPr>
        <w:t xml:space="preserve"> </w:t>
      </w:r>
      <w:r w:rsidR="00987C08" w:rsidRPr="00AE5029">
        <w:rPr>
          <w:rFonts w:ascii="Arial Narrow" w:hAnsi="Arial Narrow"/>
          <w:b/>
          <w:sz w:val="20"/>
          <w:szCs w:val="20"/>
        </w:rPr>
        <w:t>“Investigação, Desenvolvimento Tecnológico e Inovação”</w:t>
      </w:r>
      <w:r w:rsidR="00987C08" w:rsidRPr="00AE5029">
        <w:rPr>
          <w:rFonts w:ascii="Arial Narrow" w:hAnsi="Arial Narrow"/>
          <w:sz w:val="20"/>
          <w:szCs w:val="20"/>
        </w:rPr>
        <w:t>, financiad</w:t>
      </w:r>
      <w:r w:rsidR="00FC40F9" w:rsidRPr="00AE5029">
        <w:rPr>
          <w:rFonts w:ascii="Arial Narrow" w:hAnsi="Arial Narrow"/>
          <w:sz w:val="20"/>
          <w:szCs w:val="20"/>
        </w:rPr>
        <w:t>o pelo FEDER, em particular</w:t>
      </w:r>
      <w:r w:rsidR="00987C08" w:rsidRPr="00AE5029">
        <w:rPr>
          <w:rFonts w:ascii="Arial Narrow" w:hAnsi="Arial Narrow"/>
          <w:sz w:val="20"/>
          <w:szCs w:val="20"/>
        </w:rPr>
        <w:t xml:space="preserve"> </w:t>
      </w:r>
      <w:r w:rsidRPr="00AE5029">
        <w:rPr>
          <w:rFonts w:ascii="Arial Narrow" w:hAnsi="Arial Narrow"/>
          <w:sz w:val="20"/>
          <w:szCs w:val="20"/>
        </w:rPr>
        <w:t>n</w:t>
      </w:r>
      <w:r w:rsidR="00987C08" w:rsidRPr="00AE5029">
        <w:rPr>
          <w:rFonts w:ascii="Arial Narrow" w:hAnsi="Arial Narrow"/>
          <w:sz w:val="20"/>
          <w:szCs w:val="20"/>
        </w:rPr>
        <w:t>as ações relativas à</w:t>
      </w:r>
      <w:r w:rsidR="005D47C8" w:rsidRPr="00AE5029">
        <w:rPr>
          <w:rFonts w:ascii="Arial Narrow" w:hAnsi="Arial Narrow"/>
          <w:sz w:val="20"/>
          <w:szCs w:val="20"/>
        </w:rPr>
        <w:t>s</w:t>
      </w:r>
      <w:r w:rsidR="00987C08" w:rsidRPr="00AE5029">
        <w:rPr>
          <w:rFonts w:ascii="Arial Narrow" w:hAnsi="Arial Narrow"/>
          <w:sz w:val="20"/>
          <w:szCs w:val="20"/>
        </w:rPr>
        <w:t xml:space="preserve"> PI </w:t>
      </w:r>
      <w:r w:rsidR="005D47C8" w:rsidRPr="00AE5029">
        <w:rPr>
          <w:rFonts w:ascii="Arial Narrow" w:hAnsi="Arial Narrow"/>
          <w:sz w:val="20"/>
          <w:szCs w:val="20"/>
        </w:rPr>
        <w:t>1.1 – Reforço das infraestruturas de investigação e inovação (I&amp;I)</w:t>
      </w:r>
      <w:r w:rsidR="00C573A2">
        <w:rPr>
          <w:rFonts w:ascii="Arial Narrow" w:hAnsi="Arial Narrow"/>
          <w:sz w:val="20"/>
          <w:szCs w:val="20"/>
        </w:rPr>
        <w:t xml:space="preserve"> (850.000 euros)</w:t>
      </w:r>
      <w:r w:rsidR="005D47C8" w:rsidRPr="00AE5029">
        <w:rPr>
          <w:rFonts w:ascii="Arial Narrow" w:hAnsi="Arial Narrow"/>
          <w:sz w:val="20"/>
          <w:szCs w:val="20"/>
        </w:rPr>
        <w:t xml:space="preserve"> e </w:t>
      </w:r>
      <w:r w:rsidR="00987C08" w:rsidRPr="00AE5029">
        <w:rPr>
          <w:rFonts w:ascii="Arial Narrow" w:hAnsi="Arial Narrow"/>
          <w:sz w:val="20"/>
          <w:szCs w:val="20"/>
        </w:rPr>
        <w:t>1.2 – Promoção do I</w:t>
      </w:r>
      <w:r w:rsidR="00C573A2">
        <w:rPr>
          <w:rFonts w:ascii="Arial Narrow" w:hAnsi="Arial Narrow"/>
          <w:sz w:val="20"/>
          <w:szCs w:val="20"/>
        </w:rPr>
        <w:t>nvestimento das empresas na I&amp;D (1.800.000 euros).</w:t>
      </w:r>
      <w:r w:rsidR="00987C08" w:rsidRPr="00AE5029">
        <w:rPr>
          <w:rFonts w:ascii="Arial Narrow" w:hAnsi="Arial Narrow"/>
          <w:sz w:val="20"/>
          <w:szCs w:val="20"/>
        </w:rPr>
        <w:t xml:space="preserve"> </w:t>
      </w:r>
      <w:r w:rsidR="00FC1130" w:rsidRPr="00AE5029">
        <w:rPr>
          <w:rFonts w:ascii="Arial Narrow" w:hAnsi="Arial Narrow"/>
          <w:sz w:val="20"/>
          <w:szCs w:val="20"/>
        </w:rPr>
        <w:t>Os Açores têm 2 parques tecnológicos, nas ilhas de S. Miguel e Terceira. O de S. Miguel, mais antigo, está utlizado a 100%, estando em lançamento um novo edifício que será financiado pelo PO AÇORES 2020. A investigação produzida nos centros regionais e a investigação e desenvolvimento em ambiente empresarial evidenciam valores de compromisso suficientes para satisfação das metas propostas no programa, cabendo agora a respetiva execução. O montante a desafetar representa apenas cerca de 7,7% da dotação atual do eixo.</w:t>
      </w:r>
    </w:p>
    <w:p w:rsidR="00987C08" w:rsidRDefault="00987C08" w:rsidP="000C6659">
      <w:pPr>
        <w:spacing w:after="0" w:line="320" w:lineRule="atLeast"/>
        <w:jc w:val="both"/>
        <w:rPr>
          <w:rFonts w:ascii="Arial Narrow" w:hAnsi="Arial Narrow"/>
          <w:sz w:val="20"/>
          <w:szCs w:val="20"/>
        </w:rPr>
      </w:pPr>
    </w:p>
    <w:p w:rsidR="009670A7" w:rsidRPr="00AE5029" w:rsidRDefault="009670A7" w:rsidP="000C6659">
      <w:pPr>
        <w:spacing w:after="0" w:line="320" w:lineRule="atLeast"/>
        <w:jc w:val="both"/>
        <w:rPr>
          <w:rFonts w:ascii="Arial Narrow" w:hAnsi="Arial Narrow"/>
          <w:sz w:val="20"/>
          <w:szCs w:val="20"/>
        </w:rPr>
      </w:pPr>
    </w:p>
    <w:p w:rsidR="00987C08" w:rsidRPr="00AE5029" w:rsidRDefault="00987C08" w:rsidP="00AE5029">
      <w:pPr>
        <w:spacing w:before="120" w:after="0" w:line="320" w:lineRule="atLeast"/>
        <w:jc w:val="both"/>
        <w:rPr>
          <w:rFonts w:ascii="Arial Narrow" w:hAnsi="Arial Narrow"/>
          <w:sz w:val="20"/>
          <w:szCs w:val="20"/>
        </w:rPr>
      </w:pPr>
      <w:r w:rsidRPr="00AE5029">
        <w:rPr>
          <w:rFonts w:ascii="Arial Narrow" w:hAnsi="Arial Narrow"/>
          <w:b/>
          <w:sz w:val="20"/>
          <w:szCs w:val="20"/>
        </w:rPr>
        <w:t xml:space="preserve">- Desafetar 2.303.684 </w:t>
      </w:r>
      <w:r w:rsidR="00C573A2">
        <w:rPr>
          <w:rFonts w:ascii="Arial Narrow" w:hAnsi="Arial Narrow"/>
          <w:b/>
          <w:sz w:val="20"/>
          <w:szCs w:val="20"/>
        </w:rPr>
        <w:t>euros ao eixo 4 – “Economia de Baixo C</w:t>
      </w:r>
      <w:r w:rsidRPr="00AE5029">
        <w:rPr>
          <w:rFonts w:ascii="Arial Narrow" w:hAnsi="Arial Narrow"/>
          <w:b/>
          <w:sz w:val="20"/>
          <w:szCs w:val="20"/>
        </w:rPr>
        <w:t>arbono</w:t>
      </w:r>
      <w:r w:rsidRPr="00AE5029">
        <w:rPr>
          <w:rFonts w:ascii="Arial Narrow" w:hAnsi="Arial Narrow"/>
          <w:sz w:val="20"/>
          <w:szCs w:val="20"/>
        </w:rPr>
        <w:t>”, financiado pelo FEDER, mais especificamente nas PI 4.2 – Promoção da eficiência energética e da utilização das energias renováveis nas empresas</w:t>
      </w:r>
      <w:r w:rsidR="005D3F7B" w:rsidRPr="00AE5029">
        <w:rPr>
          <w:rFonts w:ascii="Arial Narrow" w:hAnsi="Arial Narrow"/>
          <w:sz w:val="20"/>
          <w:szCs w:val="20"/>
        </w:rPr>
        <w:t xml:space="preserve"> </w:t>
      </w:r>
      <w:r w:rsidRPr="00AE5029">
        <w:rPr>
          <w:rFonts w:ascii="Arial Narrow" w:hAnsi="Arial Narrow"/>
          <w:sz w:val="20"/>
          <w:szCs w:val="20"/>
        </w:rPr>
        <w:t xml:space="preserve">(1.000.000 euros) e 4.5 </w:t>
      </w:r>
      <w:r w:rsidR="005D3F7B" w:rsidRPr="00AE5029">
        <w:rPr>
          <w:rFonts w:ascii="Arial Narrow" w:hAnsi="Arial Narrow"/>
          <w:sz w:val="20"/>
          <w:szCs w:val="20"/>
        </w:rPr>
        <w:t>–</w:t>
      </w:r>
      <w:r w:rsidRPr="00AE5029">
        <w:rPr>
          <w:rFonts w:ascii="Arial Narrow" w:hAnsi="Arial Narrow"/>
          <w:sz w:val="20"/>
          <w:szCs w:val="20"/>
        </w:rPr>
        <w:t xml:space="preserve"> </w:t>
      </w:r>
      <w:r w:rsidR="005D3F7B" w:rsidRPr="00AE5029">
        <w:rPr>
          <w:rFonts w:ascii="Arial Narrow" w:hAnsi="Arial Narrow"/>
          <w:sz w:val="20"/>
          <w:szCs w:val="20"/>
        </w:rPr>
        <w:t>Promoção de Estratégias de baixo teor de carbono para todos os tipos de territórios (1.303.684 euros).</w:t>
      </w:r>
    </w:p>
    <w:p w:rsidR="00FC1130" w:rsidRPr="00AE5029" w:rsidRDefault="00FC1130" w:rsidP="00AE5029">
      <w:pPr>
        <w:spacing w:before="120" w:after="0" w:line="320" w:lineRule="atLeast"/>
        <w:jc w:val="both"/>
        <w:rPr>
          <w:rFonts w:ascii="Arial Narrow" w:hAnsi="Arial Narrow"/>
          <w:sz w:val="20"/>
          <w:szCs w:val="20"/>
        </w:rPr>
      </w:pPr>
      <w:r w:rsidRPr="00AE5029">
        <w:rPr>
          <w:rFonts w:ascii="Arial Narrow" w:hAnsi="Arial Narrow"/>
          <w:sz w:val="20"/>
          <w:szCs w:val="20"/>
        </w:rPr>
        <w:t>Conforme referi</w:t>
      </w:r>
      <w:r w:rsidR="00FC40F9" w:rsidRPr="00AE5029">
        <w:rPr>
          <w:rFonts w:ascii="Arial Narrow" w:hAnsi="Arial Narrow"/>
          <w:sz w:val="20"/>
          <w:szCs w:val="20"/>
        </w:rPr>
        <w:t>do, já comentado e debatido em Comités de A</w:t>
      </w:r>
      <w:r w:rsidRPr="00AE5029">
        <w:rPr>
          <w:rFonts w:ascii="Arial Narrow" w:hAnsi="Arial Narrow"/>
          <w:sz w:val="20"/>
          <w:szCs w:val="20"/>
        </w:rPr>
        <w:t>companhamento, pese embora a abertura de concursos e avisos generalizada, mesmo com a introdução de alguma simplificação, exigência imposta ao nível técnico, a complexidade processual exigida ao beneficiário e também a existência de apoios decorrentes dos sistemas de incentivos, onde a eficiência energética decorre da modernidade dos equipamentos adquiridos, evidencia desde o inicio da execução do programa uma certa sobredotação do eixo, resultante da concentração temática. O montante a desafetar representa apenas cerca de 5% da dotação atual do eixo.</w:t>
      </w:r>
    </w:p>
    <w:p w:rsidR="00FC1130" w:rsidRDefault="00FC1130" w:rsidP="000C6659">
      <w:pPr>
        <w:spacing w:after="0" w:line="320" w:lineRule="atLeast"/>
        <w:jc w:val="both"/>
        <w:rPr>
          <w:rFonts w:ascii="Arial Narrow" w:hAnsi="Arial Narrow"/>
          <w:sz w:val="20"/>
          <w:szCs w:val="20"/>
        </w:rPr>
      </w:pPr>
    </w:p>
    <w:p w:rsidR="009670A7" w:rsidRPr="00AE5029" w:rsidRDefault="009670A7" w:rsidP="000C6659">
      <w:pPr>
        <w:spacing w:after="0" w:line="320" w:lineRule="atLeast"/>
        <w:jc w:val="both"/>
        <w:rPr>
          <w:rFonts w:ascii="Arial Narrow" w:hAnsi="Arial Narrow"/>
          <w:sz w:val="20"/>
          <w:szCs w:val="20"/>
        </w:rPr>
      </w:pPr>
    </w:p>
    <w:p w:rsidR="005D3F7B" w:rsidRPr="00AE5029" w:rsidRDefault="005D3F7B" w:rsidP="00AE5029">
      <w:pPr>
        <w:spacing w:before="120" w:after="0" w:line="320" w:lineRule="atLeast"/>
        <w:jc w:val="both"/>
        <w:rPr>
          <w:rFonts w:ascii="Arial Narrow" w:hAnsi="Arial Narrow"/>
          <w:sz w:val="20"/>
          <w:szCs w:val="20"/>
        </w:rPr>
      </w:pPr>
      <w:r w:rsidRPr="00AE5029">
        <w:rPr>
          <w:rFonts w:ascii="Arial Narrow" w:hAnsi="Arial Narrow"/>
          <w:b/>
          <w:sz w:val="20"/>
          <w:szCs w:val="20"/>
        </w:rPr>
        <w:t>- Desafetar 2.600.000</w:t>
      </w:r>
      <w:r w:rsidR="00554EFA">
        <w:rPr>
          <w:rFonts w:ascii="Arial Narrow" w:hAnsi="Arial Narrow"/>
          <w:b/>
          <w:sz w:val="20"/>
          <w:szCs w:val="20"/>
        </w:rPr>
        <w:t xml:space="preserve"> euros ao eixo 5 – “Alterações Climáticas e Prevenção e Gestão de Ri</w:t>
      </w:r>
      <w:r w:rsidRPr="00AE5029">
        <w:rPr>
          <w:rFonts w:ascii="Arial Narrow" w:hAnsi="Arial Narrow"/>
          <w:b/>
          <w:sz w:val="20"/>
          <w:szCs w:val="20"/>
        </w:rPr>
        <w:t>scos”</w:t>
      </w:r>
      <w:r w:rsidRPr="00AE5029">
        <w:rPr>
          <w:rFonts w:ascii="Arial Narrow" w:hAnsi="Arial Narrow"/>
          <w:sz w:val="20"/>
          <w:szCs w:val="20"/>
        </w:rPr>
        <w:t xml:space="preserve">, </w:t>
      </w:r>
      <w:r w:rsidR="004E6BA4" w:rsidRPr="00AE5029">
        <w:rPr>
          <w:rFonts w:ascii="Arial Narrow" w:hAnsi="Arial Narrow"/>
          <w:sz w:val="20"/>
          <w:szCs w:val="20"/>
        </w:rPr>
        <w:t xml:space="preserve">financiado pelo FEDER, </w:t>
      </w:r>
      <w:r w:rsidRPr="00AE5029">
        <w:rPr>
          <w:rFonts w:ascii="Arial Narrow" w:hAnsi="Arial Narrow"/>
          <w:sz w:val="20"/>
          <w:szCs w:val="20"/>
        </w:rPr>
        <w:t xml:space="preserve">na PI 5.2 – Promoção de investimentos para </w:t>
      </w:r>
      <w:r w:rsidR="00554EFA">
        <w:rPr>
          <w:rFonts w:ascii="Arial Narrow" w:hAnsi="Arial Narrow"/>
          <w:sz w:val="20"/>
          <w:szCs w:val="20"/>
        </w:rPr>
        <w:t>fazer face a</w:t>
      </w:r>
      <w:r w:rsidRPr="00AE5029">
        <w:rPr>
          <w:rFonts w:ascii="Arial Narrow" w:hAnsi="Arial Narrow"/>
          <w:sz w:val="20"/>
          <w:szCs w:val="20"/>
        </w:rPr>
        <w:t xml:space="preserve"> riscos específicos, assegurar a capacidade de resistência às catástrofes e desenvolver sistemas de gestão de catástrofes.</w:t>
      </w:r>
    </w:p>
    <w:p w:rsidR="00FC1130" w:rsidRPr="00AE5029" w:rsidRDefault="00FC1130" w:rsidP="00AE5029">
      <w:pPr>
        <w:spacing w:before="120" w:after="0" w:line="320" w:lineRule="atLeast"/>
        <w:jc w:val="both"/>
        <w:rPr>
          <w:rFonts w:ascii="Arial Narrow" w:hAnsi="Arial Narrow"/>
          <w:sz w:val="20"/>
          <w:szCs w:val="20"/>
        </w:rPr>
      </w:pPr>
      <w:r w:rsidRPr="00AE5029">
        <w:rPr>
          <w:rFonts w:ascii="Arial Narrow" w:hAnsi="Arial Narrow"/>
          <w:sz w:val="20"/>
          <w:szCs w:val="20"/>
        </w:rPr>
        <w:t>No processo relativo a reprogramação anterior do programa, este eixo tinha sido objeto de um reforço substancial, cerca de 13 milhões de euros, designadamente para o sistema de Proteção Civil, inundações e proteção da orla costeira.</w:t>
      </w:r>
    </w:p>
    <w:p w:rsidR="004E6BA4" w:rsidRDefault="00FC1130" w:rsidP="009670A7">
      <w:pPr>
        <w:spacing w:before="120" w:after="0" w:line="320" w:lineRule="atLeast"/>
        <w:jc w:val="both"/>
        <w:rPr>
          <w:rFonts w:ascii="Arial Narrow" w:hAnsi="Arial Narrow"/>
          <w:sz w:val="20"/>
          <w:szCs w:val="20"/>
        </w:rPr>
      </w:pPr>
      <w:r w:rsidRPr="00AE5029">
        <w:rPr>
          <w:rFonts w:ascii="Arial Narrow" w:hAnsi="Arial Narrow"/>
          <w:sz w:val="20"/>
          <w:szCs w:val="20"/>
        </w:rPr>
        <w:lastRenderedPageBreak/>
        <w:t>Verifica-se algum atraso no programa de obras a realizar, com extensão para além do período de programação, designadamente na co</w:t>
      </w:r>
      <w:r w:rsidR="00554EFA">
        <w:rPr>
          <w:rFonts w:ascii="Arial Narrow" w:hAnsi="Arial Narrow"/>
          <w:sz w:val="20"/>
          <w:szCs w:val="20"/>
        </w:rPr>
        <w:t>nstrução de infraestruturas de Proteção C</w:t>
      </w:r>
      <w:r w:rsidRPr="00AE5029">
        <w:rPr>
          <w:rFonts w:ascii="Arial Narrow" w:hAnsi="Arial Narrow"/>
          <w:sz w:val="20"/>
          <w:szCs w:val="20"/>
        </w:rPr>
        <w:t>ivil, havendo oportunidade para uma desafetação de fundo estrutural FEDER, que representa apenas 5,8% da dotação atual.</w:t>
      </w:r>
    </w:p>
    <w:p w:rsidR="006A0F4B" w:rsidRDefault="006A0F4B" w:rsidP="009670A7">
      <w:pPr>
        <w:spacing w:before="120" w:after="0" w:line="320" w:lineRule="atLeast"/>
        <w:jc w:val="both"/>
        <w:rPr>
          <w:rFonts w:ascii="Arial Narrow" w:hAnsi="Arial Narrow"/>
          <w:sz w:val="20"/>
          <w:szCs w:val="20"/>
        </w:rPr>
      </w:pPr>
    </w:p>
    <w:p w:rsidR="006A0F4B" w:rsidRPr="00AE5029" w:rsidRDefault="006A0F4B" w:rsidP="009670A7">
      <w:pPr>
        <w:spacing w:before="120" w:after="0" w:line="320" w:lineRule="atLeast"/>
        <w:jc w:val="both"/>
        <w:rPr>
          <w:rFonts w:ascii="Arial Narrow" w:hAnsi="Arial Narrow"/>
          <w:sz w:val="20"/>
          <w:szCs w:val="20"/>
        </w:rPr>
      </w:pPr>
    </w:p>
    <w:p w:rsidR="00FC1130" w:rsidRPr="00AE5029" w:rsidRDefault="004E6BA4" w:rsidP="00AE5029">
      <w:pPr>
        <w:spacing w:before="120" w:after="0" w:line="320" w:lineRule="atLeast"/>
        <w:jc w:val="both"/>
        <w:rPr>
          <w:rFonts w:ascii="Arial Narrow" w:hAnsi="Arial Narrow"/>
          <w:sz w:val="20"/>
          <w:szCs w:val="20"/>
        </w:rPr>
      </w:pPr>
      <w:r w:rsidRPr="00AE5029">
        <w:rPr>
          <w:rFonts w:ascii="Arial Narrow" w:hAnsi="Arial Narrow"/>
          <w:b/>
          <w:sz w:val="20"/>
          <w:szCs w:val="20"/>
        </w:rPr>
        <w:t xml:space="preserve">- Desafetar 45.175.000 </w:t>
      </w:r>
      <w:r w:rsidR="00554EFA">
        <w:rPr>
          <w:rFonts w:ascii="Arial Narrow" w:hAnsi="Arial Narrow"/>
          <w:b/>
          <w:sz w:val="20"/>
          <w:szCs w:val="20"/>
        </w:rPr>
        <w:t>euros ao eixo 7 – “Transportes Sustentáveis e Principais Redes de I</w:t>
      </w:r>
      <w:r w:rsidRPr="00AE5029">
        <w:rPr>
          <w:rFonts w:ascii="Arial Narrow" w:hAnsi="Arial Narrow"/>
          <w:b/>
          <w:sz w:val="20"/>
          <w:szCs w:val="20"/>
        </w:rPr>
        <w:t>nfraestruturas”,</w:t>
      </w:r>
      <w:r w:rsidRPr="00AE5029">
        <w:rPr>
          <w:rFonts w:ascii="Arial Narrow" w:hAnsi="Arial Narrow"/>
          <w:sz w:val="20"/>
          <w:szCs w:val="20"/>
        </w:rPr>
        <w:t xml:space="preserve"> financiado pelo FEDER, mais concretamente na PI 7.3 – Desenvolvimento e melhoria de sistemas de transporte ecológicos e baixo teor de carbono.</w:t>
      </w:r>
    </w:p>
    <w:p w:rsidR="00FC1130" w:rsidRPr="00AE5029" w:rsidRDefault="00FC1130" w:rsidP="00AE5029">
      <w:pPr>
        <w:spacing w:before="120" w:after="0" w:line="320" w:lineRule="atLeast"/>
        <w:jc w:val="both"/>
        <w:rPr>
          <w:rFonts w:ascii="Arial Narrow" w:hAnsi="Arial Narrow"/>
          <w:sz w:val="20"/>
          <w:szCs w:val="20"/>
        </w:rPr>
      </w:pPr>
      <w:r w:rsidRPr="00AE5029">
        <w:rPr>
          <w:rFonts w:ascii="Arial Narrow" w:hAnsi="Arial Narrow"/>
          <w:sz w:val="20"/>
          <w:szCs w:val="20"/>
        </w:rPr>
        <w:t>Conforme já referido é neste eixo que se encontra o efetivo “poder de fogo” para avançar com este exercício de reprogramação. Com efeito a retirada da candidatura sobre a construção de um navio tipo ferry permite que sejam libertados 40,8 milhões de euros de fundo estrutural, a que se acrescenta a afinação do programa de investimentos previstos para a rede de aeródromos/aeroportos regionais, a qual se projeta para além da vigência do atual quadro comunitário de apoio. O montante a desafetar representa cerca de 61,7% da dotação atual do eixo.</w:t>
      </w:r>
    </w:p>
    <w:p w:rsidR="00FC1130" w:rsidRDefault="00FC1130" w:rsidP="000C6659">
      <w:pPr>
        <w:spacing w:after="0" w:line="320" w:lineRule="atLeast"/>
        <w:jc w:val="both"/>
        <w:rPr>
          <w:rFonts w:ascii="Arial Narrow" w:hAnsi="Arial Narrow"/>
          <w:sz w:val="20"/>
          <w:szCs w:val="20"/>
        </w:rPr>
      </w:pPr>
    </w:p>
    <w:p w:rsidR="009670A7" w:rsidRPr="00AE5029" w:rsidRDefault="009670A7" w:rsidP="000C6659">
      <w:pPr>
        <w:spacing w:after="0" w:line="320" w:lineRule="atLeast"/>
        <w:jc w:val="both"/>
        <w:rPr>
          <w:rFonts w:ascii="Arial Narrow" w:hAnsi="Arial Narrow"/>
          <w:sz w:val="20"/>
          <w:szCs w:val="20"/>
        </w:rPr>
      </w:pPr>
    </w:p>
    <w:p w:rsidR="004C6ED3" w:rsidRPr="00AE5029" w:rsidRDefault="004C6ED3" w:rsidP="00AE5029">
      <w:pPr>
        <w:spacing w:before="120" w:after="0" w:line="320" w:lineRule="atLeast"/>
        <w:jc w:val="both"/>
        <w:rPr>
          <w:rFonts w:ascii="Arial Narrow" w:hAnsi="Arial Narrow"/>
          <w:sz w:val="20"/>
          <w:szCs w:val="20"/>
        </w:rPr>
      </w:pPr>
      <w:r w:rsidRPr="00AE5029">
        <w:rPr>
          <w:rFonts w:ascii="Arial Narrow" w:hAnsi="Arial Narrow"/>
          <w:b/>
          <w:sz w:val="20"/>
          <w:szCs w:val="20"/>
        </w:rPr>
        <w:t xml:space="preserve">- Desafetar 149.000 </w:t>
      </w:r>
      <w:r w:rsidR="00554EFA">
        <w:rPr>
          <w:rFonts w:ascii="Arial Narrow" w:hAnsi="Arial Narrow"/>
          <w:b/>
          <w:sz w:val="20"/>
          <w:szCs w:val="20"/>
        </w:rPr>
        <w:t>euros ao eixo 11 – “Capacidade I</w:t>
      </w:r>
      <w:r w:rsidRPr="00AE5029">
        <w:rPr>
          <w:rFonts w:ascii="Arial Narrow" w:hAnsi="Arial Narrow"/>
          <w:b/>
          <w:sz w:val="20"/>
          <w:szCs w:val="20"/>
        </w:rPr>
        <w:t>nstitu</w:t>
      </w:r>
      <w:r w:rsidR="00554EFA">
        <w:rPr>
          <w:rFonts w:ascii="Arial Narrow" w:hAnsi="Arial Narrow"/>
          <w:b/>
          <w:sz w:val="20"/>
          <w:szCs w:val="20"/>
        </w:rPr>
        <w:t>cional e Administração Pública E</w:t>
      </w:r>
      <w:r w:rsidRPr="00AE5029">
        <w:rPr>
          <w:rFonts w:ascii="Arial Narrow" w:hAnsi="Arial Narrow"/>
          <w:b/>
          <w:sz w:val="20"/>
          <w:szCs w:val="20"/>
        </w:rPr>
        <w:t>ficiente</w:t>
      </w:r>
      <w:r w:rsidRPr="00AE5029">
        <w:rPr>
          <w:rFonts w:ascii="Arial Narrow" w:hAnsi="Arial Narrow"/>
          <w:sz w:val="20"/>
          <w:szCs w:val="20"/>
        </w:rPr>
        <w:t>”, financiado pelo FSE, na PI 11.1 – Investimento na capacidade institucional e na eficiência das administrações e dos serviços públicos.</w:t>
      </w:r>
    </w:p>
    <w:p w:rsidR="00652EBB" w:rsidRPr="00AE5029" w:rsidRDefault="00FC1130" w:rsidP="00AE5029">
      <w:pPr>
        <w:spacing w:before="120" w:after="0" w:line="320" w:lineRule="atLeast"/>
        <w:jc w:val="both"/>
        <w:rPr>
          <w:rFonts w:ascii="Arial Narrow" w:hAnsi="Arial Narrow"/>
          <w:sz w:val="20"/>
          <w:szCs w:val="20"/>
        </w:rPr>
      </w:pPr>
      <w:r w:rsidRPr="00AE5029">
        <w:rPr>
          <w:rFonts w:ascii="Arial Narrow" w:hAnsi="Arial Narrow"/>
          <w:sz w:val="20"/>
          <w:szCs w:val="20"/>
        </w:rPr>
        <w:t xml:space="preserve">Trata-se de um montante financeiro </w:t>
      </w:r>
      <w:r w:rsidR="00652EBB" w:rsidRPr="00AE5029">
        <w:rPr>
          <w:rFonts w:ascii="Arial Narrow" w:hAnsi="Arial Narrow"/>
          <w:sz w:val="20"/>
          <w:szCs w:val="20"/>
        </w:rPr>
        <w:t>que se enquadra nas opções de política regional de desenvolvimento da política de capacitação e formação integrados em entidades e programas próprios, exclusivamente financiados por recursos regionais.</w:t>
      </w:r>
    </w:p>
    <w:p w:rsidR="00FC1130" w:rsidRDefault="00652EBB" w:rsidP="00AE5029">
      <w:pPr>
        <w:spacing w:before="120" w:after="0" w:line="320" w:lineRule="atLeast"/>
        <w:jc w:val="both"/>
        <w:rPr>
          <w:rFonts w:ascii="Arial Narrow" w:hAnsi="Arial Narrow"/>
          <w:sz w:val="20"/>
          <w:szCs w:val="20"/>
        </w:rPr>
      </w:pPr>
      <w:r w:rsidRPr="00AE5029">
        <w:rPr>
          <w:rFonts w:ascii="Arial Narrow" w:hAnsi="Arial Narrow"/>
          <w:sz w:val="20"/>
          <w:szCs w:val="20"/>
        </w:rPr>
        <w:t>A única operação aprovada já supera as metas inicialmente previstas</w:t>
      </w:r>
      <w:r w:rsidR="00B2205E">
        <w:rPr>
          <w:rFonts w:ascii="Arial Narrow" w:hAnsi="Arial Narrow"/>
          <w:sz w:val="20"/>
          <w:szCs w:val="20"/>
        </w:rPr>
        <w:t>, tendo-se verificado uma sobreavaliação dos recursos financeiros para o seu alcance, por não haver histórico de financiamento para este tipo de formação e por corresponder a uma formação muito específica</w:t>
      </w:r>
      <w:r w:rsidRPr="00AE5029">
        <w:rPr>
          <w:rFonts w:ascii="Arial Narrow" w:hAnsi="Arial Narrow"/>
          <w:sz w:val="20"/>
          <w:szCs w:val="20"/>
        </w:rPr>
        <w:t>. O montante a desafetar representa cerca de 68,9% da dotação atual do eixo.</w:t>
      </w:r>
    </w:p>
    <w:p w:rsidR="00AE5029" w:rsidRDefault="00AE5029" w:rsidP="000C6659">
      <w:pPr>
        <w:spacing w:after="0" w:line="320" w:lineRule="atLeast"/>
        <w:jc w:val="both"/>
        <w:rPr>
          <w:rFonts w:ascii="Arial Narrow" w:hAnsi="Arial Narrow"/>
          <w:sz w:val="20"/>
          <w:szCs w:val="20"/>
        </w:rPr>
      </w:pPr>
    </w:p>
    <w:p w:rsidR="009670A7" w:rsidRPr="00AE5029" w:rsidRDefault="009670A7" w:rsidP="000C6659">
      <w:pPr>
        <w:spacing w:after="0" w:line="320" w:lineRule="atLeast"/>
        <w:jc w:val="both"/>
        <w:rPr>
          <w:rFonts w:ascii="Arial Narrow" w:hAnsi="Arial Narrow"/>
          <w:sz w:val="20"/>
          <w:szCs w:val="20"/>
        </w:rPr>
      </w:pPr>
    </w:p>
    <w:p w:rsidR="00EB053B" w:rsidRPr="00AE5029" w:rsidRDefault="00EB053B" w:rsidP="00AE5029">
      <w:pPr>
        <w:spacing w:before="120" w:after="0" w:line="320" w:lineRule="atLeast"/>
        <w:jc w:val="both"/>
        <w:rPr>
          <w:rFonts w:ascii="Arial Narrow" w:hAnsi="Arial Narrow"/>
          <w:sz w:val="20"/>
          <w:szCs w:val="20"/>
        </w:rPr>
      </w:pPr>
      <w:r w:rsidRPr="00AE5029">
        <w:rPr>
          <w:rFonts w:ascii="Arial Narrow" w:hAnsi="Arial Narrow"/>
          <w:b/>
          <w:sz w:val="20"/>
          <w:szCs w:val="20"/>
        </w:rPr>
        <w:t>- Alocar 9.010.000 euros ao eixo 3 – “Competitividade das Empresas Regionais”</w:t>
      </w:r>
      <w:r w:rsidRPr="00AE5029">
        <w:rPr>
          <w:rFonts w:ascii="Arial Narrow" w:hAnsi="Arial Narrow"/>
          <w:sz w:val="20"/>
          <w:szCs w:val="20"/>
        </w:rPr>
        <w:t>, financiado pelo FEDER, na</w:t>
      </w:r>
      <w:r w:rsidR="00D756A3" w:rsidRPr="00AE5029">
        <w:rPr>
          <w:rFonts w:ascii="Arial Narrow" w:hAnsi="Arial Narrow"/>
          <w:sz w:val="20"/>
          <w:szCs w:val="20"/>
        </w:rPr>
        <w:t>s</w:t>
      </w:r>
      <w:r w:rsidRPr="00AE5029">
        <w:rPr>
          <w:rFonts w:ascii="Arial Narrow" w:hAnsi="Arial Narrow"/>
          <w:sz w:val="20"/>
          <w:szCs w:val="20"/>
        </w:rPr>
        <w:t xml:space="preserve"> PI </w:t>
      </w:r>
      <w:r w:rsidR="00D756A3" w:rsidRPr="00AE5029">
        <w:rPr>
          <w:rFonts w:ascii="Arial Narrow" w:hAnsi="Arial Narrow"/>
          <w:sz w:val="20"/>
          <w:szCs w:val="20"/>
        </w:rPr>
        <w:t xml:space="preserve">3.2 – </w:t>
      </w:r>
      <w:r w:rsidR="00701E8F" w:rsidRPr="00AE5029">
        <w:rPr>
          <w:rFonts w:ascii="Arial Narrow" w:hAnsi="Arial Narrow"/>
          <w:sz w:val="20"/>
          <w:szCs w:val="20"/>
        </w:rPr>
        <w:t>Desenvolvimento e aplicação de novos modelos empresariais para as PME, especialmente no que respeita à internacionalização</w:t>
      </w:r>
      <w:r w:rsidR="00D756A3" w:rsidRPr="00AE5029">
        <w:rPr>
          <w:rFonts w:ascii="Arial Narrow" w:hAnsi="Arial Narrow"/>
          <w:sz w:val="20"/>
          <w:szCs w:val="20"/>
        </w:rPr>
        <w:t xml:space="preserve"> (2.082.500 euros) e </w:t>
      </w:r>
      <w:r w:rsidRPr="00AE5029">
        <w:rPr>
          <w:rFonts w:ascii="Arial Narrow" w:hAnsi="Arial Narrow"/>
          <w:sz w:val="20"/>
          <w:szCs w:val="20"/>
        </w:rPr>
        <w:t>3.3 – Concessão de apoio à criação e ao alargamento de capacidades avançadas de desenvo</w:t>
      </w:r>
      <w:r w:rsidR="00D756A3" w:rsidRPr="00AE5029">
        <w:rPr>
          <w:rFonts w:ascii="Arial Narrow" w:hAnsi="Arial Narrow"/>
          <w:sz w:val="20"/>
          <w:szCs w:val="20"/>
        </w:rPr>
        <w:t>lvimento de produtos e serviços (6.927.500 euros)</w:t>
      </w:r>
      <w:r w:rsidR="00554EFA">
        <w:rPr>
          <w:rFonts w:ascii="Arial Narrow" w:hAnsi="Arial Narrow"/>
          <w:sz w:val="20"/>
          <w:szCs w:val="20"/>
        </w:rPr>
        <w:t>.</w:t>
      </w:r>
    </w:p>
    <w:p w:rsidR="00FC1130" w:rsidRPr="00AE5029" w:rsidRDefault="00FC1130" w:rsidP="00AE5029">
      <w:pPr>
        <w:spacing w:before="120" w:after="0" w:line="320" w:lineRule="atLeast"/>
        <w:jc w:val="both"/>
        <w:rPr>
          <w:rFonts w:ascii="Arial Narrow" w:hAnsi="Arial Narrow"/>
          <w:sz w:val="20"/>
          <w:szCs w:val="20"/>
        </w:rPr>
      </w:pPr>
      <w:r w:rsidRPr="00AE5029">
        <w:rPr>
          <w:rFonts w:ascii="Arial Narrow" w:hAnsi="Arial Narrow"/>
          <w:sz w:val="20"/>
          <w:szCs w:val="20"/>
        </w:rPr>
        <w:t>Este eixo do programa tem já certo um nível de overbooking de compromisso de fundo estrutural, embora, pelas lições do passado, registam-se sempre algumas quebras e desistências. No âmbito dos apoios às empresas, em matéria de linhas de crédito, as empresas regionais beneficiam dos instrumentos existentes a nível nacional, financiados por recursos nacionais, com reforço pontual do orçamento regional.</w:t>
      </w:r>
    </w:p>
    <w:p w:rsidR="00FC1130" w:rsidRPr="00AE5029" w:rsidRDefault="00FC1130" w:rsidP="00AE5029">
      <w:pPr>
        <w:spacing w:before="120" w:after="0" w:line="320" w:lineRule="atLeast"/>
        <w:jc w:val="both"/>
        <w:rPr>
          <w:rFonts w:ascii="Arial Narrow" w:hAnsi="Arial Narrow"/>
          <w:sz w:val="20"/>
          <w:szCs w:val="20"/>
        </w:rPr>
      </w:pPr>
      <w:r w:rsidRPr="00AE5029">
        <w:rPr>
          <w:rFonts w:ascii="Arial Narrow" w:hAnsi="Arial Narrow"/>
          <w:sz w:val="20"/>
          <w:szCs w:val="20"/>
        </w:rPr>
        <w:t xml:space="preserve">O reforço agora proposto de fundo estrutural destina-se a sistemas de incentivos específicos dirigidos às empresas regionais, em relação às necessidades decorrentes de adaptação de instalações das empresas industriais e de serviços às exigências de saúde pública, incluindo a produção económica local para satisfazer a procura de bens e </w:t>
      </w:r>
      <w:r w:rsidR="00D756A3" w:rsidRPr="00AE5029">
        <w:rPr>
          <w:rFonts w:ascii="Arial Narrow" w:hAnsi="Arial Narrow"/>
          <w:sz w:val="20"/>
          <w:szCs w:val="20"/>
        </w:rPr>
        <w:t xml:space="preserve">serviços derivados do combate à </w:t>
      </w:r>
      <w:r w:rsidRPr="00AE5029">
        <w:rPr>
          <w:rFonts w:ascii="Arial Narrow" w:hAnsi="Arial Narrow"/>
          <w:sz w:val="20"/>
          <w:szCs w:val="20"/>
        </w:rPr>
        <w:t xml:space="preserve">crise sanitária. Esse apoio terá enquadramento em sistemas de incentivos de base regional, cujos traços gerais ao nível das elegibilidades das propostas e das despesas foi já objeto de consulta ao </w:t>
      </w:r>
      <w:r w:rsidRPr="00AE5029">
        <w:rPr>
          <w:rFonts w:ascii="Arial Narrow" w:hAnsi="Arial Narrow"/>
          <w:sz w:val="20"/>
          <w:szCs w:val="20"/>
        </w:rPr>
        <w:lastRenderedPageBreak/>
        <w:t>Comité de Acompanhamento do programa. A prioridade de investimento 3.3 acolherá estes sistemas, num contexto de esforço de inovação do tecido empresarial regional neste novo ambiente. Uma parcela vem reforçar a capacidade de aprovação de investimentos de relançamento económico, incluindo as ações coletivas orientadas para o s</w:t>
      </w:r>
      <w:r w:rsidR="00D756A3" w:rsidRPr="00AE5029">
        <w:rPr>
          <w:rFonts w:ascii="Arial Narrow" w:hAnsi="Arial Narrow"/>
          <w:sz w:val="20"/>
          <w:szCs w:val="20"/>
        </w:rPr>
        <w:t>etor turístico (PI</w:t>
      </w:r>
      <w:r w:rsidR="00554EFA">
        <w:rPr>
          <w:rFonts w:ascii="Arial Narrow" w:hAnsi="Arial Narrow"/>
          <w:sz w:val="20"/>
          <w:szCs w:val="20"/>
        </w:rPr>
        <w:t xml:space="preserve"> </w:t>
      </w:r>
      <w:r w:rsidR="00D756A3" w:rsidRPr="00AE5029">
        <w:rPr>
          <w:rFonts w:ascii="Arial Narrow" w:hAnsi="Arial Narrow"/>
          <w:sz w:val="20"/>
          <w:szCs w:val="20"/>
        </w:rPr>
        <w:t>3.2).</w:t>
      </w:r>
      <w:r w:rsidRPr="00AE5029">
        <w:rPr>
          <w:rFonts w:ascii="Arial Narrow" w:hAnsi="Arial Narrow"/>
          <w:sz w:val="20"/>
          <w:szCs w:val="20"/>
        </w:rPr>
        <w:t xml:space="preserve"> O montante de reforço do fundo estrutural representa cerca de 3,2% da dotação atual do eixo.</w:t>
      </w:r>
    </w:p>
    <w:p w:rsidR="00FC1130" w:rsidRDefault="00FC1130" w:rsidP="000C6659">
      <w:pPr>
        <w:spacing w:after="0" w:line="320" w:lineRule="atLeast"/>
        <w:jc w:val="both"/>
        <w:rPr>
          <w:rFonts w:ascii="Arial Narrow" w:hAnsi="Arial Narrow"/>
          <w:sz w:val="20"/>
          <w:szCs w:val="20"/>
        </w:rPr>
      </w:pPr>
    </w:p>
    <w:p w:rsidR="009670A7" w:rsidRPr="00AE5029" w:rsidRDefault="009670A7" w:rsidP="000C6659">
      <w:pPr>
        <w:spacing w:after="0" w:line="320" w:lineRule="atLeast"/>
        <w:jc w:val="both"/>
        <w:rPr>
          <w:rFonts w:ascii="Arial Narrow" w:hAnsi="Arial Narrow"/>
          <w:sz w:val="20"/>
          <w:szCs w:val="20"/>
        </w:rPr>
      </w:pPr>
    </w:p>
    <w:p w:rsidR="00EB053B" w:rsidRDefault="00EB053B" w:rsidP="00AE5029">
      <w:pPr>
        <w:spacing w:before="120" w:after="0" w:line="320" w:lineRule="atLeast"/>
        <w:jc w:val="both"/>
        <w:rPr>
          <w:rFonts w:ascii="Arial Narrow" w:hAnsi="Arial Narrow"/>
          <w:sz w:val="20"/>
          <w:szCs w:val="20"/>
        </w:rPr>
      </w:pPr>
      <w:r w:rsidRPr="00AE5029">
        <w:rPr>
          <w:rFonts w:ascii="Arial Narrow" w:hAnsi="Arial Narrow"/>
          <w:b/>
          <w:sz w:val="20"/>
          <w:szCs w:val="20"/>
        </w:rPr>
        <w:t>- Alocar 20.107.546 euros ao eixo 8 – “</w:t>
      </w:r>
      <w:r w:rsidR="00D23306" w:rsidRPr="00AE5029">
        <w:rPr>
          <w:rFonts w:ascii="Arial Narrow" w:hAnsi="Arial Narrow"/>
          <w:b/>
          <w:sz w:val="20"/>
          <w:szCs w:val="20"/>
        </w:rPr>
        <w:t>Emprego e Mobilidade Laboral</w:t>
      </w:r>
      <w:r w:rsidR="00D23306" w:rsidRPr="00AE5029">
        <w:rPr>
          <w:rFonts w:ascii="Arial Narrow" w:hAnsi="Arial Narrow"/>
          <w:sz w:val="20"/>
          <w:szCs w:val="20"/>
        </w:rPr>
        <w:t>”, financiado pelo FSE, designadamente nas PI 8.1 – Acesso ao emprego pelos candidatos a emprego e os inativos, incluindo desempregados de longa duração e pessoas afastadas do mercado de trabalho (</w:t>
      </w:r>
      <w:r w:rsidR="00A42A8A" w:rsidRPr="00AE5029">
        <w:rPr>
          <w:rFonts w:ascii="Arial Narrow" w:hAnsi="Arial Narrow"/>
          <w:sz w:val="20"/>
          <w:szCs w:val="20"/>
        </w:rPr>
        <w:t>2.965.596 euros</w:t>
      </w:r>
      <w:r w:rsidR="00D23306" w:rsidRPr="00AE5029">
        <w:rPr>
          <w:rFonts w:ascii="Arial Narrow" w:hAnsi="Arial Narrow"/>
          <w:sz w:val="20"/>
          <w:szCs w:val="20"/>
        </w:rPr>
        <w:t>) e 8.5 – Adaptação à mudança dos trabalhadores,</w:t>
      </w:r>
      <w:r w:rsidR="00A42A8A" w:rsidRPr="00AE5029">
        <w:rPr>
          <w:rFonts w:ascii="Arial Narrow" w:hAnsi="Arial Narrow"/>
          <w:sz w:val="20"/>
          <w:szCs w:val="20"/>
        </w:rPr>
        <w:t xml:space="preserve"> das empresas e dos empresários (17.141.950 euros).</w:t>
      </w:r>
    </w:p>
    <w:p w:rsidR="00554EFA" w:rsidRPr="00AE5029" w:rsidRDefault="00554EFA" w:rsidP="00AE5029">
      <w:pPr>
        <w:spacing w:before="120" w:after="0" w:line="320" w:lineRule="atLeast"/>
        <w:jc w:val="both"/>
        <w:rPr>
          <w:rFonts w:ascii="Arial Narrow" w:hAnsi="Arial Narrow"/>
          <w:sz w:val="20"/>
          <w:szCs w:val="20"/>
        </w:rPr>
      </w:pPr>
      <w:r>
        <w:rPr>
          <w:rFonts w:ascii="Arial Narrow" w:hAnsi="Arial Narrow"/>
          <w:sz w:val="20"/>
          <w:szCs w:val="20"/>
        </w:rPr>
        <w:t>O aumento da dotação deste eixo (21,6%) surge com a necessidade de implementação urgente de medidas ativas de resposta à pandemia de C</w:t>
      </w:r>
      <w:r w:rsidR="001D29C0">
        <w:rPr>
          <w:rFonts w:ascii="Arial Narrow" w:hAnsi="Arial Narrow"/>
          <w:sz w:val="20"/>
          <w:szCs w:val="20"/>
        </w:rPr>
        <w:t>ovid-19, principalmente dirigidas aos jovens e aos ativos empregados.</w:t>
      </w:r>
    </w:p>
    <w:p w:rsidR="00D756A3" w:rsidRPr="00AE5029" w:rsidRDefault="001D29C0" w:rsidP="00AE5029">
      <w:pPr>
        <w:spacing w:before="120" w:after="0" w:line="320" w:lineRule="atLeast"/>
        <w:jc w:val="both"/>
        <w:rPr>
          <w:rFonts w:ascii="Arial Narrow" w:hAnsi="Arial Narrow"/>
          <w:sz w:val="20"/>
          <w:szCs w:val="20"/>
        </w:rPr>
      </w:pPr>
      <w:r>
        <w:rPr>
          <w:rFonts w:ascii="Arial Narrow" w:hAnsi="Arial Narrow"/>
          <w:sz w:val="20"/>
          <w:szCs w:val="20"/>
        </w:rPr>
        <w:t>O reforço</w:t>
      </w:r>
      <w:r w:rsidR="00FC1130" w:rsidRPr="00AE5029">
        <w:rPr>
          <w:rFonts w:ascii="Arial Narrow" w:hAnsi="Arial Narrow"/>
          <w:sz w:val="20"/>
          <w:szCs w:val="20"/>
        </w:rPr>
        <w:t xml:space="preserve"> na PI 8.1, </w:t>
      </w:r>
      <w:r>
        <w:rPr>
          <w:rFonts w:ascii="Arial Narrow" w:hAnsi="Arial Narrow"/>
          <w:sz w:val="20"/>
          <w:szCs w:val="20"/>
        </w:rPr>
        <w:t>especificamente na</w:t>
      </w:r>
      <w:r w:rsidR="00FC1130" w:rsidRPr="00AE5029">
        <w:rPr>
          <w:rFonts w:ascii="Arial Narrow" w:hAnsi="Arial Narrow"/>
          <w:sz w:val="20"/>
          <w:szCs w:val="20"/>
        </w:rPr>
        <w:t xml:space="preserve"> TO estágios profissionais, </w:t>
      </w:r>
      <w:r w:rsidR="00AA7DCC" w:rsidRPr="00AF136A">
        <w:rPr>
          <w:rFonts w:ascii="Arial Narrow" w:hAnsi="Arial Narrow"/>
          <w:sz w:val="20"/>
          <w:szCs w:val="20"/>
        </w:rPr>
        <w:t>através da prorrogação do estágio por mais 9 meses</w:t>
      </w:r>
      <w:r w:rsidR="00AF136A">
        <w:rPr>
          <w:rFonts w:ascii="Arial Narrow" w:hAnsi="Arial Narrow"/>
          <w:sz w:val="20"/>
          <w:szCs w:val="20"/>
        </w:rPr>
        <w:t>,</w:t>
      </w:r>
      <w:r w:rsidR="00AA7DCC" w:rsidRPr="00AF136A">
        <w:rPr>
          <w:rFonts w:ascii="Arial Narrow" w:hAnsi="Arial Narrow"/>
          <w:sz w:val="20"/>
          <w:szCs w:val="20"/>
        </w:rPr>
        <w:t xml:space="preserve"> </w:t>
      </w:r>
      <w:r w:rsidR="00FC1130" w:rsidRPr="00AF136A">
        <w:rPr>
          <w:rFonts w:ascii="Arial Narrow" w:hAnsi="Arial Narrow"/>
          <w:sz w:val="20"/>
          <w:szCs w:val="20"/>
        </w:rPr>
        <w:t>tem por objetivo possibilitar e garantir aos jovens que terminar</w:t>
      </w:r>
      <w:r w:rsidR="00FC1130" w:rsidRPr="00AE5029">
        <w:rPr>
          <w:rFonts w:ascii="Arial Narrow" w:hAnsi="Arial Narrow"/>
          <w:sz w:val="20"/>
          <w:szCs w:val="20"/>
        </w:rPr>
        <w:t xml:space="preserve">iam os estágios no corrente ano a continuidade e manutenção do exercício de funções adequadas às suas qualificações em contexto real de trabalho, adquirindo experiência profissional e novas competências que potenciam a </w:t>
      </w:r>
      <w:r>
        <w:rPr>
          <w:rFonts w:ascii="Arial Narrow" w:hAnsi="Arial Narrow"/>
          <w:sz w:val="20"/>
          <w:szCs w:val="20"/>
        </w:rPr>
        <w:t xml:space="preserve">sua </w:t>
      </w:r>
      <w:r w:rsidR="00FC1130" w:rsidRPr="00AE5029">
        <w:rPr>
          <w:rFonts w:ascii="Arial Narrow" w:hAnsi="Arial Narrow"/>
          <w:sz w:val="20"/>
          <w:szCs w:val="20"/>
        </w:rPr>
        <w:t xml:space="preserve">integração no mercado de trabalho, constituindo um dos principais desafios-chave necessários para a redução das dificuldades de integração dos jovens no atual contexto </w:t>
      </w:r>
      <w:r w:rsidR="00D756A3" w:rsidRPr="00AE5029">
        <w:rPr>
          <w:rFonts w:ascii="Arial Narrow" w:hAnsi="Arial Narrow"/>
          <w:sz w:val="20"/>
          <w:szCs w:val="20"/>
        </w:rPr>
        <w:t>económico de crise e incerteza</w:t>
      </w:r>
      <w:r>
        <w:rPr>
          <w:rFonts w:ascii="Arial Narrow" w:hAnsi="Arial Narrow"/>
          <w:sz w:val="20"/>
          <w:szCs w:val="20"/>
        </w:rPr>
        <w:t xml:space="preserve"> face aos impactos da pandemia.</w:t>
      </w:r>
    </w:p>
    <w:p w:rsidR="00FC1130" w:rsidRDefault="001D29C0" w:rsidP="00AE5029">
      <w:pPr>
        <w:spacing w:before="120" w:after="0" w:line="320" w:lineRule="atLeast"/>
        <w:jc w:val="both"/>
        <w:rPr>
          <w:rFonts w:ascii="Arial Narrow" w:hAnsi="Arial Narrow"/>
          <w:sz w:val="20"/>
          <w:szCs w:val="20"/>
        </w:rPr>
      </w:pPr>
      <w:r>
        <w:rPr>
          <w:rFonts w:ascii="Arial Narrow" w:hAnsi="Arial Narrow"/>
          <w:sz w:val="20"/>
          <w:szCs w:val="20"/>
        </w:rPr>
        <w:t>O foco do reforço deste eixo centra-se na</w:t>
      </w:r>
      <w:r w:rsidR="00CC2933">
        <w:rPr>
          <w:rFonts w:ascii="Arial Narrow" w:hAnsi="Arial Narrow"/>
          <w:sz w:val="20"/>
          <w:szCs w:val="20"/>
        </w:rPr>
        <w:t xml:space="preserve"> PI 8.5</w:t>
      </w:r>
      <w:r>
        <w:rPr>
          <w:rFonts w:ascii="Arial Narrow" w:hAnsi="Arial Narrow"/>
          <w:sz w:val="20"/>
          <w:szCs w:val="20"/>
        </w:rPr>
        <w:t xml:space="preserve">, com </w:t>
      </w:r>
      <w:r w:rsidR="00FC1130" w:rsidRPr="00AE5029">
        <w:rPr>
          <w:rFonts w:ascii="Arial Narrow" w:hAnsi="Arial Narrow"/>
          <w:sz w:val="20"/>
          <w:szCs w:val="20"/>
        </w:rPr>
        <w:t xml:space="preserve">a necessidade de intervir </w:t>
      </w:r>
      <w:r>
        <w:rPr>
          <w:rFonts w:ascii="Arial Narrow" w:hAnsi="Arial Narrow"/>
          <w:sz w:val="20"/>
          <w:szCs w:val="20"/>
        </w:rPr>
        <w:t xml:space="preserve">rapidamente </w:t>
      </w:r>
      <w:r w:rsidR="00FC1130" w:rsidRPr="00AE5029">
        <w:rPr>
          <w:rFonts w:ascii="Arial Narrow" w:hAnsi="Arial Narrow"/>
          <w:sz w:val="20"/>
          <w:szCs w:val="20"/>
        </w:rPr>
        <w:t xml:space="preserve">ao nível dos ativos empregados, por forma a possibilitar a manutenção dos postos de trabalho, ora em risco, e garantir </w:t>
      </w:r>
      <w:r>
        <w:rPr>
          <w:rFonts w:ascii="Arial Narrow" w:hAnsi="Arial Narrow"/>
          <w:sz w:val="20"/>
          <w:szCs w:val="20"/>
        </w:rPr>
        <w:t xml:space="preserve">a estabilidade laboral e social, como resposta imediata aos efeitos negativos resultantes da pandemia. </w:t>
      </w:r>
      <w:r w:rsidR="00FC1130" w:rsidRPr="00AE5029">
        <w:rPr>
          <w:rFonts w:ascii="Arial Narrow" w:hAnsi="Arial Narrow"/>
          <w:sz w:val="20"/>
          <w:szCs w:val="20"/>
        </w:rPr>
        <w:t>Assi</w:t>
      </w:r>
      <w:r w:rsidR="00D756A3" w:rsidRPr="00AE5029">
        <w:rPr>
          <w:rFonts w:ascii="Arial Narrow" w:hAnsi="Arial Narrow"/>
          <w:sz w:val="20"/>
          <w:szCs w:val="20"/>
        </w:rPr>
        <w:t xml:space="preserve">m, neste âmbito, foram criadas </w:t>
      </w:r>
      <w:r w:rsidR="00FC1130" w:rsidRPr="00AE5029">
        <w:rPr>
          <w:rFonts w:ascii="Arial Narrow" w:hAnsi="Arial Narrow"/>
          <w:sz w:val="20"/>
          <w:szCs w:val="20"/>
        </w:rPr>
        <w:t>medidas extraordinárias de apoio ao emprego, as quais têm como público-alvo os empregados e como principal objetivo a manuten</w:t>
      </w:r>
      <w:r w:rsidR="00B2205E">
        <w:rPr>
          <w:rFonts w:ascii="Arial Narrow" w:hAnsi="Arial Narrow"/>
          <w:sz w:val="20"/>
          <w:szCs w:val="20"/>
        </w:rPr>
        <w:t>ção dos seus postos de trabalho. Como resposta imediata à crise sanitária e económica daí resultante foram criadas as medidas ativas</w:t>
      </w:r>
      <w:r w:rsidR="00FC1130" w:rsidRPr="00AE5029">
        <w:rPr>
          <w:rFonts w:ascii="Arial Narrow" w:hAnsi="Arial Narrow"/>
          <w:sz w:val="20"/>
          <w:szCs w:val="20"/>
        </w:rPr>
        <w:t xml:space="preserve"> “</w:t>
      </w:r>
      <w:r w:rsidR="00AA7DCC" w:rsidRPr="00AA7DCC">
        <w:rPr>
          <w:rFonts w:ascii="Arial Narrow" w:hAnsi="Arial Narrow"/>
          <w:sz w:val="20"/>
          <w:szCs w:val="20"/>
        </w:rPr>
        <w:t>AMEALA -</w:t>
      </w:r>
      <w:r w:rsidR="00AA7DCC">
        <w:rPr>
          <w:rFonts w:ascii="Arial Narrow" w:hAnsi="Arial Narrow"/>
          <w:sz w:val="20"/>
          <w:szCs w:val="20"/>
        </w:rPr>
        <w:t xml:space="preserve"> </w:t>
      </w:r>
      <w:r w:rsidR="00FC1130" w:rsidRPr="00AE5029">
        <w:rPr>
          <w:rFonts w:ascii="Arial Narrow" w:hAnsi="Arial Narrow"/>
          <w:sz w:val="20"/>
          <w:szCs w:val="20"/>
        </w:rPr>
        <w:t xml:space="preserve">Apoio à Manutenção do Emprego - Antecipação de Liquidez Abril”, </w:t>
      </w:r>
      <w:r w:rsidR="00F760A8" w:rsidRPr="001B697B">
        <w:rPr>
          <w:rFonts w:ascii="Arial Narrow" w:hAnsi="Arial Narrow"/>
          <w:sz w:val="20"/>
          <w:szCs w:val="20"/>
        </w:rPr>
        <w:t>com uma dotaç</w:t>
      </w:r>
      <w:r w:rsidR="00570699" w:rsidRPr="001B697B">
        <w:rPr>
          <w:rFonts w:ascii="Arial Narrow" w:hAnsi="Arial Narrow"/>
          <w:sz w:val="20"/>
          <w:szCs w:val="20"/>
        </w:rPr>
        <w:t>ão indicativa de 5,3</w:t>
      </w:r>
      <w:r w:rsidR="00F760A8" w:rsidRPr="001B697B">
        <w:rPr>
          <w:rFonts w:ascii="Arial Narrow" w:hAnsi="Arial Narrow"/>
          <w:sz w:val="20"/>
          <w:szCs w:val="20"/>
        </w:rPr>
        <w:t xml:space="preserve">M€, </w:t>
      </w:r>
      <w:r w:rsidR="00FC1130" w:rsidRPr="00AE5029">
        <w:rPr>
          <w:rFonts w:ascii="Arial Narrow" w:hAnsi="Arial Narrow"/>
          <w:sz w:val="20"/>
          <w:szCs w:val="20"/>
        </w:rPr>
        <w:t>que consiste na atribuição de um apoio no mês de abril de 2020, com o objetivo de possibilitar às empresas a liquidez para a manutenção dos postos de trabalho, uma vez que o apoio atribuído é a título não reembolsável desde que o empregador mantenha o nível de emp</w:t>
      </w:r>
      <w:r>
        <w:rPr>
          <w:rFonts w:ascii="Arial Narrow" w:hAnsi="Arial Narrow"/>
          <w:sz w:val="20"/>
          <w:szCs w:val="20"/>
        </w:rPr>
        <w:t>rego até 31 de dezembro de 2020</w:t>
      </w:r>
      <w:r w:rsidR="00FC1130" w:rsidRPr="00AE5029">
        <w:rPr>
          <w:rFonts w:ascii="Arial Narrow" w:hAnsi="Arial Narrow"/>
          <w:sz w:val="20"/>
          <w:szCs w:val="20"/>
        </w:rPr>
        <w:t xml:space="preserve"> e a medida ativa “MEET - Medida Extraordinária de Estabilização de Trabalhadores”, </w:t>
      </w:r>
      <w:r w:rsidR="00570699" w:rsidRPr="001B697B">
        <w:rPr>
          <w:rFonts w:ascii="Arial Narrow" w:hAnsi="Arial Narrow"/>
          <w:sz w:val="20"/>
          <w:szCs w:val="20"/>
        </w:rPr>
        <w:t xml:space="preserve">com uma dotação indicativa de 5M€, </w:t>
      </w:r>
      <w:r w:rsidR="00FC1130" w:rsidRPr="00AE5029">
        <w:rPr>
          <w:rFonts w:ascii="Arial Narrow" w:hAnsi="Arial Narrow"/>
          <w:sz w:val="20"/>
          <w:szCs w:val="20"/>
        </w:rPr>
        <w:t xml:space="preserve">que consiste  num apoio financeiro concedido às entidades empregadoras para a conversão de contratos de trabalho a termo em contratos de trabalho sem termo ou para a renovação de contratos de trabalho existentes. </w:t>
      </w:r>
    </w:p>
    <w:p w:rsidR="001D29C0" w:rsidRPr="00AE5029" w:rsidRDefault="00B2205E" w:rsidP="00AE5029">
      <w:pPr>
        <w:spacing w:before="120" w:after="0" w:line="320" w:lineRule="atLeast"/>
        <w:jc w:val="both"/>
        <w:rPr>
          <w:rFonts w:ascii="Arial Narrow" w:hAnsi="Arial Narrow"/>
          <w:sz w:val="20"/>
          <w:szCs w:val="20"/>
        </w:rPr>
      </w:pPr>
      <w:r>
        <w:rPr>
          <w:rFonts w:ascii="Arial Narrow" w:hAnsi="Arial Narrow"/>
          <w:sz w:val="20"/>
          <w:szCs w:val="20"/>
        </w:rPr>
        <w:t>Após as</w:t>
      </w:r>
      <w:r w:rsidR="001D29C0">
        <w:rPr>
          <w:rFonts w:ascii="Arial Narrow" w:hAnsi="Arial Narrow"/>
          <w:sz w:val="20"/>
          <w:szCs w:val="20"/>
        </w:rPr>
        <w:t xml:space="preserve"> medidas </w:t>
      </w:r>
      <w:r>
        <w:rPr>
          <w:rFonts w:ascii="Arial Narrow" w:hAnsi="Arial Narrow"/>
          <w:sz w:val="20"/>
          <w:szCs w:val="20"/>
        </w:rPr>
        <w:t xml:space="preserve">extraordinárias </w:t>
      </w:r>
      <w:r w:rsidR="001D29C0">
        <w:rPr>
          <w:rFonts w:ascii="Arial Narrow" w:hAnsi="Arial Narrow"/>
          <w:sz w:val="20"/>
          <w:szCs w:val="20"/>
        </w:rPr>
        <w:t xml:space="preserve">de resposta </w:t>
      </w:r>
      <w:r>
        <w:rPr>
          <w:rFonts w:ascii="Arial Narrow" w:hAnsi="Arial Narrow"/>
          <w:sz w:val="20"/>
          <w:szCs w:val="20"/>
        </w:rPr>
        <w:t xml:space="preserve">imediata à crise sanitária, é de igual modo importante acautelar medidas para a </w:t>
      </w:r>
      <w:r w:rsidR="001D29C0">
        <w:rPr>
          <w:rFonts w:ascii="Arial Narrow" w:hAnsi="Arial Narrow"/>
          <w:sz w:val="20"/>
          <w:szCs w:val="20"/>
        </w:rPr>
        <w:t xml:space="preserve">retoma </w:t>
      </w:r>
      <w:r>
        <w:rPr>
          <w:rFonts w:ascii="Arial Narrow" w:hAnsi="Arial Narrow"/>
          <w:sz w:val="20"/>
          <w:szCs w:val="20"/>
        </w:rPr>
        <w:t xml:space="preserve">da atividade económica e social pelo que </w:t>
      </w:r>
      <w:r w:rsidR="001D29C0">
        <w:rPr>
          <w:rFonts w:ascii="Arial Narrow" w:hAnsi="Arial Narrow"/>
          <w:sz w:val="20"/>
          <w:szCs w:val="20"/>
        </w:rPr>
        <w:t>será criada a medida “</w:t>
      </w:r>
      <w:r w:rsidR="00AA7DCC" w:rsidRPr="00AA7DCC">
        <w:rPr>
          <w:rFonts w:ascii="Arial Narrow" w:hAnsi="Arial Narrow"/>
          <w:sz w:val="20"/>
          <w:szCs w:val="20"/>
        </w:rPr>
        <w:t>IRNAE -</w:t>
      </w:r>
      <w:r w:rsidR="00AA7DCC">
        <w:rPr>
          <w:rFonts w:ascii="Arial Narrow" w:hAnsi="Arial Narrow"/>
          <w:sz w:val="20"/>
          <w:szCs w:val="20"/>
        </w:rPr>
        <w:t xml:space="preserve"> </w:t>
      </w:r>
      <w:r w:rsidR="001D29C0">
        <w:rPr>
          <w:rFonts w:ascii="Arial Narrow" w:hAnsi="Arial Narrow"/>
          <w:sz w:val="20"/>
          <w:szCs w:val="20"/>
        </w:rPr>
        <w:t>Incentivo Regional à Normalização da Atividade</w:t>
      </w:r>
      <w:r w:rsidR="00AA7DCC">
        <w:rPr>
          <w:rFonts w:ascii="Arial Narrow" w:hAnsi="Arial Narrow"/>
          <w:sz w:val="20"/>
          <w:szCs w:val="20"/>
        </w:rPr>
        <w:t xml:space="preserve"> </w:t>
      </w:r>
      <w:r w:rsidR="00AA7DCC" w:rsidRPr="00AA7DCC">
        <w:rPr>
          <w:rFonts w:ascii="Arial Narrow" w:hAnsi="Arial Narrow"/>
          <w:sz w:val="20"/>
          <w:szCs w:val="20"/>
        </w:rPr>
        <w:t>Empresarial</w:t>
      </w:r>
      <w:r w:rsidR="001D29C0" w:rsidRPr="001B697B">
        <w:rPr>
          <w:rFonts w:ascii="Arial Narrow" w:hAnsi="Arial Narrow"/>
          <w:sz w:val="20"/>
          <w:szCs w:val="20"/>
        </w:rPr>
        <w:t>”</w:t>
      </w:r>
      <w:r w:rsidR="00570699" w:rsidRPr="001B697B">
        <w:rPr>
          <w:rFonts w:ascii="Arial Narrow" w:hAnsi="Arial Narrow"/>
          <w:sz w:val="20"/>
          <w:szCs w:val="20"/>
        </w:rPr>
        <w:t xml:space="preserve">, com uma dotação indicativa de 6,8M€, </w:t>
      </w:r>
      <w:r w:rsidR="001D29C0" w:rsidRPr="001B697B">
        <w:rPr>
          <w:rFonts w:ascii="Arial Narrow" w:hAnsi="Arial Narrow"/>
          <w:sz w:val="20"/>
          <w:szCs w:val="20"/>
        </w:rPr>
        <w:t xml:space="preserve"> </w:t>
      </w:r>
      <w:r w:rsidR="001D29C0">
        <w:rPr>
          <w:rFonts w:ascii="Arial Narrow" w:hAnsi="Arial Narrow"/>
          <w:sz w:val="20"/>
          <w:szCs w:val="20"/>
        </w:rPr>
        <w:t>com o objetivo de apoiar a manutenção do emprego e reduzir o risco de desemprego dos trabalhadores</w:t>
      </w:r>
      <w:r>
        <w:rPr>
          <w:rFonts w:ascii="Arial Narrow" w:hAnsi="Arial Narrow"/>
          <w:sz w:val="20"/>
          <w:szCs w:val="20"/>
        </w:rPr>
        <w:t xml:space="preserve"> de entidades empregadoras afetadas por crise empresarial em consequência da pandemia</w:t>
      </w:r>
      <w:r w:rsidR="001D29C0">
        <w:rPr>
          <w:rFonts w:ascii="Arial Narrow" w:hAnsi="Arial Narrow"/>
          <w:sz w:val="20"/>
          <w:szCs w:val="20"/>
        </w:rPr>
        <w:t>, através da atribuição de um apoio ao empregador na fase de regresso dos trabalhadores à prestação normal de trabalho e de normal</w:t>
      </w:r>
      <w:r w:rsidR="00F760A8">
        <w:rPr>
          <w:rFonts w:ascii="Arial Narrow" w:hAnsi="Arial Narrow"/>
          <w:sz w:val="20"/>
          <w:szCs w:val="20"/>
        </w:rPr>
        <w:t>ização da atividade empresarial.</w:t>
      </w:r>
    </w:p>
    <w:p w:rsidR="00D756A3" w:rsidRDefault="00D756A3" w:rsidP="000C6659">
      <w:pPr>
        <w:spacing w:after="0" w:line="320" w:lineRule="atLeast"/>
        <w:jc w:val="both"/>
        <w:rPr>
          <w:rFonts w:ascii="Arial Narrow" w:hAnsi="Arial Narrow"/>
          <w:sz w:val="20"/>
          <w:szCs w:val="20"/>
        </w:rPr>
      </w:pPr>
    </w:p>
    <w:p w:rsidR="009670A7" w:rsidRPr="00AE5029" w:rsidRDefault="009670A7" w:rsidP="000C6659">
      <w:pPr>
        <w:spacing w:after="0" w:line="320" w:lineRule="atLeast"/>
        <w:jc w:val="both"/>
        <w:rPr>
          <w:rFonts w:ascii="Arial Narrow" w:hAnsi="Arial Narrow"/>
          <w:sz w:val="20"/>
          <w:szCs w:val="20"/>
        </w:rPr>
      </w:pPr>
    </w:p>
    <w:p w:rsidR="00D23306" w:rsidRPr="00AE5029" w:rsidRDefault="00D23306" w:rsidP="00AE5029">
      <w:pPr>
        <w:spacing w:before="120" w:after="0" w:line="320" w:lineRule="atLeast"/>
        <w:jc w:val="both"/>
        <w:rPr>
          <w:rFonts w:ascii="Arial Narrow" w:hAnsi="Arial Narrow"/>
          <w:sz w:val="20"/>
          <w:szCs w:val="20"/>
        </w:rPr>
      </w:pPr>
      <w:r w:rsidRPr="00AE5029">
        <w:rPr>
          <w:rFonts w:ascii="Arial Narrow" w:hAnsi="Arial Narrow"/>
          <w:b/>
          <w:sz w:val="20"/>
          <w:szCs w:val="20"/>
        </w:rPr>
        <w:t>- Alocar 23.760.138 euros ao eixo 9 – “Inclusão Social e Combate à Pobrez</w:t>
      </w:r>
      <w:r w:rsidRPr="00AE5029">
        <w:rPr>
          <w:rFonts w:ascii="Arial Narrow" w:hAnsi="Arial Narrow"/>
          <w:sz w:val="20"/>
          <w:szCs w:val="20"/>
        </w:rPr>
        <w:t>a”, na componente financiada pelo FSE, PI 9.1 – Inclusão ativa, inclusivamente com vis</w:t>
      </w:r>
      <w:r w:rsidR="009670A7">
        <w:rPr>
          <w:rFonts w:ascii="Arial Narrow" w:hAnsi="Arial Narrow"/>
          <w:sz w:val="20"/>
          <w:szCs w:val="20"/>
        </w:rPr>
        <w:t>t</w:t>
      </w:r>
      <w:r w:rsidRPr="00AE5029">
        <w:rPr>
          <w:rFonts w:ascii="Arial Narrow" w:hAnsi="Arial Narrow"/>
          <w:sz w:val="20"/>
          <w:szCs w:val="20"/>
        </w:rPr>
        <w:t xml:space="preserve">a a promover oportunidades iguais e a participação ativa e melhorar a empregabilidade (6.460.138 euros) e na componente financiada pelo FEDER, PI 9.7 – Investimento na </w:t>
      </w:r>
      <w:r w:rsidRPr="00AE5029">
        <w:rPr>
          <w:rFonts w:ascii="Arial Narrow" w:hAnsi="Arial Narrow"/>
          <w:sz w:val="20"/>
          <w:szCs w:val="20"/>
        </w:rPr>
        <w:lastRenderedPageBreak/>
        <w:t>saúde e nas infraestruturas sociais que contribuem para o desenvolvimento nacional, regional e local (17.300.000 euros)</w:t>
      </w:r>
      <w:r w:rsidR="009670A7">
        <w:rPr>
          <w:rFonts w:ascii="Arial Narrow" w:hAnsi="Arial Narrow"/>
          <w:sz w:val="20"/>
          <w:szCs w:val="20"/>
        </w:rPr>
        <w:t>.</w:t>
      </w:r>
    </w:p>
    <w:p w:rsidR="00FC1130" w:rsidRPr="00AE5029" w:rsidRDefault="00D23306" w:rsidP="00AE5029">
      <w:pPr>
        <w:spacing w:before="120" w:after="0" w:line="320" w:lineRule="atLeast"/>
        <w:jc w:val="both"/>
        <w:rPr>
          <w:rFonts w:ascii="Arial Narrow" w:hAnsi="Arial Narrow"/>
          <w:sz w:val="20"/>
          <w:szCs w:val="20"/>
        </w:rPr>
      </w:pPr>
      <w:r w:rsidRPr="00AE5029">
        <w:rPr>
          <w:rFonts w:ascii="Arial Narrow" w:hAnsi="Arial Narrow"/>
          <w:sz w:val="20"/>
          <w:szCs w:val="20"/>
        </w:rPr>
        <w:t>O reforço proposto</w:t>
      </w:r>
      <w:r w:rsidR="00FC1130" w:rsidRPr="00AE5029">
        <w:rPr>
          <w:rFonts w:ascii="Arial Narrow" w:hAnsi="Arial Narrow"/>
          <w:sz w:val="20"/>
          <w:szCs w:val="20"/>
        </w:rPr>
        <w:t xml:space="preserve"> na PI 9.1, </w:t>
      </w:r>
      <w:r w:rsidR="00161F10">
        <w:rPr>
          <w:rFonts w:ascii="Arial Narrow" w:hAnsi="Arial Narrow"/>
          <w:sz w:val="20"/>
          <w:szCs w:val="20"/>
        </w:rPr>
        <w:t>financiada pelo FSE, tem com</w:t>
      </w:r>
      <w:r w:rsidR="00FC1130" w:rsidRPr="00AE5029">
        <w:rPr>
          <w:rFonts w:ascii="Arial Narrow" w:hAnsi="Arial Narrow"/>
          <w:sz w:val="20"/>
          <w:szCs w:val="20"/>
        </w:rPr>
        <w:t xml:space="preserve">o objetivo manter as competências para a empregabilidade do público mais desfavorecido, reduzindo os riscos de pobreza e exclusão social, contribuindo indiretamente para uma distribuição mais equitativa de rendimentos. Assim, e como resposta aos desafios presentes causados pela pandemia e de forma a garantir o reequilíbrio social necessário ao investimento no capital humano de um público com dificuldades acrescidas, estão previstas duas medidas ativas </w:t>
      </w:r>
      <w:r w:rsidR="00161F10">
        <w:rPr>
          <w:rFonts w:ascii="Arial Narrow" w:hAnsi="Arial Narrow"/>
          <w:sz w:val="20"/>
          <w:szCs w:val="20"/>
        </w:rPr>
        <w:t xml:space="preserve">de resposta aos efeitos causados pela pandemia, </w:t>
      </w:r>
      <w:r w:rsidR="00FC1130" w:rsidRPr="00AE5029">
        <w:rPr>
          <w:rFonts w:ascii="Arial Narrow" w:hAnsi="Arial Narrow"/>
          <w:sz w:val="20"/>
          <w:szCs w:val="20"/>
        </w:rPr>
        <w:t xml:space="preserve">cujo público-alvo são os desempregados. </w:t>
      </w:r>
      <w:r w:rsidR="0025698C">
        <w:rPr>
          <w:rFonts w:ascii="Arial Narrow" w:hAnsi="Arial Narrow"/>
          <w:sz w:val="20"/>
          <w:szCs w:val="20"/>
        </w:rPr>
        <w:t xml:space="preserve">A primeira medida ativa </w:t>
      </w:r>
      <w:r w:rsidR="00FC1130" w:rsidRPr="00AE5029">
        <w:rPr>
          <w:rFonts w:ascii="Arial Narrow" w:hAnsi="Arial Narrow"/>
          <w:sz w:val="20"/>
          <w:szCs w:val="20"/>
        </w:rPr>
        <w:t xml:space="preserve">criada </w:t>
      </w:r>
      <w:r w:rsidR="0025698C">
        <w:rPr>
          <w:rFonts w:ascii="Arial Narrow" w:hAnsi="Arial Narrow"/>
          <w:sz w:val="20"/>
          <w:szCs w:val="20"/>
        </w:rPr>
        <w:t xml:space="preserve">para o efeito, </w:t>
      </w:r>
      <w:r w:rsidR="00FC1130" w:rsidRPr="00AE5029">
        <w:rPr>
          <w:rFonts w:ascii="Arial Narrow" w:hAnsi="Arial Narrow"/>
          <w:sz w:val="20"/>
          <w:szCs w:val="20"/>
        </w:rPr>
        <w:t>designada por “CET - Colocação Extraordinária de Trabalhadores” visa reforçar a capacidade de resposta das entidades públicas ou privadas, sem fins lucrativos, com atividade nas áreas da saúde e do apoio social na Região, através da colocação de desempregados para a substituição de trabalhadores impossibilitados de exercerem as suas funções nas áreas da saúde e apoio social, no âmbito da crise sanitária, ou seja, prevê a substituição de trabalhadores que se encontram em isolamento profilático, incapacitados para o trabalho e em assistência a filhos menores, na sequência da COVID-19.  Para além da medida CET, e com o objetivo de manter as competências para a empregabilidade do público que fique na situação de desemprego na sequência da crise sanitária está prevista a criação de uma medida de integra</w:t>
      </w:r>
      <w:r w:rsidR="009670A7">
        <w:rPr>
          <w:rFonts w:ascii="Arial Narrow" w:hAnsi="Arial Narrow"/>
          <w:sz w:val="20"/>
          <w:szCs w:val="20"/>
        </w:rPr>
        <w:t>ção socioprofissional que visa</w:t>
      </w:r>
      <w:r w:rsidR="00FC1130" w:rsidRPr="00AE5029">
        <w:rPr>
          <w:rFonts w:ascii="Arial Narrow" w:hAnsi="Arial Narrow"/>
          <w:sz w:val="20"/>
          <w:szCs w:val="20"/>
        </w:rPr>
        <w:t xml:space="preserve"> manter e/ou aumentar as competências para a</w:t>
      </w:r>
      <w:r w:rsidR="00AA7DCC">
        <w:rPr>
          <w:rFonts w:ascii="Arial Narrow" w:hAnsi="Arial Narrow"/>
          <w:sz w:val="20"/>
          <w:szCs w:val="20"/>
        </w:rPr>
        <w:t xml:space="preserve"> sua</w:t>
      </w:r>
      <w:r w:rsidR="00FC1130" w:rsidRPr="00AE5029">
        <w:rPr>
          <w:rFonts w:ascii="Arial Narrow" w:hAnsi="Arial Narrow"/>
          <w:sz w:val="20"/>
          <w:szCs w:val="20"/>
        </w:rPr>
        <w:t xml:space="preserve"> empregabilidade, favorecendo a criação ou a manutenção de hábitos de trabalho e de um melhor conhecimento do mundo laboral, para além de promover a aproximação entre potenciais empregadores e os desempregados.</w:t>
      </w:r>
    </w:p>
    <w:p w:rsidR="00FC1130" w:rsidRPr="00AE5029" w:rsidRDefault="00640FA2" w:rsidP="00AE5029">
      <w:pPr>
        <w:spacing w:before="120" w:after="0" w:line="320" w:lineRule="atLeast"/>
        <w:jc w:val="both"/>
        <w:rPr>
          <w:rFonts w:ascii="Arial Narrow" w:hAnsi="Arial Narrow"/>
          <w:sz w:val="20"/>
          <w:szCs w:val="20"/>
        </w:rPr>
      </w:pPr>
      <w:r w:rsidRPr="00AE5029">
        <w:rPr>
          <w:rFonts w:ascii="Arial Narrow" w:hAnsi="Arial Narrow"/>
          <w:sz w:val="20"/>
          <w:szCs w:val="20"/>
        </w:rPr>
        <w:t>Por outro lado, no que respeita à</w:t>
      </w:r>
      <w:r w:rsidR="009670A7">
        <w:rPr>
          <w:rFonts w:ascii="Arial Narrow" w:hAnsi="Arial Narrow"/>
          <w:sz w:val="20"/>
          <w:szCs w:val="20"/>
        </w:rPr>
        <w:t xml:space="preserve"> Prioridade de I</w:t>
      </w:r>
      <w:r w:rsidR="00FC1130" w:rsidRPr="00AE5029">
        <w:rPr>
          <w:rFonts w:ascii="Arial Narrow" w:hAnsi="Arial Narrow"/>
          <w:sz w:val="20"/>
          <w:szCs w:val="20"/>
        </w:rPr>
        <w:t>nvestimento financiada pelo FEDER, relativa à intervenção na saúd</w:t>
      </w:r>
      <w:r w:rsidRPr="00AE5029">
        <w:rPr>
          <w:rFonts w:ascii="Arial Narrow" w:hAnsi="Arial Narrow"/>
          <w:sz w:val="20"/>
          <w:szCs w:val="20"/>
        </w:rPr>
        <w:t xml:space="preserve">e e nas infraestruturas </w:t>
      </w:r>
      <w:r w:rsidR="009B5A86" w:rsidRPr="00AE5029">
        <w:rPr>
          <w:rFonts w:ascii="Arial Narrow" w:hAnsi="Arial Narrow"/>
          <w:sz w:val="20"/>
          <w:szCs w:val="20"/>
        </w:rPr>
        <w:t>sociais, o</w:t>
      </w:r>
      <w:r w:rsidR="00FC1130" w:rsidRPr="00AE5029">
        <w:rPr>
          <w:rFonts w:ascii="Arial Narrow" w:hAnsi="Arial Narrow"/>
          <w:sz w:val="20"/>
          <w:szCs w:val="20"/>
        </w:rPr>
        <w:t xml:space="preserve"> reforço FEDER previsto nesta reprogramação dirige-se exclusivamente </w:t>
      </w:r>
      <w:r w:rsidRPr="00AE5029">
        <w:rPr>
          <w:rFonts w:ascii="Arial Narrow" w:hAnsi="Arial Narrow"/>
          <w:sz w:val="20"/>
          <w:szCs w:val="20"/>
        </w:rPr>
        <w:t>ao</w:t>
      </w:r>
      <w:r w:rsidR="00FC1130" w:rsidRPr="00AE5029">
        <w:rPr>
          <w:rFonts w:ascii="Arial Narrow" w:hAnsi="Arial Narrow"/>
          <w:sz w:val="20"/>
          <w:szCs w:val="20"/>
        </w:rPr>
        <w:t xml:space="preserve"> financiamento da intervenção na crise de saúde pública</w:t>
      </w:r>
      <w:r w:rsidRPr="00AE5029">
        <w:rPr>
          <w:rFonts w:ascii="Arial Narrow" w:hAnsi="Arial Narrow"/>
          <w:sz w:val="20"/>
          <w:szCs w:val="20"/>
        </w:rPr>
        <w:t xml:space="preserve"> e a</w:t>
      </w:r>
      <w:r w:rsidR="00FC1130" w:rsidRPr="00AE5029">
        <w:rPr>
          <w:rFonts w:ascii="Arial Narrow" w:hAnsi="Arial Narrow"/>
          <w:sz w:val="20"/>
          <w:szCs w:val="20"/>
        </w:rPr>
        <w:t xml:space="preserve">o reforço da capacidade de resposta do próprio sistema regional de saúde. </w:t>
      </w:r>
    </w:p>
    <w:p w:rsidR="00FC1130" w:rsidRDefault="00FC1130" w:rsidP="00AE5029">
      <w:pPr>
        <w:spacing w:before="120" w:after="0" w:line="320" w:lineRule="atLeast"/>
        <w:jc w:val="both"/>
        <w:rPr>
          <w:rFonts w:ascii="Arial Narrow" w:hAnsi="Arial Narrow"/>
          <w:sz w:val="20"/>
          <w:szCs w:val="20"/>
        </w:rPr>
      </w:pPr>
      <w:r w:rsidRPr="00AE5029">
        <w:rPr>
          <w:rFonts w:ascii="Arial Narrow" w:hAnsi="Arial Narrow"/>
          <w:sz w:val="20"/>
          <w:szCs w:val="20"/>
        </w:rPr>
        <w:t xml:space="preserve">Pretende-se reforçar a capacidade de financiamento das despesas assumidas com a aquisição de bens e serviços, designadamente, equipamentos de proteção individual, aparelhos e máquinas, Kits de análise, medicamentos, quarentena de doentes, contratação de pessoal, adaptação/qualificação de laboratórios regionais públicos de apoio à testagem da população, obras de adaptação de instalações de saúde, entre outras. </w:t>
      </w:r>
    </w:p>
    <w:p w:rsidR="000D4982" w:rsidRPr="00601593" w:rsidRDefault="000D4982" w:rsidP="00AE5029">
      <w:pPr>
        <w:spacing w:before="120" w:after="0" w:line="320" w:lineRule="atLeast"/>
        <w:jc w:val="both"/>
        <w:rPr>
          <w:rFonts w:ascii="Arial Narrow" w:hAnsi="Arial Narrow"/>
          <w:color w:val="000000" w:themeColor="text1"/>
          <w:sz w:val="20"/>
          <w:szCs w:val="20"/>
        </w:rPr>
      </w:pPr>
      <w:r w:rsidRPr="00601593">
        <w:rPr>
          <w:rFonts w:ascii="Arial Narrow" w:hAnsi="Arial Narrow"/>
          <w:color w:val="000000" w:themeColor="text1"/>
          <w:sz w:val="20"/>
          <w:szCs w:val="20"/>
        </w:rPr>
        <w:t>A contratação de pessoal prevista refere-se a contratos de pessoal, cerca de 18 elementos no total, afetos aos 3 pontos de recolha e processamento de análises num período de 12 meses que rondará no total em termos de custos o montante abaixo dos 500.000 euros.</w:t>
      </w:r>
    </w:p>
    <w:p w:rsidR="009670A7" w:rsidRDefault="000D4982" w:rsidP="00AE5029">
      <w:pPr>
        <w:spacing w:before="120" w:after="0" w:line="320" w:lineRule="atLeast"/>
        <w:jc w:val="both"/>
        <w:rPr>
          <w:rFonts w:ascii="Arial Narrow" w:hAnsi="Arial Narrow"/>
          <w:sz w:val="20"/>
          <w:szCs w:val="20"/>
        </w:rPr>
      </w:pPr>
      <w:r>
        <w:rPr>
          <w:rFonts w:ascii="Arial Narrow" w:hAnsi="Arial Narrow"/>
          <w:sz w:val="20"/>
          <w:szCs w:val="20"/>
        </w:rPr>
        <w:t xml:space="preserve"> </w:t>
      </w:r>
    </w:p>
    <w:p w:rsidR="009670A7" w:rsidRDefault="009670A7" w:rsidP="00AE5029">
      <w:pPr>
        <w:spacing w:before="120" w:after="0" w:line="320" w:lineRule="atLeast"/>
        <w:jc w:val="both"/>
        <w:rPr>
          <w:rFonts w:ascii="Arial Narrow" w:hAnsi="Arial Narrow"/>
          <w:sz w:val="20"/>
          <w:szCs w:val="20"/>
        </w:rPr>
      </w:pPr>
    </w:p>
    <w:p w:rsidR="009670A7" w:rsidRPr="00AE5029" w:rsidRDefault="009670A7" w:rsidP="00AE5029">
      <w:pPr>
        <w:spacing w:before="120" w:after="0" w:line="320" w:lineRule="atLeast"/>
        <w:jc w:val="both"/>
        <w:rPr>
          <w:rFonts w:ascii="Arial Narrow" w:hAnsi="Arial Narrow"/>
          <w:sz w:val="20"/>
          <w:szCs w:val="20"/>
        </w:rPr>
      </w:pPr>
    </w:p>
    <w:p w:rsidR="00655446" w:rsidRDefault="00655446">
      <w:pPr>
        <w:rPr>
          <w:b/>
        </w:rPr>
      </w:pPr>
      <w:r>
        <w:rPr>
          <w:b/>
        </w:rPr>
        <w:br w:type="page"/>
      </w:r>
    </w:p>
    <w:p w:rsidR="00D812BF" w:rsidRPr="00AE5029" w:rsidRDefault="00320B46" w:rsidP="00AE5029">
      <w:pPr>
        <w:pStyle w:val="PargrafodaLista"/>
        <w:numPr>
          <w:ilvl w:val="0"/>
          <w:numId w:val="3"/>
        </w:numPr>
        <w:spacing w:after="240"/>
        <w:ind w:left="714" w:hanging="357"/>
        <w:contextualSpacing w:val="0"/>
        <w:rPr>
          <w:b/>
        </w:rPr>
      </w:pPr>
      <w:r w:rsidRPr="00AE5029">
        <w:rPr>
          <w:b/>
        </w:rPr>
        <w:lastRenderedPageBreak/>
        <w:t>Quadro Financeiro Final</w:t>
      </w:r>
    </w:p>
    <w:p w:rsidR="0069588A" w:rsidRPr="00AE5029" w:rsidRDefault="00724F86" w:rsidP="00AE5029">
      <w:pPr>
        <w:spacing w:before="120" w:after="0" w:line="320" w:lineRule="atLeast"/>
        <w:jc w:val="both"/>
        <w:rPr>
          <w:rFonts w:ascii="Arial Narrow" w:hAnsi="Arial Narrow"/>
          <w:sz w:val="20"/>
          <w:szCs w:val="20"/>
        </w:rPr>
      </w:pPr>
      <w:r w:rsidRPr="00AE5029">
        <w:rPr>
          <w:rFonts w:ascii="Arial Narrow" w:hAnsi="Arial Narrow"/>
          <w:sz w:val="20"/>
          <w:szCs w:val="20"/>
        </w:rPr>
        <w:t>Esta proposta de reprogramação não implica qualquer alteração do montante global de financiamento dos fundos estruturais, mantendo-se o envelope financeiro para este período de</w:t>
      </w:r>
      <w:r w:rsidR="0069588A" w:rsidRPr="00AE5029">
        <w:rPr>
          <w:rFonts w:ascii="Arial Narrow" w:hAnsi="Arial Narrow"/>
          <w:sz w:val="20"/>
          <w:szCs w:val="20"/>
        </w:rPr>
        <w:t xml:space="preserve"> programação nos 1.137.480.882 euros.</w:t>
      </w:r>
    </w:p>
    <w:p w:rsidR="00053FD6" w:rsidRPr="00AE5029" w:rsidRDefault="0069588A" w:rsidP="00AE5029">
      <w:pPr>
        <w:spacing w:before="120" w:after="0" w:line="320" w:lineRule="atLeast"/>
        <w:jc w:val="both"/>
        <w:rPr>
          <w:rFonts w:ascii="Arial Narrow" w:hAnsi="Arial Narrow"/>
          <w:sz w:val="20"/>
          <w:szCs w:val="20"/>
        </w:rPr>
      </w:pPr>
      <w:r w:rsidRPr="00AE5029">
        <w:rPr>
          <w:rFonts w:ascii="Arial Narrow" w:hAnsi="Arial Narrow"/>
          <w:sz w:val="20"/>
          <w:szCs w:val="20"/>
        </w:rPr>
        <w:t>Os movimentos financeiros propostos são entre eixos do programa</w:t>
      </w:r>
      <w:r w:rsidR="00A3501D" w:rsidRPr="00AE5029">
        <w:rPr>
          <w:rFonts w:ascii="Arial Narrow" w:hAnsi="Arial Narrow"/>
          <w:sz w:val="20"/>
          <w:szCs w:val="20"/>
        </w:rPr>
        <w:t xml:space="preserve">, </w:t>
      </w:r>
      <w:r w:rsidR="0075521F" w:rsidRPr="00AE5029">
        <w:rPr>
          <w:rFonts w:ascii="Arial Narrow" w:hAnsi="Arial Narrow"/>
          <w:sz w:val="20"/>
          <w:szCs w:val="20"/>
        </w:rPr>
        <w:t>atingindo um volume fina</w:t>
      </w:r>
      <w:r w:rsidR="004C07C7" w:rsidRPr="00AE5029">
        <w:rPr>
          <w:rFonts w:ascii="Arial Narrow" w:hAnsi="Arial Narrow"/>
          <w:sz w:val="20"/>
          <w:szCs w:val="20"/>
        </w:rPr>
        <w:t>nceiro de 52,9 milhões de euros</w:t>
      </w:r>
      <w:r w:rsidR="0075521F" w:rsidRPr="00AE5029">
        <w:rPr>
          <w:rFonts w:ascii="Arial Narrow" w:hAnsi="Arial Narrow"/>
          <w:sz w:val="20"/>
          <w:szCs w:val="20"/>
        </w:rPr>
        <w:t>.</w:t>
      </w:r>
    </w:p>
    <w:p w:rsidR="00053FD6" w:rsidRPr="00AE5029" w:rsidRDefault="00DC543F" w:rsidP="00AE5029">
      <w:pPr>
        <w:spacing w:before="120" w:after="0" w:line="320" w:lineRule="atLeast"/>
        <w:jc w:val="both"/>
        <w:rPr>
          <w:rFonts w:ascii="Arial Narrow" w:hAnsi="Arial Narrow"/>
          <w:sz w:val="20"/>
          <w:szCs w:val="20"/>
        </w:rPr>
      </w:pPr>
      <w:r w:rsidRPr="00AE5029">
        <w:rPr>
          <w:rFonts w:ascii="Arial Narrow" w:hAnsi="Arial Narrow"/>
          <w:sz w:val="20"/>
          <w:szCs w:val="20"/>
        </w:rPr>
        <w:t>Para além de uma libertação de fundo estr</w:t>
      </w:r>
      <w:r w:rsidR="00D20523" w:rsidRPr="00AE5029">
        <w:rPr>
          <w:rFonts w:ascii="Arial Narrow" w:hAnsi="Arial Narrow"/>
          <w:sz w:val="20"/>
          <w:szCs w:val="20"/>
        </w:rPr>
        <w:t>utur</w:t>
      </w:r>
      <w:r w:rsidR="009670A7">
        <w:rPr>
          <w:rFonts w:ascii="Arial Narrow" w:hAnsi="Arial Narrow"/>
          <w:sz w:val="20"/>
          <w:szCs w:val="20"/>
        </w:rPr>
        <w:t>al de pequeno montante num E</w:t>
      </w:r>
      <w:r w:rsidR="005E6764" w:rsidRPr="00AE5029">
        <w:rPr>
          <w:rFonts w:ascii="Arial Narrow" w:hAnsi="Arial Narrow"/>
          <w:sz w:val="20"/>
          <w:szCs w:val="20"/>
        </w:rPr>
        <w:t>ixo</w:t>
      </w:r>
      <w:r w:rsidR="009670A7">
        <w:rPr>
          <w:rFonts w:ascii="Arial Narrow" w:hAnsi="Arial Narrow"/>
          <w:sz w:val="20"/>
          <w:szCs w:val="20"/>
        </w:rPr>
        <w:t>/P</w:t>
      </w:r>
      <w:r w:rsidR="00D20523" w:rsidRPr="00AE5029">
        <w:rPr>
          <w:rFonts w:ascii="Arial Narrow" w:hAnsi="Arial Narrow"/>
          <w:sz w:val="20"/>
          <w:szCs w:val="20"/>
        </w:rPr>
        <w:t xml:space="preserve">rioridade financiado pelo FSE, </w:t>
      </w:r>
      <w:r w:rsidR="005E6764" w:rsidRPr="00AE5029">
        <w:rPr>
          <w:rFonts w:ascii="Arial Narrow" w:hAnsi="Arial Narrow"/>
          <w:sz w:val="20"/>
          <w:szCs w:val="20"/>
        </w:rPr>
        <w:t xml:space="preserve">todos </w:t>
      </w:r>
      <w:r w:rsidR="00D20523" w:rsidRPr="00AE5029">
        <w:rPr>
          <w:rFonts w:ascii="Arial Narrow" w:hAnsi="Arial Narrow"/>
          <w:sz w:val="20"/>
          <w:szCs w:val="20"/>
        </w:rPr>
        <w:t>o</w:t>
      </w:r>
      <w:r w:rsidR="00A3501D" w:rsidRPr="00AE5029">
        <w:rPr>
          <w:rFonts w:ascii="Arial Narrow" w:hAnsi="Arial Narrow"/>
          <w:sz w:val="20"/>
          <w:szCs w:val="20"/>
        </w:rPr>
        <w:t>s</w:t>
      </w:r>
      <w:r w:rsidR="00D20523" w:rsidRPr="00AE5029">
        <w:rPr>
          <w:rFonts w:ascii="Arial Narrow" w:hAnsi="Arial Narrow"/>
          <w:sz w:val="20"/>
          <w:szCs w:val="20"/>
        </w:rPr>
        <w:t xml:space="preserve"> reforço</w:t>
      </w:r>
      <w:r w:rsidR="00A3501D" w:rsidRPr="00AE5029">
        <w:rPr>
          <w:rFonts w:ascii="Arial Narrow" w:hAnsi="Arial Narrow"/>
          <w:sz w:val="20"/>
          <w:szCs w:val="20"/>
        </w:rPr>
        <w:t>s</w:t>
      </w:r>
      <w:r w:rsidR="00D20523" w:rsidRPr="00AE5029">
        <w:rPr>
          <w:rFonts w:ascii="Arial Narrow" w:hAnsi="Arial Narrow"/>
          <w:sz w:val="20"/>
          <w:szCs w:val="20"/>
        </w:rPr>
        <w:t xml:space="preserve"> de dotação </w:t>
      </w:r>
      <w:r w:rsidR="005E6764" w:rsidRPr="00AE5029">
        <w:rPr>
          <w:rFonts w:ascii="Arial Narrow" w:hAnsi="Arial Narrow"/>
          <w:sz w:val="20"/>
          <w:szCs w:val="20"/>
        </w:rPr>
        <w:t xml:space="preserve">propostos, </w:t>
      </w:r>
      <w:r w:rsidR="00D20523" w:rsidRPr="00AE5029">
        <w:rPr>
          <w:rFonts w:ascii="Arial Narrow" w:hAnsi="Arial Narrow"/>
          <w:sz w:val="20"/>
          <w:szCs w:val="20"/>
        </w:rPr>
        <w:t>nas áreas d</w:t>
      </w:r>
      <w:r w:rsidR="00053FD6" w:rsidRPr="00AE5029">
        <w:rPr>
          <w:rFonts w:ascii="Arial Narrow" w:hAnsi="Arial Narrow"/>
          <w:sz w:val="20"/>
          <w:szCs w:val="20"/>
        </w:rPr>
        <w:t>as empresas, d</w:t>
      </w:r>
      <w:r w:rsidR="00DC27D5" w:rsidRPr="00AE5029">
        <w:rPr>
          <w:rFonts w:ascii="Arial Narrow" w:hAnsi="Arial Narrow"/>
          <w:sz w:val="20"/>
          <w:szCs w:val="20"/>
        </w:rPr>
        <w:t>o emprego</w:t>
      </w:r>
      <w:r w:rsidRPr="00AE5029">
        <w:rPr>
          <w:rFonts w:ascii="Arial Narrow" w:hAnsi="Arial Narrow"/>
          <w:sz w:val="20"/>
          <w:szCs w:val="20"/>
        </w:rPr>
        <w:t xml:space="preserve"> </w:t>
      </w:r>
      <w:r w:rsidR="00A3501D" w:rsidRPr="00AE5029">
        <w:rPr>
          <w:rFonts w:ascii="Arial Narrow" w:hAnsi="Arial Narrow"/>
          <w:sz w:val="20"/>
          <w:szCs w:val="20"/>
        </w:rPr>
        <w:t xml:space="preserve">e </w:t>
      </w:r>
      <w:r w:rsidR="00053FD6" w:rsidRPr="00AE5029">
        <w:rPr>
          <w:rFonts w:ascii="Arial Narrow" w:hAnsi="Arial Narrow"/>
          <w:sz w:val="20"/>
          <w:szCs w:val="20"/>
        </w:rPr>
        <w:t>na saúde e inclusão social</w:t>
      </w:r>
      <w:r w:rsidR="005E6764" w:rsidRPr="00AE5029">
        <w:rPr>
          <w:rFonts w:ascii="Arial Narrow" w:hAnsi="Arial Narrow"/>
          <w:sz w:val="20"/>
          <w:szCs w:val="20"/>
        </w:rPr>
        <w:t>,</w:t>
      </w:r>
      <w:r w:rsidR="00053FD6" w:rsidRPr="00AE5029">
        <w:rPr>
          <w:rFonts w:ascii="Arial Narrow" w:hAnsi="Arial Narrow"/>
          <w:sz w:val="20"/>
          <w:szCs w:val="20"/>
        </w:rPr>
        <w:t xml:space="preserve"> advêm de </w:t>
      </w:r>
      <w:r w:rsidR="001E7CBB" w:rsidRPr="00AE5029">
        <w:rPr>
          <w:rFonts w:ascii="Arial Narrow" w:hAnsi="Arial Narrow"/>
          <w:sz w:val="20"/>
          <w:szCs w:val="20"/>
        </w:rPr>
        <w:t>recursos inicialmente afetos de</w:t>
      </w:r>
      <w:r w:rsidR="009670A7">
        <w:rPr>
          <w:rFonts w:ascii="Arial Narrow" w:hAnsi="Arial Narrow"/>
          <w:sz w:val="20"/>
          <w:szCs w:val="20"/>
        </w:rPr>
        <w:t xml:space="preserve"> Eixos/P</w:t>
      </w:r>
      <w:r w:rsidR="00053FD6" w:rsidRPr="00AE5029">
        <w:rPr>
          <w:rFonts w:ascii="Arial Narrow" w:hAnsi="Arial Narrow"/>
          <w:sz w:val="20"/>
          <w:szCs w:val="20"/>
        </w:rPr>
        <w:t>rioridades financiadas pelo FEDER.</w:t>
      </w:r>
    </w:p>
    <w:p w:rsidR="00E00BC4" w:rsidRPr="00AE5029" w:rsidRDefault="00053FD6" w:rsidP="00AE5029">
      <w:pPr>
        <w:spacing w:before="120" w:after="0" w:line="320" w:lineRule="atLeast"/>
        <w:jc w:val="both"/>
        <w:rPr>
          <w:rFonts w:ascii="Arial Narrow" w:hAnsi="Arial Narrow"/>
          <w:sz w:val="20"/>
          <w:szCs w:val="20"/>
        </w:rPr>
      </w:pPr>
      <w:r w:rsidRPr="00AE5029">
        <w:rPr>
          <w:rFonts w:ascii="Arial Narrow" w:hAnsi="Arial Narrow"/>
          <w:sz w:val="20"/>
          <w:szCs w:val="20"/>
        </w:rPr>
        <w:t xml:space="preserve">Em </w:t>
      </w:r>
      <w:r w:rsidR="005E6764" w:rsidRPr="00AE5029">
        <w:rPr>
          <w:rFonts w:ascii="Arial Narrow" w:hAnsi="Arial Narrow"/>
          <w:sz w:val="20"/>
          <w:szCs w:val="20"/>
        </w:rPr>
        <w:t xml:space="preserve">consequência e em </w:t>
      </w:r>
      <w:r w:rsidRPr="00AE5029">
        <w:rPr>
          <w:rFonts w:ascii="Arial Narrow" w:hAnsi="Arial Narrow"/>
          <w:sz w:val="20"/>
          <w:szCs w:val="20"/>
        </w:rPr>
        <w:t xml:space="preserve">termos finais, </w:t>
      </w:r>
      <w:r w:rsidR="00DC27D5" w:rsidRPr="00AE5029">
        <w:rPr>
          <w:rFonts w:ascii="Arial Narrow" w:hAnsi="Arial Narrow"/>
          <w:sz w:val="20"/>
          <w:szCs w:val="20"/>
        </w:rPr>
        <w:t>observa-se uma diminuição do montante global FEDER</w:t>
      </w:r>
      <w:r w:rsidR="005E6764" w:rsidRPr="00AE5029">
        <w:rPr>
          <w:rFonts w:ascii="Arial Narrow" w:hAnsi="Arial Narrow"/>
          <w:sz w:val="20"/>
          <w:szCs w:val="20"/>
        </w:rPr>
        <w:t xml:space="preserve"> na ordem dos 26,4 milhões de euros</w:t>
      </w:r>
      <w:r w:rsidR="00DC27D5" w:rsidRPr="00AE5029">
        <w:rPr>
          <w:rFonts w:ascii="Arial Narrow" w:hAnsi="Arial Narrow"/>
          <w:sz w:val="20"/>
          <w:szCs w:val="20"/>
        </w:rPr>
        <w:t>, por contrapartida de aumento</w:t>
      </w:r>
      <w:r w:rsidR="001E7CBB" w:rsidRPr="00AE5029">
        <w:rPr>
          <w:rFonts w:ascii="Arial Narrow" w:hAnsi="Arial Narrow"/>
          <w:sz w:val="20"/>
          <w:szCs w:val="20"/>
        </w:rPr>
        <w:t xml:space="preserve"> da dotação global do fundo estrutural FSE, </w:t>
      </w:r>
      <w:r w:rsidR="00067D5B" w:rsidRPr="00AE5029">
        <w:rPr>
          <w:rFonts w:ascii="Arial Narrow" w:hAnsi="Arial Narrow"/>
          <w:sz w:val="20"/>
          <w:szCs w:val="20"/>
        </w:rPr>
        <w:t xml:space="preserve">exatamente </w:t>
      </w:r>
      <w:r w:rsidR="00F12CC4" w:rsidRPr="00AE5029">
        <w:rPr>
          <w:rFonts w:ascii="Arial Narrow" w:hAnsi="Arial Narrow"/>
          <w:sz w:val="20"/>
          <w:szCs w:val="20"/>
        </w:rPr>
        <w:t>nesse</w:t>
      </w:r>
      <w:r w:rsidR="001E7CBB" w:rsidRPr="00AE5029">
        <w:rPr>
          <w:rFonts w:ascii="Arial Narrow" w:hAnsi="Arial Narrow"/>
          <w:sz w:val="20"/>
          <w:szCs w:val="20"/>
        </w:rPr>
        <w:t xml:space="preserve"> mon</w:t>
      </w:r>
      <w:r w:rsidR="00067D5B" w:rsidRPr="00AE5029">
        <w:rPr>
          <w:rFonts w:ascii="Arial Narrow" w:hAnsi="Arial Narrow"/>
          <w:sz w:val="20"/>
          <w:szCs w:val="20"/>
        </w:rPr>
        <w:t>tante</w:t>
      </w:r>
      <w:r w:rsidR="00E00BC4" w:rsidRPr="00AE5029">
        <w:rPr>
          <w:rFonts w:ascii="Arial Narrow" w:hAnsi="Arial Narrow"/>
          <w:sz w:val="20"/>
          <w:szCs w:val="20"/>
        </w:rPr>
        <w:t>.</w:t>
      </w:r>
    </w:p>
    <w:p w:rsidR="006A0F4B" w:rsidRDefault="00E00BC4" w:rsidP="006A0F4B">
      <w:pPr>
        <w:spacing w:before="120" w:after="0" w:line="320" w:lineRule="atLeast"/>
        <w:jc w:val="both"/>
        <w:rPr>
          <w:rFonts w:ascii="Arial Narrow" w:hAnsi="Arial Narrow"/>
          <w:sz w:val="20"/>
          <w:szCs w:val="20"/>
        </w:rPr>
      </w:pPr>
      <w:r w:rsidRPr="00AE5029">
        <w:rPr>
          <w:rFonts w:ascii="Arial Narrow" w:hAnsi="Arial Narrow"/>
          <w:sz w:val="20"/>
          <w:szCs w:val="20"/>
        </w:rPr>
        <w:t>Em termos relativos os movimentos financeiros e</w:t>
      </w:r>
      <w:r w:rsidR="00067D5B" w:rsidRPr="00AE5029">
        <w:rPr>
          <w:rFonts w:ascii="Arial Narrow" w:hAnsi="Arial Narrow"/>
          <w:sz w:val="20"/>
          <w:szCs w:val="20"/>
        </w:rPr>
        <w:t>ntre eixos representam pouco</w:t>
      </w:r>
      <w:r w:rsidR="004C07C7" w:rsidRPr="00AE5029">
        <w:rPr>
          <w:rFonts w:ascii="Arial Narrow" w:hAnsi="Arial Narrow"/>
          <w:sz w:val="20"/>
          <w:szCs w:val="20"/>
        </w:rPr>
        <w:t xml:space="preserve"> mais de 4,6% da dotação global</w:t>
      </w:r>
      <w:r w:rsidR="00F12CC4" w:rsidRPr="00AE5029">
        <w:rPr>
          <w:rFonts w:ascii="Arial Narrow" w:hAnsi="Arial Narrow"/>
          <w:sz w:val="20"/>
          <w:szCs w:val="20"/>
        </w:rPr>
        <w:t>.</w:t>
      </w:r>
    </w:p>
    <w:p w:rsidR="00317FEB" w:rsidRPr="00317FEB" w:rsidRDefault="00655446" w:rsidP="00317FEB">
      <w:pPr>
        <w:spacing w:before="120" w:after="0" w:line="320" w:lineRule="atLeast"/>
        <w:jc w:val="both"/>
        <w:rPr>
          <w:rFonts w:ascii="Arial Narrow" w:hAnsi="Arial Narrow"/>
          <w:sz w:val="20"/>
          <w:szCs w:val="20"/>
        </w:rPr>
      </w:pPr>
      <w:r>
        <w:rPr>
          <w:rFonts w:ascii="Arial Narrow" w:hAnsi="Arial Narrow"/>
          <w:sz w:val="20"/>
          <w:szCs w:val="20"/>
        </w:rPr>
        <w:t>No quadro seguinte</w:t>
      </w:r>
      <w:r w:rsidR="00317FEB" w:rsidRPr="00317FEB">
        <w:rPr>
          <w:rFonts w:ascii="Arial Narrow" w:hAnsi="Arial Narrow"/>
          <w:sz w:val="20"/>
          <w:szCs w:val="20"/>
        </w:rPr>
        <w:t xml:space="preserve"> apresen</w:t>
      </w:r>
      <w:r>
        <w:rPr>
          <w:rFonts w:ascii="Arial Narrow" w:hAnsi="Arial Narrow"/>
          <w:sz w:val="20"/>
          <w:szCs w:val="20"/>
        </w:rPr>
        <w:t>ta-se o movimento financeiro do</w:t>
      </w:r>
      <w:r w:rsidR="00317FEB" w:rsidRPr="00317FEB">
        <w:rPr>
          <w:rFonts w:ascii="Arial Narrow" w:hAnsi="Arial Narrow"/>
          <w:sz w:val="20"/>
          <w:szCs w:val="20"/>
        </w:rPr>
        <w:t xml:space="preserve"> FSE </w:t>
      </w:r>
      <w:r>
        <w:rPr>
          <w:rFonts w:ascii="Arial Narrow" w:hAnsi="Arial Narrow"/>
          <w:sz w:val="20"/>
          <w:szCs w:val="20"/>
        </w:rPr>
        <w:t xml:space="preserve">neste </w:t>
      </w:r>
      <w:r w:rsidR="00317FEB" w:rsidRPr="00317FEB">
        <w:rPr>
          <w:rFonts w:ascii="Arial Narrow" w:hAnsi="Arial Narrow"/>
          <w:sz w:val="20"/>
          <w:szCs w:val="20"/>
        </w:rPr>
        <w:t>exercício de reprogramação</w:t>
      </w:r>
      <w:r>
        <w:rPr>
          <w:rFonts w:ascii="Arial Narrow" w:hAnsi="Arial Narrow"/>
          <w:sz w:val="20"/>
          <w:szCs w:val="20"/>
        </w:rPr>
        <w:t>:</w:t>
      </w:r>
    </w:p>
    <w:p w:rsidR="00317FEB" w:rsidRDefault="00317FEB" w:rsidP="00317FEB">
      <w:pPr>
        <w:spacing w:before="120" w:after="0" w:line="300" w:lineRule="atLeast"/>
        <w:jc w:val="center"/>
        <w:rPr>
          <w:rFonts w:ascii="Arial Narrow" w:hAnsi="Arial Narrow"/>
          <w:b/>
          <w:color w:val="2F5496"/>
          <w:sz w:val="20"/>
          <w:szCs w:val="20"/>
        </w:rPr>
      </w:pPr>
    </w:p>
    <w:p w:rsidR="00317FEB" w:rsidRDefault="00317FEB" w:rsidP="00317FEB">
      <w:pPr>
        <w:spacing w:after="0" w:line="240" w:lineRule="auto"/>
        <w:jc w:val="right"/>
        <w:rPr>
          <w:rFonts w:ascii="Arial Narrow" w:hAnsi="Arial Narrow"/>
          <w:color w:val="595959" w:themeColor="text1" w:themeTint="A6"/>
        </w:rPr>
      </w:pPr>
      <w:r>
        <w:rPr>
          <w:rFonts w:ascii="Arial Narrow" w:hAnsi="Arial Narrow"/>
          <w:color w:val="595959" w:themeColor="text1" w:themeTint="A6"/>
          <w:sz w:val="20"/>
          <w:szCs w:val="20"/>
        </w:rPr>
        <w:t>(euro)</w:t>
      </w:r>
    </w:p>
    <w:tbl>
      <w:tblPr>
        <w:tblW w:w="8587" w:type="dxa"/>
        <w:tblBorders>
          <w:top w:val="dotted" w:sz="6" w:space="0" w:color="1F3864" w:themeColor="accent5" w:themeShade="80"/>
          <w:left w:val="dotted" w:sz="6" w:space="0" w:color="1F3864" w:themeColor="accent5" w:themeShade="80"/>
          <w:bottom w:val="dotted" w:sz="6" w:space="0" w:color="1F3864" w:themeColor="accent5" w:themeShade="80"/>
          <w:right w:val="dotted" w:sz="6" w:space="0" w:color="1F3864" w:themeColor="accent5" w:themeShade="80"/>
          <w:insideH w:val="dotted" w:sz="6" w:space="0" w:color="1F3864" w:themeColor="accent5" w:themeShade="80"/>
          <w:insideV w:val="dotted" w:sz="6" w:space="0" w:color="1F3864" w:themeColor="accent5" w:themeShade="80"/>
        </w:tblBorders>
        <w:tblCellMar>
          <w:left w:w="70" w:type="dxa"/>
          <w:right w:w="70" w:type="dxa"/>
        </w:tblCellMar>
        <w:tblLook w:val="04A0" w:firstRow="1" w:lastRow="0" w:firstColumn="1" w:lastColumn="0" w:noHBand="0" w:noVBand="1"/>
      </w:tblPr>
      <w:tblGrid>
        <w:gridCol w:w="1833"/>
        <w:gridCol w:w="544"/>
        <w:gridCol w:w="668"/>
        <w:gridCol w:w="1064"/>
        <w:gridCol w:w="1063"/>
        <w:gridCol w:w="1132"/>
        <w:gridCol w:w="1149"/>
        <w:gridCol w:w="1134"/>
      </w:tblGrid>
      <w:tr w:rsidR="00317FEB" w:rsidTr="00317FEB">
        <w:trPr>
          <w:trHeight w:val="340"/>
        </w:trPr>
        <w:tc>
          <w:tcPr>
            <w:tcW w:w="1833" w:type="dxa"/>
            <w:vAlign w:val="center"/>
            <w:hideMark/>
          </w:tcPr>
          <w:p w:rsidR="00317FEB" w:rsidRPr="00A66E6F" w:rsidRDefault="00317FEB" w:rsidP="00FD5319">
            <w:pPr>
              <w:spacing w:after="0" w:line="240" w:lineRule="auto"/>
              <w:jc w:val="center"/>
              <w:rPr>
                <w:rFonts w:ascii="Arial Narrow" w:eastAsia="Times New Roman" w:hAnsi="Arial Narrow" w:cs="Times New Roman"/>
                <w:b/>
                <w:bCs/>
                <w:color w:val="2F5496"/>
                <w:sz w:val="16"/>
                <w:szCs w:val="16"/>
                <w:lang w:eastAsia="pt-PT"/>
              </w:rPr>
            </w:pPr>
            <w:r w:rsidRPr="00A66E6F">
              <w:rPr>
                <w:rFonts w:ascii="Arial Narrow" w:eastAsia="Times New Roman" w:hAnsi="Arial Narrow" w:cs="Times New Roman"/>
                <w:b/>
                <w:bCs/>
                <w:color w:val="2F5496"/>
                <w:sz w:val="16"/>
                <w:szCs w:val="16"/>
                <w:lang w:eastAsia="pt-PT"/>
              </w:rPr>
              <w:t>Eixo</w:t>
            </w:r>
          </w:p>
        </w:tc>
        <w:tc>
          <w:tcPr>
            <w:tcW w:w="544" w:type="dxa"/>
            <w:vAlign w:val="center"/>
            <w:hideMark/>
          </w:tcPr>
          <w:p w:rsidR="00317FEB" w:rsidRPr="00A66E6F" w:rsidRDefault="00317FEB" w:rsidP="00FD5319">
            <w:pPr>
              <w:spacing w:after="0" w:line="240" w:lineRule="auto"/>
              <w:jc w:val="center"/>
              <w:rPr>
                <w:rFonts w:ascii="Arial Narrow" w:eastAsia="Times New Roman" w:hAnsi="Arial Narrow" w:cs="Times New Roman"/>
                <w:b/>
                <w:bCs/>
                <w:color w:val="2F5496"/>
                <w:sz w:val="16"/>
                <w:szCs w:val="16"/>
                <w:lang w:eastAsia="pt-PT"/>
              </w:rPr>
            </w:pPr>
            <w:r w:rsidRPr="00A66E6F">
              <w:rPr>
                <w:rFonts w:ascii="Arial Narrow" w:eastAsia="Times New Roman" w:hAnsi="Arial Narrow" w:cs="Times New Roman"/>
                <w:b/>
                <w:bCs/>
                <w:color w:val="2F5496"/>
                <w:sz w:val="16"/>
                <w:szCs w:val="16"/>
                <w:lang w:eastAsia="pt-PT"/>
              </w:rPr>
              <w:t>PI</w:t>
            </w:r>
          </w:p>
        </w:tc>
        <w:tc>
          <w:tcPr>
            <w:tcW w:w="664" w:type="dxa"/>
            <w:vAlign w:val="center"/>
            <w:hideMark/>
          </w:tcPr>
          <w:p w:rsidR="00317FEB" w:rsidRPr="00A66E6F" w:rsidRDefault="00317FEB" w:rsidP="00FD5319">
            <w:pPr>
              <w:spacing w:after="0" w:line="240" w:lineRule="auto"/>
              <w:jc w:val="center"/>
              <w:rPr>
                <w:rFonts w:ascii="Arial Narrow" w:eastAsia="Times New Roman" w:hAnsi="Arial Narrow" w:cs="Times New Roman"/>
                <w:b/>
                <w:bCs/>
                <w:color w:val="2F5496"/>
                <w:sz w:val="16"/>
                <w:szCs w:val="16"/>
                <w:lang w:eastAsia="pt-PT"/>
              </w:rPr>
            </w:pPr>
            <w:r w:rsidRPr="00A66E6F">
              <w:rPr>
                <w:rFonts w:ascii="Arial Narrow" w:eastAsia="Times New Roman" w:hAnsi="Arial Narrow" w:cs="Times New Roman"/>
                <w:b/>
                <w:bCs/>
                <w:color w:val="2F5496"/>
                <w:sz w:val="16"/>
                <w:szCs w:val="16"/>
                <w:lang w:eastAsia="pt-PT"/>
              </w:rPr>
              <w:t>Fundo</w:t>
            </w:r>
          </w:p>
        </w:tc>
        <w:tc>
          <w:tcPr>
            <w:tcW w:w="2127" w:type="dxa"/>
            <w:gridSpan w:val="2"/>
            <w:vAlign w:val="center"/>
            <w:hideMark/>
          </w:tcPr>
          <w:p w:rsidR="00317FEB" w:rsidRPr="00A66E6F" w:rsidRDefault="00317FEB" w:rsidP="00FD5319">
            <w:pPr>
              <w:spacing w:after="0" w:line="240" w:lineRule="auto"/>
              <w:jc w:val="center"/>
              <w:rPr>
                <w:rFonts w:ascii="Arial Narrow" w:eastAsia="Times New Roman" w:hAnsi="Arial Narrow" w:cs="Times New Roman"/>
                <w:b/>
                <w:bCs/>
                <w:color w:val="2F5496"/>
                <w:sz w:val="16"/>
                <w:szCs w:val="16"/>
                <w:lang w:eastAsia="pt-PT"/>
              </w:rPr>
            </w:pPr>
            <w:r w:rsidRPr="00A66E6F">
              <w:rPr>
                <w:rFonts w:ascii="Arial Narrow" w:eastAsia="Times New Roman" w:hAnsi="Arial Narrow" w:cs="Times New Roman"/>
                <w:b/>
                <w:bCs/>
                <w:color w:val="2F5496"/>
                <w:sz w:val="16"/>
                <w:szCs w:val="16"/>
                <w:lang w:eastAsia="pt-PT"/>
              </w:rPr>
              <w:t>Dotação Inicial</w:t>
            </w:r>
          </w:p>
        </w:tc>
        <w:tc>
          <w:tcPr>
            <w:tcW w:w="1132" w:type="dxa"/>
            <w:vAlign w:val="center"/>
            <w:hideMark/>
          </w:tcPr>
          <w:p w:rsidR="00317FEB" w:rsidRPr="00A66E6F" w:rsidRDefault="00317FEB" w:rsidP="00FD5319">
            <w:pPr>
              <w:spacing w:after="0" w:line="240" w:lineRule="auto"/>
              <w:jc w:val="center"/>
              <w:rPr>
                <w:rFonts w:ascii="Arial Narrow" w:eastAsia="Times New Roman" w:hAnsi="Arial Narrow" w:cs="Times New Roman"/>
                <w:b/>
                <w:bCs/>
                <w:color w:val="2F5496"/>
                <w:sz w:val="16"/>
                <w:szCs w:val="16"/>
                <w:lang w:eastAsia="pt-PT"/>
              </w:rPr>
            </w:pPr>
            <w:r w:rsidRPr="00A66E6F">
              <w:rPr>
                <w:rFonts w:ascii="Arial Narrow" w:eastAsia="Times New Roman" w:hAnsi="Arial Narrow" w:cs="Times New Roman"/>
                <w:b/>
                <w:bCs/>
                <w:color w:val="2F5496"/>
                <w:sz w:val="16"/>
                <w:szCs w:val="16"/>
                <w:lang w:eastAsia="pt-PT"/>
              </w:rPr>
              <w:t>Origem/Reforço</w:t>
            </w:r>
          </w:p>
        </w:tc>
        <w:tc>
          <w:tcPr>
            <w:tcW w:w="2283" w:type="dxa"/>
            <w:gridSpan w:val="2"/>
            <w:vAlign w:val="center"/>
            <w:hideMark/>
          </w:tcPr>
          <w:p w:rsidR="00317FEB" w:rsidRPr="00A66E6F" w:rsidRDefault="00317FEB" w:rsidP="00FD5319">
            <w:pPr>
              <w:spacing w:after="0" w:line="240" w:lineRule="auto"/>
              <w:jc w:val="center"/>
              <w:rPr>
                <w:rFonts w:ascii="Arial Narrow" w:eastAsia="Times New Roman" w:hAnsi="Arial Narrow" w:cs="Times New Roman"/>
                <w:b/>
                <w:bCs/>
                <w:color w:val="2F5496"/>
                <w:sz w:val="16"/>
                <w:szCs w:val="16"/>
                <w:lang w:eastAsia="pt-PT"/>
              </w:rPr>
            </w:pPr>
            <w:r w:rsidRPr="00A66E6F">
              <w:rPr>
                <w:rFonts w:ascii="Arial Narrow" w:eastAsia="Times New Roman" w:hAnsi="Arial Narrow" w:cs="Times New Roman"/>
                <w:b/>
                <w:bCs/>
                <w:color w:val="2F5496"/>
                <w:sz w:val="16"/>
                <w:szCs w:val="16"/>
                <w:lang w:eastAsia="pt-PT"/>
              </w:rPr>
              <w:t xml:space="preserve"> Dotação Proposta</w:t>
            </w:r>
          </w:p>
        </w:tc>
      </w:tr>
      <w:tr w:rsidR="00317FEB" w:rsidTr="00317FEB">
        <w:trPr>
          <w:trHeight w:val="283"/>
        </w:trPr>
        <w:tc>
          <w:tcPr>
            <w:tcW w:w="1833" w:type="dxa"/>
            <w:vMerge w:val="restart"/>
            <w:vAlign w:val="center"/>
            <w:hideMark/>
          </w:tcPr>
          <w:p w:rsidR="00317FEB" w:rsidRPr="002C4E8B" w:rsidRDefault="00317FEB" w:rsidP="00FD5319">
            <w:pPr>
              <w:spacing w:after="0" w:line="240" w:lineRule="auto"/>
              <w:ind w:left="209" w:hanging="209"/>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8 - Emprego e Mobilidade Laboral</w:t>
            </w:r>
          </w:p>
        </w:tc>
        <w:tc>
          <w:tcPr>
            <w:tcW w:w="54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8.1</w:t>
            </w:r>
          </w:p>
        </w:tc>
        <w:tc>
          <w:tcPr>
            <w:tcW w:w="66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FSE</w:t>
            </w:r>
          </w:p>
        </w:tc>
        <w:tc>
          <w:tcPr>
            <w:tcW w:w="1064" w:type="dxa"/>
            <w:vAlign w:val="center"/>
            <w:hideMark/>
          </w:tcPr>
          <w:p w:rsidR="00317FEB" w:rsidRPr="002C4E8B" w:rsidRDefault="00317FEB" w:rsidP="00FD5319">
            <w:pPr>
              <w:spacing w:after="0" w:line="240" w:lineRule="auto"/>
              <w:ind w:right="57"/>
              <w:jc w:val="right"/>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86.258.307</w:t>
            </w:r>
          </w:p>
        </w:tc>
        <w:tc>
          <w:tcPr>
            <w:tcW w:w="1063" w:type="dxa"/>
            <w:vMerge w:val="restart"/>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93.248.307</w:t>
            </w:r>
          </w:p>
        </w:tc>
        <w:tc>
          <w:tcPr>
            <w:tcW w:w="1132" w:type="dxa"/>
            <w:vMerge w:val="restart"/>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+20.107.546</w:t>
            </w:r>
          </w:p>
        </w:tc>
        <w:tc>
          <w:tcPr>
            <w:tcW w:w="1149"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89.223.903</w:t>
            </w:r>
          </w:p>
        </w:tc>
        <w:tc>
          <w:tcPr>
            <w:tcW w:w="1134" w:type="dxa"/>
            <w:vMerge w:val="restart"/>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113.355.853</w:t>
            </w:r>
          </w:p>
        </w:tc>
      </w:tr>
      <w:tr w:rsidR="00317FEB" w:rsidTr="00317FEB">
        <w:trPr>
          <w:trHeight w:val="283"/>
        </w:trPr>
        <w:tc>
          <w:tcPr>
            <w:tcW w:w="1833" w:type="dxa"/>
            <w:vMerge/>
            <w:vAlign w:val="center"/>
            <w:hideMark/>
          </w:tcPr>
          <w:p w:rsidR="00317FEB" w:rsidRPr="002C4E8B" w:rsidRDefault="00317FEB" w:rsidP="00FD5319">
            <w:pPr>
              <w:spacing w:after="0"/>
              <w:rPr>
                <w:rFonts w:ascii="Arial Narrow" w:eastAsia="Times New Roman" w:hAnsi="Arial Narrow" w:cs="Times New Roman"/>
                <w:sz w:val="16"/>
                <w:szCs w:val="16"/>
                <w:lang w:eastAsia="pt-PT"/>
              </w:rPr>
            </w:pPr>
          </w:p>
        </w:tc>
        <w:tc>
          <w:tcPr>
            <w:tcW w:w="54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8.3</w:t>
            </w:r>
          </w:p>
        </w:tc>
        <w:tc>
          <w:tcPr>
            <w:tcW w:w="66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FSE</w:t>
            </w:r>
          </w:p>
        </w:tc>
        <w:tc>
          <w:tcPr>
            <w:tcW w:w="1064" w:type="dxa"/>
            <w:vAlign w:val="center"/>
            <w:hideMark/>
          </w:tcPr>
          <w:p w:rsidR="00317FEB" w:rsidRPr="002C4E8B" w:rsidRDefault="00317FEB" w:rsidP="00FD5319">
            <w:pPr>
              <w:spacing w:after="0" w:line="240" w:lineRule="auto"/>
              <w:ind w:right="57"/>
              <w:jc w:val="right"/>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1.020.000.</w:t>
            </w:r>
          </w:p>
        </w:tc>
        <w:tc>
          <w:tcPr>
            <w:tcW w:w="0" w:type="auto"/>
            <w:vMerge/>
            <w:vAlign w:val="center"/>
            <w:hideMark/>
          </w:tcPr>
          <w:p w:rsidR="00317FEB" w:rsidRPr="002C4E8B" w:rsidRDefault="00317FEB" w:rsidP="00FD5319">
            <w:pPr>
              <w:spacing w:after="0"/>
              <w:jc w:val="center"/>
              <w:rPr>
                <w:rFonts w:ascii="Arial Narrow" w:eastAsia="Times New Roman" w:hAnsi="Arial Narrow" w:cs="Times New Roman"/>
                <w:sz w:val="16"/>
                <w:szCs w:val="16"/>
                <w:lang w:eastAsia="pt-PT"/>
              </w:rPr>
            </w:pPr>
          </w:p>
        </w:tc>
        <w:tc>
          <w:tcPr>
            <w:tcW w:w="1132" w:type="dxa"/>
            <w:vMerge/>
            <w:vAlign w:val="center"/>
            <w:hideMark/>
          </w:tcPr>
          <w:p w:rsidR="00317FEB" w:rsidRPr="002C4E8B" w:rsidRDefault="00317FEB" w:rsidP="00FD5319">
            <w:pPr>
              <w:spacing w:after="0"/>
              <w:jc w:val="center"/>
              <w:rPr>
                <w:rFonts w:ascii="Arial Narrow" w:eastAsia="Times New Roman" w:hAnsi="Arial Narrow" w:cs="Times New Roman"/>
                <w:sz w:val="16"/>
                <w:szCs w:val="16"/>
                <w:lang w:eastAsia="pt-PT"/>
              </w:rPr>
            </w:pPr>
          </w:p>
        </w:tc>
        <w:tc>
          <w:tcPr>
            <w:tcW w:w="1149"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1.020.000</w:t>
            </w:r>
          </w:p>
        </w:tc>
        <w:tc>
          <w:tcPr>
            <w:tcW w:w="0" w:type="auto"/>
            <w:vMerge/>
            <w:vAlign w:val="center"/>
            <w:hideMark/>
          </w:tcPr>
          <w:p w:rsidR="00317FEB" w:rsidRPr="002C4E8B" w:rsidRDefault="00317FEB" w:rsidP="00FD5319">
            <w:pPr>
              <w:spacing w:after="0"/>
              <w:rPr>
                <w:rFonts w:ascii="Arial Narrow" w:eastAsia="Times New Roman" w:hAnsi="Arial Narrow" w:cs="Times New Roman"/>
                <w:sz w:val="16"/>
                <w:szCs w:val="16"/>
                <w:lang w:eastAsia="pt-PT"/>
              </w:rPr>
            </w:pPr>
          </w:p>
        </w:tc>
      </w:tr>
      <w:tr w:rsidR="00317FEB" w:rsidTr="00317FEB">
        <w:trPr>
          <w:trHeight w:val="283"/>
        </w:trPr>
        <w:tc>
          <w:tcPr>
            <w:tcW w:w="1833" w:type="dxa"/>
            <w:vMerge/>
            <w:vAlign w:val="center"/>
            <w:hideMark/>
          </w:tcPr>
          <w:p w:rsidR="00317FEB" w:rsidRPr="002C4E8B" w:rsidRDefault="00317FEB" w:rsidP="00FD5319">
            <w:pPr>
              <w:spacing w:after="0"/>
              <w:rPr>
                <w:rFonts w:ascii="Arial Narrow" w:eastAsia="Times New Roman" w:hAnsi="Arial Narrow" w:cs="Times New Roman"/>
                <w:sz w:val="16"/>
                <w:szCs w:val="16"/>
                <w:lang w:eastAsia="pt-PT"/>
              </w:rPr>
            </w:pPr>
          </w:p>
        </w:tc>
        <w:tc>
          <w:tcPr>
            <w:tcW w:w="54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8.4</w:t>
            </w:r>
          </w:p>
        </w:tc>
        <w:tc>
          <w:tcPr>
            <w:tcW w:w="66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FSE</w:t>
            </w:r>
          </w:p>
        </w:tc>
        <w:tc>
          <w:tcPr>
            <w:tcW w:w="1064" w:type="dxa"/>
            <w:vAlign w:val="center"/>
            <w:hideMark/>
          </w:tcPr>
          <w:p w:rsidR="00317FEB" w:rsidRPr="002C4E8B" w:rsidRDefault="00317FEB" w:rsidP="00FD5319">
            <w:pPr>
              <w:spacing w:after="0" w:line="240" w:lineRule="auto"/>
              <w:ind w:right="57"/>
              <w:jc w:val="right"/>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2.100.000</w:t>
            </w:r>
          </w:p>
        </w:tc>
        <w:tc>
          <w:tcPr>
            <w:tcW w:w="0" w:type="auto"/>
            <w:vMerge/>
            <w:vAlign w:val="center"/>
            <w:hideMark/>
          </w:tcPr>
          <w:p w:rsidR="00317FEB" w:rsidRPr="002C4E8B" w:rsidRDefault="00317FEB" w:rsidP="00FD5319">
            <w:pPr>
              <w:spacing w:after="0"/>
              <w:jc w:val="center"/>
              <w:rPr>
                <w:rFonts w:ascii="Arial Narrow" w:eastAsia="Times New Roman" w:hAnsi="Arial Narrow" w:cs="Times New Roman"/>
                <w:sz w:val="16"/>
                <w:szCs w:val="16"/>
                <w:lang w:eastAsia="pt-PT"/>
              </w:rPr>
            </w:pPr>
          </w:p>
        </w:tc>
        <w:tc>
          <w:tcPr>
            <w:tcW w:w="1132" w:type="dxa"/>
            <w:vMerge/>
            <w:vAlign w:val="center"/>
            <w:hideMark/>
          </w:tcPr>
          <w:p w:rsidR="00317FEB" w:rsidRPr="002C4E8B" w:rsidRDefault="00317FEB" w:rsidP="00FD5319">
            <w:pPr>
              <w:spacing w:after="0"/>
              <w:jc w:val="center"/>
              <w:rPr>
                <w:rFonts w:ascii="Arial Narrow" w:eastAsia="Times New Roman" w:hAnsi="Arial Narrow" w:cs="Times New Roman"/>
                <w:sz w:val="16"/>
                <w:szCs w:val="16"/>
                <w:lang w:eastAsia="pt-PT"/>
              </w:rPr>
            </w:pPr>
          </w:p>
        </w:tc>
        <w:tc>
          <w:tcPr>
            <w:tcW w:w="1149"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2.100.000</w:t>
            </w:r>
          </w:p>
        </w:tc>
        <w:tc>
          <w:tcPr>
            <w:tcW w:w="0" w:type="auto"/>
            <w:vMerge/>
            <w:vAlign w:val="center"/>
            <w:hideMark/>
          </w:tcPr>
          <w:p w:rsidR="00317FEB" w:rsidRPr="002C4E8B" w:rsidRDefault="00317FEB" w:rsidP="00FD5319">
            <w:pPr>
              <w:spacing w:after="0"/>
              <w:rPr>
                <w:rFonts w:ascii="Arial Narrow" w:eastAsia="Times New Roman" w:hAnsi="Arial Narrow" w:cs="Times New Roman"/>
                <w:sz w:val="16"/>
                <w:szCs w:val="16"/>
                <w:lang w:eastAsia="pt-PT"/>
              </w:rPr>
            </w:pPr>
          </w:p>
        </w:tc>
      </w:tr>
      <w:tr w:rsidR="00317FEB" w:rsidTr="00317FEB">
        <w:trPr>
          <w:trHeight w:val="283"/>
        </w:trPr>
        <w:tc>
          <w:tcPr>
            <w:tcW w:w="1833" w:type="dxa"/>
            <w:vMerge/>
            <w:vAlign w:val="center"/>
            <w:hideMark/>
          </w:tcPr>
          <w:p w:rsidR="00317FEB" w:rsidRPr="002C4E8B" w:rsidRDefault="00317FEB" w:rsidP="00FD5319">
            <w:pPr>
              <w:spacing w:after="0"/>
              <w:rPr>
                <w:rFonts w:ascii="Arial Narrow" w:eastAsia="Times New Roman" w:hAnsi="Arial Narrow" w:cs="Times New Roman"/>
                <w:sz w:val="16"/>
                <w:szCs w:val="16"/>
                <w:lang w:eastAsia="pt-PT"/>
              </w:rPr>
            </w:pPr>
          </w:p>
        </w:tc>
        <w:tc>
          <w:tcPr>
            <w:tcW w:w="54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8.5</w:t>
            </w:r>
          </w:p>
        </w:tc>
        <w:tc>
          <w:tcPr>
            <w:tcW w:w="66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FSE</w:t>
            </w:r>
          </w:p>
        </w:tc>
        <w:tc>
          <w:tcPr>
            <w:tcW w:w="1064" w:type="dxa"/>
            <w:vAlign w:val="center"/>
            <w:hideMark/>
          </w:tcPr>
          <w:p w:rsidR="00317FEB" w:rsidRPr="002C4E8B" w:rsidRDefault="00317FEB" w:rsidP="00FD5319">
            <w:pPr>
              <w:spacing w:after="0" w:line="240" w:lineRule="auto"/>
              <w:ind w:right="57"/>
              <w:jc w:val="right"/>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3.870</w:t>
            </w:r>
            <w:r w:rsidRPr="002C4E8B">
              <w:rPr>
                <w:rFonts w:ascii="Arial Narrow" w:eastAsia="Times New Roman" w:hAnsi="Arial Narrow" w:cs="Times New Roman"/>
                <w:sz w:val="16"/>
                <w:szCs w:val="16"/>
                <w:lang w:eastAsia="pt-PT"/>
              </w:rPr>
              <w:t>.000</w:t>
            </w:r>
          </w:p>
        </w:tc>
        <w:tc>
          <w:tcPr>
            <w:tcW w:w="0" w:type="auto"/>
            <w:vMerge/>
            <w:vAlign w:val="center"/>
            <w:hideMark/>
          </w:tcPr>
          <w:p w:rsidR="00317FEB" w:rsidRPr="002C4E8B" w:rsidRDefault="00317FEB" w:rsidP="00FD5319">
            <w:pPr>
              <w:spacing w:after="0"/>
              <w:jc w:val="center"/>
              <w:rPr>
                <w:rFonts w:ascii="Arial Narrow" w:eastAsia="Times New Roman" w:hAnsi="Arial Narrow" w:cs="Times New Roman"/>
                <w:sz w:val="16"/>
                <w:szCs w:val="16"/>
                <w:lang w:eastAsia="pt-PT"/>
              </w:rPr>
            </w:pPr>
          </w:p>
        </w:tc>
        <w:tc>
          <w:tcPr>
            <w:tcW w:w="1132" w:type="dxa"/>
            <w:vMerge/>
            <w:vAlign w:val="center"/>
            <w:hideMark/>
          </w:tcPr>
          <w:p w:rsidR="00317FEB" w:rsidRPr="002C4E8B" w:rsidRDefault="00317FEB" w:rsidP="00FD5319">
            <w:pPr>
              <w:spacing w:after="0"/>
              <w:jc w:val="center"/>
              <w:rPr>
                <w:rFonts w:ascii="Arial Narrow" w:eastAsia="Times New Roman" w:hAnsi="Arial Narrow" w:cs="Times New Roman"/>
                <w:sz w:val="16"/>
                <w:szCs w:val="16"/>
                <w:lang w:eastAsia="pt-PT"/>
              </w:rPr>
            </w:pPr>
          </w:p>
        </w:tc>
        <w:tc>
          <w:tcPr>
            <w:tcW w:w="1149"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21.011.950</w:t>
            </w:r>
          </w:p>
        </w:tc>
        <w:tc>
          <w:tcPr>
            <w:tcW w:w="0" w:type="auto"/>
            <w:vMerge/>
            <w:vAlign w:val="center"/>
            <w:hideMark/>
          </w:tcPr>
          <w:p w:rsidR="00317FEB" w:rsidRPr="002C4E8B" w:rsidRDefault="00317FEB" w:rsidP="00FD5319">
            <w:pPr>
              <w:spacing w:after="0"/>
              <w:rPr>
                <w:rFonts w:ascii="Arial Narrow" w:eastAsia="Times New Roman" w:hAnsi="Arial Narrow" w:cs="Times New Roman"/>
                <w:sz w:val="16"/>
                <w:szCs w:val="16"/>
                <w:lang w:eastAsia="pt-PT"/>
              </w:rPr>
            </w:pPr>
          </w:p>
        </w:tc>
      </w:tr>
      <w:tr w:rsidR="00317FEB" w:rsidTr="00317FEB">
        <w:trPr>
          <w:trHeight w:val="283"/>
        </w:trPr>
        <w:tc>
          <w:tcPr>
            <w:tcW w:w="1833" w:type="dxa"/>
            <w:vMerge w:val="restart"/>
            <w:vAlign w:val="center"/>
            <w:hideMark/>
          </w:tcPr>
          <w:p w:rsidR="00317FEB" w:rsidRPr="002C4E8B" w:rsidRDefault="00317FEB" w:rsidP="00FD5319">
            <w:pPr>
              <w:spacing w:after="0" w:line="240" w:lineRule="auto"/>
              <w:ind w:left="209" w:hanging="209"/>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9 - Inclusão Social e Combate à Pobreza</w:t>
            </w:r>
          </w:p>
        </w:tc>
        <w:tc>
          <w:tcPr>
            <w:tcW w:w="54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9.1</w:t>
            </w:r>
          </w:p>
        </w:tc>
        <w:tc>
          <w:tcPr>
            <w:tcW w:w="66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FSE</w:t>
            </w:r>
          </w:p>
        </w:tc>
        <w:tc>
          <w:tcPr>
            <w:tcW w:w="1064" w:type="dxa"/>
            <w:vAlign w:val="center"/>
            <w:hideMark/>
          </w:tcPr>
          <w:p w:rsidR="00317FEB" w:rsidRPr="002C4E8B" w:rsidRDefault="00317FEB" w:rsidP="00FD5319">
            <w:pPr>
              <w:spacing w:after="0" w:line="240" w:lineRule="auto"/>
              <w:ind w:right="57"/>
              <w:jc w:val="right"/>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89.344.550</w:t>
            </w:r>
          </w:p>
        </w:tc>
        <w:tc>
          <w:tcPr>
            <w:tcW w:w="1063" w:type="dxa"/>
            <w:vMerge w:val="restart"/>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90.322.250</w:t>
            </w:r>
          </w:p>
        </w:tc>
        <w:tc>
          <w:tcPr>
            <w:tcW w:w="1132" w:type="dxa"/>
            <w:vMerge w:val="restart"/>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+6.460.138</w:t>
            </w:r>
          </w:p>
        </w:tc>
        <w:tc>
          <w:tcPr>
            <w:tcW w:w="1149"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95.804.688</w:t>
            </w:r>
          </w:p>
        </w:tc>
        <w:tc>
          <w:tcPr>
            <w:tcW w:w="1134" w:type="dxa"/>
            <w:vMerge w:val="restart"/>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96.782.388</w:t>
            </w:r>
          </w:p>
        </w:tc>
      </w:tr>
      <w:tr w:rsidR="00317FEB" w:rsidTr="00317FEB">
        <w:trPr>
          <w:trHeight w:val="283"/>
        </w:trPr>
        <w:tc>
          <w:tcPr>
            <w:tcW w:w="1833" w:type="dxa"/>
            <w:vMerge/>
            <w:vAlign w:val="center"/>
            <w:hideMark/>
          </w:tcPr>
          <w:p w:rsidR="00317FEB" w:rsidRPr="002C4E8B" w:rsidRDefault="00317FEB" w:rsidP="00FD5319">
            <w:pPr>
              <w:spacing w:after="0"/>
              <w:rPr>
                <w:rFonts w:ascii="Arial Narrow" w:eastAsia="Times New Roman" w:hAnsi="Arial Narrow" w:cs="Times New Roman"/>
                <w:sz w:val="16"/>
                <w:szCs w:val="16"/>
                <w:lang w:eastAsia="pt-PT"/>
              </w:rPr>
            </w:pPr>
          </w:p>
        </w:tc>
        <w:tc>
          <w:tcPr>
            <w:tcW w:w="54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9.4</w:t>
            </w:r>
          </w:p>
        </w:tc>
        <w:tc>
          <w:tcPr>
            <w:tcW w:w="66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FSE</w:t>
            </w:r>
          </w:p>
        </w:tc>
        <w:tc>
          <w:tcPr>
            <w:tcW w:w="1064" w:type="dxa"/>
            <w:vAlign w:val="center"/>
            <w:hideMark/>
          </w:tcPr>
          <w:p w:rsidR="00317FEB" w:rsidRPr="002C4E8B" w:rsidRDefault="00317FEB" w:rsidP="00FD5319">
            <w:pPr>
              <w:spacing w:after="0" w:line="240" w:lineRule="auto"/>
              <w:ind w:right="57"/>
              <w:jc w:val="right"/>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857.700</w:t>
            </w:r>
          </w:p>
        </w:tc>
        <w:tc>
          <w:tcPr>
            <w:tcW w:w="0" w:type="auto"/>
            <w:vMerge/>
            <w:vAlign w:val="center"/>
            <w:hideMark/>
          </w:tcPr>
          <w:p w:rsidR="00317FEB" w:rsidRPr="002C4E8B" w:rsidRDefault="00317FEB" w:rsidP="00FD5319">
            <w:pPr>
              <w:spacing w:after="0"/>
              <w:jc w:val="center"/>
              <w:rPr>
                <w:rFonts w:ascii="Arial Narrow" w:eastAsia="Times New Roman" w:hAnsi="Arial Narrow" w:cs="Times New Roman"/>
                <w:sz w:val="16"/>
                <w:szCs w:val="16"/>
                <w:lang w:eastAsia="pt-PT"/>
              </w:rPr>
            </w:pPr>
          </w:p>
        </w:tc>
        <w:tc>
          <w:tcPr>
            <w:tcW w:w="1132" w:type="dxa"/>
            <w:vMerge/>
            <w:vAlign w:val="center"/>
            <w:hideMark/>
          </w:tcPr>
          <w:p w:rsidR="00317FEB" w:rsidRPr="002C4E8B" w:rsidRDefault="00317FEB" w:rsidP="00FD5319">
            <w:pPr>
              <w:spacing w:after="0"/>
              <w:jc w:val="center"/>
              <w:rPr>
                <w:rFonts w:ascii="Arial Narrow" w:eastAsia="Times New Roman" w:hAnsi="Arial Narrow" w:cs="Times New Roman"/>
                <w:sz w:val="16"/>
                <w:szCs w:val="16"/>
                <w:lang w:eastAsia="pt-PT"/>
              </w:rPr>
            </w:pPr>
          </w:p>
        </w:tc>
        <w:tc>
          <w:tcPr>
            <w:tcW w:w="1149"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857.700</w:t>
            </w:r>
          </w:p>
        </w:tc>
        <w:tc>
          <w:tcPr>
            <w:tcW w:w="0" w:type="auto"/>
            <w:vMerge/>
            <w:vAlign w:val="center"/>
            <w:hideMark/>
          </w:tcPr>
          <w:p w:rsidR="00317FEB" w:rsidRPr="002C4E8B" w:rsidRDefault="00317FEB" w:rsidP="00FD5319">
            <w:pPr>
              <w:spacing w:after="0"/>
              <w:rPr>
                <w:rFonts w:ascii="Arial Narrow" w:eastAsia="Times New Roman" w:hAnsi="Arial Narrow" w:cs="Times New Roman"/>
                <w:sz w:val="16"/>
                <w:szCs w:val="16"/>
                <w:lang w:eastAsia="pt-PT"/>
              </w:rPr>
            </w:pPr>
          </w:p>
        </w:tc>
      </w:tr>
      <w:tr w:rsidR="00317FEB" w:rsidTr="00317FEB">
        <w:trPr>
          <w:trHeight w:val="283"/>
        </w:trPr>
        <w:tc>
          <w:tcPr>
            <w:tcW w:w="1833" w:type="dxa"/>
            <w:vMerge/>
            <w:vAlign w:val="center"/>
            <w:hideMark/>
          </w:tcPr>
          <w:p w:rsidR="00317FEB" w:rsidRPr="002C4E8B" w:rsidRDefault="00317FEB" w:rsidP="00FD5319">
            <w:pPr>
              <w:spacing w:after="0"/>
              <w:rPr>
                <w:rFonts w:ascii="Arial Narrow" w:eastAsia="Times New Roman" w:hAnsi="Arial Narrow" w:cs="Times New Roman"/>
                <w:sz w:val="16"/>
                <w:szCs w:val="16"/>
                <w:lang w:eastAsia="pt-PT"/>
              </w:rPr>
            </w:pPr>
          </w:p>
        </w:tc>
        <w:tc>
          <w:tcPr>
            <w:tcW w:w="54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9.5</w:t>
            </w:r>
          </w:p>
        </w:tc>
        <w:tc>
          <w:tcPr>
            <w:tcW w:w="66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FSE</w:t>
            </w:r>
          </w:p>
        </w:tc>
        <w:tc>
          <w:tcPr>
            <w:tcW w:w="1064" w:type="dxa"/>
            <w:vAlign w:val="center"/>
            <w:hideMark/>
          </w:tcPr>
          <w:p w:rsidR="00317FEB" w:rsidRPr="002C4E8B" w:rsidRDefault="00317FEB" w:rsidP="00FD5319">
            <w:pPr>
              <w:spacing w:after="0" w:line="240" w:lineRule="auto"/>
              <w:ind w:right="57"/>
              <w:jc w:val="right"/>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120.000</w:t>
            </w:r>
          </w:p>
        </w:tc>
        <w:tc>
          <w:tcPr>
            <w:tcW w:w="0" w:type="auto"/>
            <w:vMerge/>
            <w:vAlign w:val="center"/>
            <w:hideMark/>
          </w:tcPr>
          <w:p w:rsidR="00317FEB" w:rsidRPr="002C4E8B" w:rsidRDefault="00317FEB" w:rsidP="00FD5319">
            <w:pPr>
              <w:spacing w:after="0"/>
              <w:jc w:val="center"/>
              <w:rPr>
                <w:rFonts w:ascii="Arial Narrow" w:eastAsia="Times New Roman" w:hAnsi="Arial Narrow" w:cs="Times New Roman"/>
                <w:sz w:val="16"/>
                <w:szCs w:val="16"/>
                <w:lang w:eastAsia="pt-PT"/>
              </w:rPr>
            </w:pPr>
          </w:p>
        </w:tc>
        <w:tc>
          <w:tcPr>
            <w:tcW w:w="1132" w:type="dxa"/>
            <w:vMerge/>
            <w:vAlign w:val="center"/>
            <w:hideMark/>
          </w:tcPr>
          <w:p w:rsidR="00317FEB" w:rsidRPr="002C4E8B" w:rsidRDefault="00317FEB" w:rsidP="00FD5319">
            <w:pPr>
              <w:spacing w:after="0"/>
              <w:jc w:val="center"/>
              <w:rPr>
                <w:rFonts w:ascii="Arial Narrow" w:eastAsia="Times New Roman" w:hAnsi="Arial Narrow" w:cs="Times New Roman"/>
                <w:sz w:val="16"/>
                <w:szCs w:val="16"/>
                <w:lang w:eastAsia="pt-PT"/>
              </w:rPr>
            </w:pPr>
          </w:p>
        </w:tc>
        <w:tc>
          <w:tcPr>
            <w:tcW w:w="1149"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120.000</w:t>
            </w:r>
          </w:p>
        </w:tc>
        <w:tc>
          <w:tcPr>
            <w:tcW w:w="0" w:type="auto"/>
            <w:vMerge/>
            <w:vAlign w:val="center"/>
            <w:hideMark/>
          </w:tcPr>
          <w:p w:rsidR="00317FEB" w:rsidRPr="002C4E8B" w:rsidRDefault="00317FEB" w:rsidP="00FD5319">
            <w:pPr>
              <w:spacing w:after="0"/>
              <w:rPr>
                <w:rFonts w:ascii="Arial Narrow" w:eastAsia="Times New Roman" w:hAnsi="Arial Narrow" w:cs="Times New Roman"/>
                <w:sz w:val="16"/>
                <w:szCs w:val="16"/>
                <w:lang w:eastAsia="pt-PT"/>
              </w:rPr>
            </w:pPr>
          </w:p>
        </w:tc>
      </w:tr>
      <w:tr w:rsidR="00317FEB" w:rsidTr="00317FEB">
        <w:trPr>
          <w:trHeight w:val="283"/>
        </w:trPr>
        <w:tc>
          <w:tcPr>
            <w:tcW w:w="1833" w:type="dxa"/>
            <w:vMerge w:val="restart"/>
            <w:vAlign w:val="center"/>
            <w:hideMark/>
          </w:tcPr>
          <w:p w:rsidR="00317FEB" w:rsidRPr="002C4E8B" w:rsidRDefault="00317FEB" w:rsidP="00FD5319">
            <w:pPr>
              <w:spacing w:after="0" w:line="240" w:lineRule="auto"/>
              <w:ind w:left="209" w:hanging="209"/>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10- Ensino e Aprendizagem ao Longo da Vida</w:t>
            </w:r>
          </w:p>
        </w:tc>
        <w:tc>
          <w:tcPr>
            <w:tcW w:w="54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10.1</w:t>
            </w:r>
          </w:p>
        </w:tc>
        <w:tc>
          <w:tcPr>
            <w:tcW w:w="66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FSE</w:t>
            </w:r>
          </w:p>
        </w:tc>
        <w:tc>
          <w:tcPr>
            <w:tcW w:w="1064" w:type="dxa"/>
            <w:vAlign w:val="center"/>
            <w:hideMark/>
          </w:tcPr>
          <w:p w:rsidR="00317FEB" w:rsidRPr="002C4E8B" w:rsidRDefault="00317FEB" w:rsidP="00FD5319">
            <w:pPr>
              <w:spacing w:after="0" w:line="240" w:lineRule="auto"/>
              <w:ind w:right="57"/>
              <w:jc w:val="right"/>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5.535.700</w:t>
            </w:r>
          </w:p>
        </w:tc>
        <w:tc>
          <w:tcPr>
            <w:tcW w:w="1063" w:type="dxa"/>
            <w:vMerge w:val="restart"/>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133.550.575</w:t>
            </w:r>
          </w:p>
        </w:tc>
        <w:tc>
          <w:tcPr>
            <w:tcW w:w="1132" w:type="dxa"/>
            <w:vMerge w:val="restart"/>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p>
        </w:tc>
        <w:tc>
          <w:tcPr>
            <w:tcW w:w="1149"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5.535.700</w:t>
            </w:r>
          </w:p>
        </w:tc>
        <w:tc>
          <w:tcPr>
            <w:tcW w:w="1134" w:type="dxa"/>
            <w:vMerge w:val="restart"/>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133.550.575</w:t>
            </w:r>
          </w:p>
        </w:tc>
      </w:tr>
      <w:tr w:rsidR="00317FEB" w:rsidTr="00317FEB">
        <w:trPr>
          <w:trHeight w:val="283"/>
        </w:trPr>
        <w:tc>
          <w:tcPr>
            <w:tcW w:w="1833" w:type="dxa"/>
            <w:vMerge/>
            <w:vAlign w:val="center"/>
            <w:hideMark/>
          </w:tcPr>
          <w:p w:rsidR="00317FEB" w:rsidRPr="002C4E8B" w:rsidRDefault="00317FEB" w:rsidP="00FD5319">
            <w:pPr>
              <w:spacing w:after="0"/>
              <w:rPr>
                <w:rFonts w:ascii="Arial Narrow" w:eastAsia="Times New Roman" w:hAnsi="Arial Narrow" w:cs="Times New Roman"/>
                <w:sz w:val="16"/>
                <w:szCs w:val="16"/>
                <w:lang w:eastAsia="pt-PT"/>
              </w:rPr>
            </w:pPr>
          </w:p>
        </w:tc>
        <w:tc>
          <w:tcPr>
            <w:tcW w:w="54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10.2</w:t>
            </w:r>
          </w:p>
        </w:tc>
        <w:tc>
          <w:tcPr>
            <w:tcW w:w="66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FSE</w:t>
            </w:r>
          </w:p>
        </w:tc>
        <w:tc>
          <w:tcPr>
            <w:tcW w:w="1064" w:type="dxa"/>
            <w:vAlign w:val="center"/>
            <w:hideMark/>
          </w:tcPr>
          <w:p w:rsidR="00317FEB" w:rsidRPr="002C4E8B" w:rsidRDefault="00317FEB" w:rsidP="00FD5319">
            <w:pPr>
              <w:spacing w:after="0" w:line="240" w:lineRule="auto"/>
              <w:ind w:right="57"/>
              <w:jc w:val="right"/>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5.030.000</w:t>
            </w:r>
          </w:p>
        </w:tc>
        <w:tc>
          <w:tcPr>
            <w:tcW w:w="0" w:type="auto"/>
            <w:vMerge/>
            <w:vAlign w:val="center"/>
            <w:hideMark/>
          </w:tcPr>
          <w:p w:rsidR="00317FEB" w:rsidRPr="002C4E8B" w:rsidRDefault="00317FEB" w:rsidP="00FD5319">
            <w:pPr>
              <w:spacing w:after="0"/>
              <w:jc w:val="center"/>
              <w:rPr>
                <w:rFonts w:ascii="Arial Narrow" w:eastAsia="Times New Roman" w:hAnsi="Arial Narrow" w:cs="Times New Roman"/>
                <w:sz w:val="16"/>
                <w:szCs w:val="16"/>
                <w:lang w:eastAsia="pt-PT"/>
              </w:rPr>
            </w:pPr>
          </w:p>
        </w:tc>
        <w:tc>
          <w:tcPr>
            <w:tcW w:w="1132" w:type="dxa"/>
            <w:vMerge/>
            <w:vAlign w:val="center"/>
            <w:hideMark/>
          </w:tcPr>
          <w:p w:rsidR="00317FEB" w:rsidRPr="002C4E8B" w:rsidRDefault="00317FEB" w:rsidP="00FD5319">
            <w:pPr>
              <w:spacing w:after="0"/>
              <w:jc w:val="center"/>
              <w:rPr>
                <w:rFonts w:ascii="Arial Narrow" w:eastAsia="Times New Roman" w:hAnsi="Arial Narrow" w:cs="Times New Roman"/>
                <w:sz w:val="16"/>
                <w:szCs w:val="16"/>
                <w:lang w:eastAsia="pt-PT"/>
              </w:rPr>
            </w:pPr>
          </w:p>
        </w:tc>
        <w:tc>
          <w:tcPr>
            <w:tcW w:w="1149"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5.030.000</w:t>
            </w:r>
          </w:p>
        </w:tc>
        <w:tc>
          <w:tcPr>
            <w:tcW w:w="0" w:type="auto"/>
            <w:vMerge/>
            <w:vAlign w:val="center"/>
            <w:hideMark/>
          </w:tcPr>
          <w:p w:rsidR="00317FEB" w:rsidRPr="002C4E8B" w:rsidRDefault="00317FEB" w:rsidP="00FD5319">
            <w:pPr>
              <w:spacing w:after="0"/>
              <w:rPr>
                <w:rFonts w:ascii="Arial Narrow" w:eastAsia="Times New Roman" w:hAnsi="Arial Narrow" w:cs="Times New Roman"/>
                <w:sz w:val="16"/>
                <w:szCs w:val="16"/>
                <w:lang w:eastAsia="pt-PT"/>
              </w:rPr>
            </w:pPr>
          </w:p>
        </w:tc>
      </w:tr>
      <w:tr w:rsidR="00317FEB" w:rsidTr="00317FEB">
        <w:trPr>
          <w:trHeight w:val="283"/>
        </w:trPr>
        <w:tc>
          <w:tcPr>
            <w:tcW w:w="1833" w:type="dxa"/>
            <w:vMerge/>
            <w:vAlign w:val="center"/>
            <w:hideMark/>
          </w:tcPr>
          <w:p w:rsidR="00317FEB" w:rsidRPr="002C4E8B" w:rsidRDefault="00317FEB" w:rsidP="00FD5319">
            <w:pPr>
              <w:spacing w:after="0"/>
              <w:rPr>
                <w:rFonts w:ascii="Arial Narrow" w:eastAsia="Times New Roman" w:hAnsi="Arial Narrow" w:cs="Times New Roman"/>
                <w:sz w:val="16"/>
                <w:szCs w:val="16"/>
                <w:lang w:eastAsia="pt-PT"/>
              </w:rPr>
            </w:pPr>
          </w:p>
        </w:tc>
        <w:tc>
          <w:tcPr>
            <w:tcW w:w="54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10.3</w:t>
            </w:r>
          </w:p>
        </w:tc>
        <w:tc>
          <w:tcPr>
            <w:tcW w:w="66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FSE</w:t>
            </w:r>
          </w:p>
        </w:tc>
        <w:tc>
          <w:tcPr>
            <w:tcW w:w="1064" w:type="dxa"/>
            <w:vAlign w:val="center"/>
            <w:hideMark/>
          </w:tcPr>
          <w:p w:rsidR="00317FEB" w:rsidRPr="002C4E8B" w:rsidRDefault="00317FEB" w:rsidP="00FD5319">
            <w:pPr>
              <w:spacing w:after="0" w:line="240" w:lineRule="auto"/>
              <w:ind w:right="57"/>
              <w:jc w:val="right"/>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34.678.475</w:t>
            </w:r>
          </w:p>
        </w:tc>
        <w:tc>
          <w:tcPr>
            <w:tcW w:w="0" w:type="auto"/>
            <w:vMerge/>
            <w:vAlign w:val="center"/>
            <w:hideMark/>
          </w:tcPr>
          <w:p w:rsidR="00317FEB" w:rsidRPr="002C4E8B" w:rsidRDefault="00317FEB" w:rsidP="00FD5319">
            <w:pPr>
              <w:spacing w:after="0"/>
              <w:jc w:val="center"/>
              <w:rPr>
                <w:rFonts w:ascii="Arial Narrow" w:eastAsia="Times New Roman" w:hAnsi="Arial Narrow" w:cs="Times New Roman"/>
                <w:sz w:val="16"/>
                <w:szCs w:val="16"/>
                <w:lang w:eastAsia="pt-PT"/>
              </w:rPr>
            </w:pPr>
          </w:p>
        </w:tc>
        <w:tc>
          <w:tcPr>
            <w:tcW w:w="1132" w:type="dxa"/>
            <w:vMerge/>
            <w:vAlign w:val="center"/>
            <w:hideMark/>
          </w:tcPr>
          <w:p w:rsidR="00317FEB" w:rsidRPr="002C4E8B" w:rsidRDefault="00317FEB" w:rsidP="00FD5319">
            <w:pPr>
              <w:spacing w:after="0"/>
              <w:jc w:val="center"/>
              <w:rPr>
                <w:rFonts w:ascii="Arial Narrow" w:eastAsia="Times New Roman" w:hAnsi="Arial Narrow" w:cs="Times New Roman"/>
                <w:sz w:val="16"/>
                <w:szCs w:val="16"/>
                <w:lang w:eastAsia="pt-PT"/>
              </w:rPr>
            </w:pPr>
          </w:p>
        </w:tc>
        <w:tc>
          <w:tcPr>
            <w:tcW w:w="1149"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34.678.475</w:t>
            </w:r>
          </w:p>
        </w:tc>
        <w:tc>
          <w:tcPr>
            <w:tcW w:w="0" w:type="auto"/>
            <w:vMerge/>
            <w:vAlign w:val="center"/>
            <w:hideMark/>
          </w:tcPr>
          <w:p w:rsidR="00317FEB" w:rsidRPr="002C4E8B" w:rsidRDefault="00317FEB" w:rsidP="00FD5319">
            <w:pPr>
              <w:spacing w:after="0"/>
              <w:rPr>
                <w:rFonts w:ascii="Arial Narrow" w:eastAsia="Times New Roman" w:hAnsi="Arial Narrow" w:cs="Times New Roman"/>
                <w:sz w:val="16"/>
                <w:szCs w:val="16"/>
                <w:lang w:eastAsia="pt-PT"/>
              </w:rPr>
            </w:pPr>
          </w:p>
        </w:tc>
      </w:tr>
      <w:tr w:rsidR="00317FEB" w:rsidTr="00317FEB">
        <w:trPr>
          <w:trHeight w:val="283"/>
        </w:trPr>
        <w:tc>
          <w:tcPr>
            <w:tcW w:w="1833" w:type="dxa"/>
            <w:vMerge/>
            <w:vAlign w:val="center"/>
            <w:hideMark/>
          </w:tcPr>
          <w:p w:rsidR="00317FEB" w:rsidRPr="002C4E8B" w:rsidRDefault="00317FEB" w:rsidP="00FD5319">
            <w:pPr>
              <w:spacing w:after="0"/>
              <w:rPr>
                <w:rFonts w:ascii="Arial Narrow" w:eastAsia="Times New Roman" w:hAnsi="Arial Narrow" w:cs="Times New Roman"/>
                <w:sz w:val="16"/>
                <w:szCs w:val="16"/>
                <w:lang w:eastAsia="pt-PT"/>
              </w:rPr>
            </w:pPr>
          </w:p>
        </w:tc>
        <w:tc>
          <w:tcPr>
            <w:tcW w:w="54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10.4</w:t>
            </w:r>
          </w:p>
        </w:tc>
        <w:tc>
          <w:tcPr>
            <w:tcW w:w="66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FSE</w:t>
            </w:r>
          </w:p>
        </w:tc>
        <w:tc>
          <w:tcPr>
            <w:tcW w:w="1064" w:type="dxa"/>
            <w:vAlign w:val="center"/>
            <w:hideMark/>
          </w:tcPr>
          <w:p w:rsidR="00317FEB" w:rsidRPr="002C4E8B" w:rsidRDefault="00317FEB" w:rsidP="00FD5319">
            <w:pPr>
              <w:spacing w:after="0" w:line="240" w:lineRule="auto"/>
              <w:ind w:right="57"/>
              <w:jc w:val="right"/>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88.306.400</w:t>
            </w:r>
          </w:p>
        </w:tc>
        <w:tc>
          <w:tcPr>
            <w:tcW w:w="0" w:type="auto"/>
            <w:vMerge/>
            <w:vAlign w:val="center"/>
            <w:hideMark/>
          </w:tcPr>
          <w:p w:rsidR="00317FEB" w:rsidRPr="002C4E8B" w:rsidRDefault="00317FEB" w:rsidP="00FD5319">
            <w:pPr>
              <w:spacing w:after="0"/>
              <w:jc w:val="center"/>
              <w:rPr>
                <w:rFonts w:ascii="Arial Narrow" w:eastAsia="Times New Roman" w:hAnsi="Arial Narrow" w:cs="Times New Roman"/>
                <w:sz w:val="16"/>
                <w:szCs w:val="16"/>
                <w:lang w:eastAsia="pt-PT"/>
              </w:rPr>
            </w:pPr>
          </w:p>
        </w:tc>
        <w:tc>
          <w:tcPr>
            <w:tcW w:w="1132" w:type="dxa"/>
            <w:vMerge/>
            <w:vAlign w:val="center"/>
            <w:hideMark/>
          </w:tcPr>
          <w:p w:rsidR="00317FEB" w:rsidRPr="002C4E8B" w:rsidRDefault="00317FEB" w:rsidP="00FD5319">
            <w:pPr>
              <w:spacing w:after="0"/>
              <w:jc w:val="center"/>
              <w:rPr>
                <w:rFonts w:ascii="Arial Narrow" w:eastAsia="Times New Roman" w:hAnsi="Arial Narrow" w:cs="Times New Roman"/>
                <w:sz w:val="16"/>
                <w:szCs w:val="16"/>
                <w:lang w:eastAsia="pt-PT"/>
              </w:rPr>
            </w:pPr>
          </w:p>
        </w:tc>
        <w:tc>
          <w:tcPr>
            <w:tcW w:w="1149"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88.306.400</w:t>
            </w:r>
          </w:p>
        </w:tc>
        <w:tc>
          <w:tcPr>
            <w:tcW w:w="0" w:type="auto"/>
            <w:vMerge/>
            <w:vAlign w:val="center"/>
            <w:hideMark/>
          </w:tcPr>
          <w:p w:rsidR="00317FEB" w:rsidRPr="002C4E8B" w:rsidRDefault="00317FEB" w:rsidP="00FD5319">
            <w:pPr>
              <w:spacing w:after="0"/>
              <w:rPr>
                <w:rFonts w:ascii="Arial Narrow" w:eastAsia="Times New Roman" w:hAnsi="Arial Narrow" w:cs="Times New Roman"/>
                <w:sz w:val="16"/>
                <w:szCs w:val="16"/>
                <w:lang w:eastAsia="pt-PT"/>
              </w:rPr>
            </w:pPr>
          </w:p>
        </w:tc>
      </w:tr>
      <w:tr w:rsidR="00317FEB" w:rsidTr="00317FEB">
        <w:trPr>
          <w:trHeight w:val="283"/>
        </w:trPr>
        <w:tc>
          <w:tcPr>
            <w:tcW w:w="1833" w:type="dxa"/>
            <w:vAlign w:val="center"/>
            <w:hideMark/>
          </w:tcPr>
          <w:p w:rsidR="00317FEB" w:rsidRPr="002C4E8B" w:rsidRDefault="00317FEB" w:rsidP="00FD5319">
            <w:pPr>
              <w:spacing w:after="0" w:line="240" w:lineRule="auto"/>
              <w:ind w:left="209" w:hanging="209"/>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11- Capacidade Institucional e Administração Pública</w:t>
            </w:r>
          </w:p>
        </w:tc>
        <w:tc>
          <w:tcPr>
            <w:tcW w:w="54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11.1</w:t>
            </w:r>
          </w:p>
        </w:tc>
        <w:tc>
          <w:tcPr>
            <w:tcW w:w="66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FSE</w:t>
            </w:r>
          </w:p>
        </w:tc>
        <w:tc>
          <w:tcPr>
            <w:tcW w:w="1064" w:type="dxa"/>
            <w:vAlign w:val="center"/>
            <w:hideMark/>
          </w:tcPr>
          <w:p w:rsidR="00317FEB" w:rsidRPr="002C4E8B" w:rsidRDefault="00317FEB" w:rsidP="00FD5319">
            <w:pPr>
              <w:spacing w:after="0" w:line="240" w:lineRule="auto"/>
              <w:ind w:right="57"/>
              <w:jc w:val="right"/>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216.200</w:t>
            </w:r>
          </w:p>
        </w:tc>
        <w:tc>
          <w:tcPr>
            <w:tcW w:w="1063"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216.200</w:t>
            </w:r>
          </w:p>
        </w:tc>
        <w:tc>
          <w:tcPr>
            <w:tcW w:w="1132"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-149.000</w:t>
            </w:r>
          </w:p>
        </w:tc>
        <w:tc>
          <w:tcPr>
            <w:tcW w:w="1149"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67.200</w:t>
            </w:r>
          </w:p>
        </w:tc>
        <w:tc>
          <w:tcPr>
            <w:tcW w:w="113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Pr>
                <w:rFonts w:ascii="Arial Narrow" w:eastAsia="Times New Roman" w:hAnsi="Arial Narrow" w:cs="Times New Roman"/>
                <w:sz w:val="16"/>
                <w:szCs w:val="16"/>
                <w:lang w:eastAsia="pt-PT"/>
              </w:rPr>
              <w:t>67.200</w:t>
            </w:r>
          </w:p>
        </w:tc>
      </w:tr>
      <w:tr w:rsidR="00317FEB" w:rsidTr="00317FEB">
        <w:trPr>
          <w:trHeight w:val="283"/>
        </w:trPr>
        <w:tc>
          <w:tcPr>
            <w:tcW w:w="3045" w:type="dxa"/>
            <w:gridSpan w:val="3"/>
            <w:vAlign w:val="center"/>
            <w:hideMark/>
          </w:tcPr>
          <w:p w:rsidR="00317FEB" w:rsidRPr="002C4E8B" w:rsidRDefault="00317FEB" w:rsidP="00FD5319">
            <w:pPr>
              <w:spacing w:after="0" w:line="240" w:lineRule="auto"/>
              <w:jc w:val="center"/>
              <w:rPr>
                <w:rFonts w:ascii="Arial Narrow" w:eastAsia="Times New Roman" w:hAnsi="Arial Narrow" w:cs="Times New Roman"/>
                <w:b/>
                <w:sz w:val="16"/>
                <w:szCs w:val="16"/>
                <w:lang w:eastAsia="pt-PT"/>
              </w:rPr>
            </w:pPr>
            <w:r w:rsidRPr="002C4E8B">
              <w:rPr>
                <w:rFonts w:ascii="Arial Narrow" w:eastAsia="Times New Roman" w:hAnsi="Arial Narrow" w:cs="Times New Roman"/>
                <w:b/>
                <w:sz w:val="16"/>
                <w:szCs w:val="16"/>
                <w:lang w:eastAsia="pt-PT"/>
              </w:rPr>
              <w:t>Transferência FEDER</w:t>
            </w:r>
          </w:p>
        </w:tc>
        <w:tc>
          <w:tcPr>
            <w:tcW w:w="1064" w:type="dxa"/>
            <w:vAlign w:val="center"/>
            <w:hideMark/>
          </w:tcPr>
          <w:p w:rsidR="00317FEB" w:rsidRPr="002C4E8B" w:rsidRDefault="00317FEB" w:rsidP="00FD5319">
            <w:pPr>
              <w:spacing w:after="0" w:line="240" w:lineRule="auto"/>
              <w:ind w:right="57"/>
              <w:jc w:val="right"/>
              <w:rPr>
                <w:rFonts w:ascii="Arial Narrow" w:eastAsia="Times New Roman" w:hAnsi="Arial Narrow" w:cs="Times New Roman"/>
                <w:b/>
                <w:sz w:val="16"/>
                <w:szCs w:val="16"/>
                <w:lang w:eastAsia="pt-PT"/>
              </w:rPr>
            </w:pPr>
            <w:r w:rsidRPr="002C4E8B">
              <w:rPr>
                <w:rFonts w:ascii="Arial Narrow" w:eastAsia="Times New Roman" w:hAnsi="Arial Narrow" w:cs="Times New Roman"/>
                <w:b/>
                <w:sz w:val="16"/>
                <w:szCs w:val="16"/>
                <w:lang w:eastAsia="pt-PT"/>
              </w:rPr>
              <w:t> </w:t>
            </w:r>
          </w:p>
        </w:tc>
        <w:tc>
          <w:tcPr>
            <w:tcW w:w="1063" w:type="dxa"/>
            <w:vAlign w:val="center"/>
            <w:hideMark/>
          </w:tcPr>
          <w:p w:rsidR="00317FEB" w:rsidRPr="002C4E8B" w:rsidRDefault="00317FEB" w:rsidP="00FD5319">
            <w:pPr>
              <w:spacing w:after="0" w:line="240" w:lineRule="auto"/>
              <w:jc w:val="center"/>
              <w:rPr>
                <w:rFonts w:ascii="Arial Narrow" w:eastAsia="Times New Roman" w:hAnsi="Arial Narrow" w:cs="Times New Roman"/>
                <w:b/>
                <w:sz w:val="16"/>
                <w:szCs w:val="16"/>
                <w:lang w:eastAsia="pt-PT"/>
              </w:rPr>
            </w:pPr>
          </w:p>
        </w:tc>
        <w:tc>
          <w:tcPr>
            <w:tcW w:w="1132" w:type="dxa"/>
            <w:vAlign w:val="center"/>
            <w:hideMark/>
          </w:tcPr>
          <w:p w:rsidR="00317FEB" w:rsidRPr="002C4E8B" w:rsidRDefault="00317FEB" w:rsidP="00FD5319">
            <w:pPr>
              <w:spacing w:after="0" w:line="240" w:lineRule="auto"/>
              <w:jc w:val="center"/>
              <w:rPr>
                <w:rFonts w:ascii="Arial Narrow" w:eastAsia="Times New Roman" w:hAnsi="Arial Narrow" w:cs="Times New Roman"/>
                <w:b/>
                <w:sz w:val="16"/>
                <w:szCs w:val="16"/>
                <w:lang w:eastAsia="pt-PT"/>
              </w:rPr>
            </w:pPr>
            <w:r>
              <w:rPr>
                <w:rFonts w:ascii="Arial Narrow" w:eastAsia="Times New Roman" w:hAnsi="Arial Narrow" w:cs="Times New Roman"/>
                <w:b/>
                <w:sz w:val="16"/>
                <w:szCs w:val="16"/>
                <w:lang w:eastAsia="pt-PT"/>
              </w:rPr>
              <w:t>-26.418.684</w:t>
            </w:r>
          </w:p>
        </w:tc>
        <w:tc>
          <w:tcPr>
            <w:tcW w:w="1149"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 </w:t>
            </w:r>
          </w:p>
        </w:tc>
        <w:tc>
          <w:tcPr>
            <w:tcW w:w="1134" w:type="dxa"/>
            <w:vAlign w:val="center"/>
            <w:hideMark/>
          </w:tcPr>
          <w:p w:rsidR="00317FEB" w:rsidRPr="002C4E8B" w:rsidRDefault="00317FEB" w:rsidP="00FD5319">
            <w:pPr>
              <w:spacing w:after="0" w:line="240" w:lineRule="auto"/>
              <w:jc w:val="center"/>
              <w:rPr>
                <w:rFonts w:ascii="Arial Narrow" w:eastAsia="Times New Roman" w:hAnsi="Arial Narrow" w:cs="Times New Roman"/>
                <w:sz w:val="16"/>
                <w:szCs w:val="16"/>
                <w:lang w:eastAsia="pt-PT"/>
              </w:rPr>
            </w:pPr>
            <w:r w:rsidRPr="002C4E8B">
              <w:rPr>
                <w:rFonts w:ascii="Arial Narrow" w:eastAsia="Times New Roman" w:hAnsi="Arial Narrow" w:cs="Times New Roman"/>
                <w:sz w:val="16"/>
                <w:szCs w:val="16"/>
                <w:lang w:eastAsia="pt-PT"/>
              </w:rPr>
              <w:t> </w:t>
            </w:r>
          </w:p>
        </w:tc>
      </w:tr>
      <w:tr w:rsidR="00317FEB" w:rsidTr="00317FEB">
        <w:trPr>
          <w:trHeight w:val="428"/>
        </w:trPr>
        <w:tc>
          <w:tcPr>
            <w:tcW w:w="3045" w:type="dxa"/>
            <w:gridSpan w:val="3"/>
            <w:noWrap/>
            <w:vAlign w:val="center"/>
            <w:hideMark/>
          </w:tcPr>
          <w:p w:rsidR="00317FEB" w:rsidRPr="002C4E8B" w:rsidRDefault="00317FEB" w:rsidP="00317FEB">
            <w:pPr>
              <w:spacing w:after="0" w:line="240" w:lineRule="auto"/>
              <w:jc w:val="center"/>
              <w:rPr>
                <w:rFonts w:ascii="Arial Narrow" w:eastAsia="Times New Roman" w:hAnsi="Arial Narrow" w:cs="Times New Roman"/>
                <w:b/>
                <w:bCs/>
                <w:sz w:val="16"/>
                <w:szCs w:val="16"/>
                <w:lang w:eastAsia="pt-PT"/>
              </w:rPr>
            </w:pPr>
            <w:r w:rsidRPr="002C4E8B">
              <w:rPr>
                <w:rFonts w:ascii="Arial Narrow" w:eastAsia="Times New Roman" w:hAnsi="Arial Narrow" w:cs="Times New Roman"/>
                <w:b/>
                <w:bCs/>
                <w:sz w:val="16"/>
                <w:szCs w:val="16"/>
                <w:lang w:eastAsia="pt-PT"/>
              </w:rPr>
              <w:t>TOTAL  FSE</w:t>
            </w:r>
          </w:p>
        </w:tc>
        <w:tc>
          <w:tcPr>
            <w:tcW w:w="1064" w:type="dxa"/>
            <w:noWrap/>
            <w:vAlign w:val="center"/>
            <w:hideMark/>
          </w:tcPr>
          <w:p w:rsidR="00317FEB" w:rsidRPr="002C4E8B" w:rsidRDefault="00317FEB" w:rsidP="00317FEB">
            <w:pPr>
              <w:spacing w:after="0" w:line="240" w:lineRule="auto"/>
              <w:ind w:right="57"/>
              <w:jc w:val="center"/>
              <w:rPr>
                <w:rFonts w:ascii="Arial Narrow" w:eastAsia="Times New Roman" w:hAnsi="Arial Narrow" w:cs="Times New Roman"/>
                <w:b/>
                <w:bCs/>
                <w:sz w:val="16"/>
                <w:szCs w:val="16"/>
                <w:lang w:eastAsia="pt-PT"/>
              </w:rPr>
            </w:pPr>
            <w:r>
              <w:rPr>
                <w:rFonts w:ascii="Arial Narrow" w:eastAsia="Times New Roman" w:hAnsi="Arial Narrow" w:cs="Times New Roman"/>
                <w:b/>
                <w:bCs/>
                <w:sz w:val="16"/>
                <w:szCs w:val="16"/>
                <w:lang w:eastAsia="pt-PT"/>
              </w:rPr>
              <w:t>317.337.332</w:t>
            </w:r>
          </w:p>
        </w:tc>
        <w:tc>
          <w:tcPr>
            <w:tcW w:w="1063" w:type="dxa"/>
            <w:noWrap/>
            <w:vAlign w:val="center"/>
            <w:hideMark/>
          </w:tcPr>
          <w:p w:rsidR="00317FEB" w:rsidRPr="002C4E8B" w:rsidRDefault="00317FEB" w:rsidP="00FD5319">
            <w:pPr>
              <w:spacing w:after="0" w:line="240" w:lineRule="auto"/>
              <w:jc w:val="center"/>
              <w:rPr>
                <w:rFonts w:ascii="Arial Narrow" w:eastAsia="Times New Roman" w:hAnsi="Arial Narrow" w:cs="Times New Roman"/>
                <w:b/>
                <w:bCs/>
                <w:sz w:val="16"/>
                <w:szCs w:val="16"/>
                <w:lang w:eastAsia="pt-PT"/>
              </w:rPr>
            </w:pPr>
            <w:r>
              <w:rPr>
                <w:rFonts w:ascii="Arial Narrow" w:eastAsia="Times New Roman" w:hAnsi="Arial Narrow" w:cs="Times New Roman"/>
                <w:b/>
                <w:bCs/>
                <w:sz w:val="16"/>
                <w:szCs w:val="16"/>
                <w:lang w:eastAsia="pt-PT"/>
              </w:rPr>
              <w:t>317.337.332</w:t>
            </w:r>
          </w:p>
        </w:tc>
        <w:tc>
          <w:tcPr>
            <w:tcW w:w="1132" w:type="dxa"/>
            <w:noWrap/>
            <w:vAlign w:val="center"/>
            <w:hideMark/>
          </w:tcPr>
          <w:p w:rsidR="00317FEB" w:rsidRPr="002C4E8B" w:rsidRDefault="00317FEB" w:rsidP="00FD5319">
            <w:pPr>
              <w:spacing w:after="0" w:line="240" w:lineRule="auto"/>
              <w:jc w:val="center"/>
              <w:rPr>
                <w:rFonts w:ascii="Arial Narrow" w:eastAsia="Times New Roman" w:hAnsi="Arial Narrow" w:cs="Times New Roman"/>
                <w:b/>
                <w:bCs/>
                <w:sz w:val="16"/>
                <w:szCs w:val="16"/>
                <w:lang w:eastAsia="pt-PT"/>
              </w:rPr>
            </w:pPr>
            <w:r>
              <w:rPr>
                <w:rFonts w:ascii="Arial Narrow" w:eastAsia="Times New Roman" w:hAnsi="Arial Narrow" w:cs="Times New Roman"/>
                <w:b/>
                <w:bCs/>
                <w:sz w:val="16"/>
                <w:szCs w:val="16"/>
                <w:lang w:eastAsia="pt-PT"/>
              </w:rPr>
              <w:t>0.00</w:t>
            </w:r>
          </w:p>
        </w:tc>
        <w:tc>
          <w:tcPr>
            <w:tcW w:w="1149" w:type="dxa"/>
            <w:noWrap/>
            <w:vAlign w:val="center"/>
            <w:hideMark/>
          </w:tcPr>
          <w:p w:rsidR="00317FEB" w:rsidRPr="002C4E8B" w:rsidRDefault="00317FEB" w:rsidP="00FD5319">
            <w:pPr>
              <w:spacing w:after="0" w:line="240" w:lineRule="auto"/>
              <w:jc w:val="center"/>
              <w:rPr>
                <w:rFonts w:ascii="Arial Narrow" w:eastAsia="Times New Roman" w:hAnsi="Arial Narrow" w:cs="Times New Roman"/>
                <w:b/>
                <w:bCs/>
                <w:sz w:val="16"/>
                <w:szCs w:val="16"/>
                <w:lang w:eastAsia="pt-PT"/>
              </w:rPr>
            </w:pPr>
            <w:r>
              <w:rPr>
                <w:rFonts w:ascii="Arial Narrow" w:eastAsia="Times New Roman" w:hAnsi="Arial Narrow" w:cs="Times New Roman"/>
                <w:b/>
                <w:bCs/>
                <w:sz w:val="16"/>
                <w:szCs w:val="16"/>
                <w:lang w:eastAsia="pt-PT"/>
              </w:rPr>
              <w:t>343.756.016</w:t>
            </w:r>
          </w:p>
        </w:tc>
        <w:tc>
          <w:tcPr>
            <w:tcW w:w="1134" w:type="dxa"/>
            <w:noWrap/>
            <w:vAlign w:val="center"/>
            <w:hideMark/>
          </w:tcPr>
          <w:p w:rsidR="00317FEB" w:rsidRPr="002C4E8B" w:rsidRDefault="00317FEB" w:rsidP="00FD5319">
            <w:pPr>
              <w:spacing w:after="0" w:line="240" w:lineRule="auto"/>
              <w:jc w:val="center"/>
              <w:rPr>
                <w:rFonts w:ascii="Arial Narrow" w:eastAsia="Times New Roman" w:hAnsi="Arial Narrow" w:cs="Times New Roman"/>
                <w:b/>
                <w:bCs/>
                <w:sz w:val="16"/>
                <w:szCs w:val="16"/>
                <w:lang w:eastAsia="pt-PT"/>
              </w:rPr>
            </w:pPr>
            <w:r>
              <w:rPr>
                <w:rFonts w:ascii="Arial Narrow" w:eastAsia="Times New Roman" w:hAnsi="Arial Narrow" w:cs="Times New Roman"/>
                <w:b/>
                <w:bCs/>
                <w:sz w:val="16"/>
                <w:szCs w:val="16"/>
                <w:lang w:eastAsia="pt-PT"/>
              </w:rPr>
              <w:t>343.756.016</w:t>
            </w:r>
          </w:p>
        </w:tc>
      </w:tr>
    </w:tbl>
    <w:p w:rsidR="00655446" w:rsidRDefault="00655446" w:rsidP="000C6659">
      <w:pPr>
        <w:spacing w:before="360" w:after="0" w:line="320" w:lineRule="atLeast"/>
        <w:jc w:val="both"/>
        <w:rPr>
          <w:rFonts w:ascii="Arial Narrow" w:hAnsi="Arial Narrow"/>
          <w:sz w:val="20"/>
          <w:szCs w:val="20"/>
        </w:rPr>
      </w:pPr>
    </w:p>
    <w:p w:rsidR="00655446" w:rsidRDefault="00655446">
      <w:pPr>
        <w:rPr>
          <w:rFonts w:ascii="Arial Narrow" w:hAnsi="Arial Narrow"/>
          <w:sz w:val="20"/>
          <w:szCs w:val="20"/>
        </w:rPr>
      </w:pPr>
      <w:r>
        <w:rPr>
          <w:rFonts w:ascii="Arial Narrow" w:hAnsi="Arial Narrow"/>
          <w:sz w:val="20"/>
          <w:szCs w:val="20"/>
        </w:rPr>
        <w:br w:type="page"/>
      </w:r>
    </w:p>
    <w:p w:rsidR="009670A7" w:rsidRDefault="00317FEB" w:rsidP="000C6659">
      <w:pPr>
        <w:spacing w:before="360" w:after="0" w:line="320" w:lineRule="atLeast"/>
        <w:jc w:val="both"/>
        <w:rPr>
          <w:rFonts w:ascii="Arial Narrow" w:hAnsi="Arial Narrow"/>
          <w:sz w:val="20"/>
          <w:szCs w:val="20"/>
        </w:rPr>
      </w:pPr>
      <w:r>
        <w:rPr>
          <w:rFonts w:ascii="Arial Narrow" w:hAnsi="Arial Narrow"/>
          <w:sz w:val="20"/>
          <w:szCs w:val="20"/>
        </w:rPr>
        <w:lastRenderedPageBreak/>
        <w:t>O resultado final do exercício de reprogramação será o seguinte:</w:t>
      </w:r>
    </w:p>
    <w:p w:rsidR="00601593" w:rsidRPr="00AE5029" w:rsidRDefault="00601593" w:rsidP="00601593">
      <w:pPr>
        <w:spacing w:before="240" w:after="0" w:line="320" w:lineRule="atLeast"/>
        <w:jc w:val="both"/>
        <w:rPr>
          <w:rFonts w:ascii="Arial Narrow" w:hAnsi="Arial Narrow"/>
          <w:sz w:val="20"/>
          <w:szCs w:val="20"/>
        </w:rPr>
      </w:pPr>
    </w:p>
    <w:p w:rsidR="00EB42C0" w:rsidRPr="00AE5029" w:rsidRDefault="00EB42C0" w:rsidP="000C6659">
      <w:pPr>
        <w:spacing w:after="0" w:line="240" w:lineRule="auto"/>
        <w:jc w:val="both"/>
        <w:rPr>
          <w:rFonts w:ascii="Arial Narrow" w:hAnsi="Arial Narrow"/>
          <w:sz w:val="20"/>
          <w:szCs w:val="20"/>
        </w:rPr>
      </w:pPr>
    </w:p>
    <w:tbl>
      <w:tblPr>
        <w:tblW w:w="8364" w:type="dxa"/>
        <w:tblBorders>
          <w:insideH w:val="dotted" w:sz="4" w:space="0" w:color="0066FF"/>
          <w:insideV w:val="dotted" w:sz="4" w:space="0" w:color="0066FF"/>
        </w:tblBorders>
        <w:shd w:val="clear" w:color="auto" w:fill="F3F3F3"/>
        <w:tblLayout w:type="fixed"/>
        <w:tblCellMar>
          <w:left w:w="57" w:type="dxa"/>
          <w:right w:w="57" w:type="dxa"/>
        </w:tblCellMar>
        <w:tblLook w:val="04A0" w:firstRow="1" w:lastRow="0" w:firstColumn="1" w:lastColumn="0" w:noHBand="0" w:noVBand="1"/>
      </w:tblPr>
      <w:tblGrid>
        <w:gridCol w:w="3444"/>
        <w:gridCol w:w="1087"/>
        <w:gridCol w:w="1250"/>
        <w:gridCol w:w="1301"/>
        <w:gridCol w:w="1282"/>
      </w:tblGrid>
      <w:tr w:rsidR="000C6659" w:rsidRPr="000C6659" w:rsidTr="000C6659">
        <w:trPr>
          <w:trHeight w:val="510"/>
        </w:trPr>
        <w:tc>
          <w:tcPr>
            <w:tcW w:w="3444" w:type="dxa"/>
            <w:shd w:val="clear" w:color="auto" w:fill="DEEAF6" w:themeFill="accent1" w:themeFillTint="33"/>
            <w:vAlign w:val="center"/>
            <w:hideMark/>
          </w:tcPr>
          <w:p w:rsidR="0016241D" w:rsidRPr="000C6659" w:rsidRDefault="0016241D" w:rsidP="000C6659">
            <w:pPr>
              <w:spacing w:after="0" w:line="240" w:lineRule="auto"/>
              <w:jc w:val="center"/>
              <w:rPr>
                <w:rFonts w:ascii="Arial Narrow" w:eastAsia="Times New Roman" w:hAnsi="Arial Narrow" w:cs="Times New Roman"/>
                <w:b/>
                <w:bCs/>
                <w:color w:val="3660AC"/>
                <w:sz w:val="16"/>
                <w:szCs w:val="16"/>
                <w:lang w:eastAsia="pt-PT"/>
                <w14:textFill>
                  <w14:solidFill>
                    <w14:srgbClr w14:val="3660AC">
                      <w14:lumMod w14:val="75000"/>
                    </w14:srgbClr>
                  </w14:solidFill>
                </w14:textFill>
              </w:rPr>
            </w:pPr>
            <w:r w:rsidRPr="000C6659">
              <w:rPr>
                <w:rFonts w:ascii="Arial Narrow" w:eastAsia="Times New Roman" w:hAnsi="Arial Narrow" w:cs="Times New Roman"/>
                <w:b/>
                <w:bCs/>
                <w:color w:val="3660AC"/>
                <w:sz w:val="16"/>
                <w:szCs w:val="16"/>
                <w:lang w:eastAsia="pt-PT"/>
                <w14:textFill>
                  <w14:solidFill>
                    <w14:srgbClr w14:val="3660AC">
                      <w14:lumMod w14:val="75000"/>
                    </w14:srgbClr>
                  </w14:solidFill>
                </w14:textFill>
              </w:rPr>
              <w:t>EIXO</w:t>
            </w:r>
          </w:p>
        </w:tc>
        <w:tc>
          <w:tcPr>
            <w:tcW w:w="1087" w:type="dxa"/>
            <w:shd w:val="clear" w:color="auto" w:fill="DEEAF6" w:themeFill="accent1" w:themeFillTint="33"/>
            <w:vAlign w:val="center"/>
            <w:hideMark/>
          </w:tcPr>
          <w:p w:rsidR="0016241D" w:rsidRPr="000C6659" w:rsidRDefault="0016241D" w:rsidP="000C6659">
            <w:pPr>
              <w:spacing w:after="0" w:line="240" w:lineRule="auto"/>
              <w:jc w:val="center"/>
              <w:rPr>
                <w:rFonts w:ascii="Arial Narrow" w:eastAsia="Times New Roman" w:hAnsi="Arial Narrow" w:cs="Times New Roman"/>
                <w:b/>
                <w:bCs/>
                <w:color w:val="3660AC"/>
                <w:sz w:val="16"/>
                <w:szCs w:val="16"/>
                <w:lang w:eastAsia="pt-PT"/>
                <w14:textFill>
                  <w14:solidFill>
                    <w14:srgbClr w14:val="3660AC">
                      <w14:lumMod w14:val="75000"/>
                    </w14:srgbClr>
                  </w14:solidFill>
                </w14:textFill>
              </w:rPr>
            </w:pPr>
            <w:r w:rsidRPr="000C6659">
              <w:rPr>
                <w:rFonts w:ascii="Arial Narrow" w:eastAsia="Times New Roman" w:hAnsi="Arial Narrow" w:cs="Times New Roman"/>
                <w:b/>
                <w:bCs/>
                <w:color w:val="3660AC"/>
                <w:sz w:val="16"/>
                <w:szCs w:val="16"/>
                <w:lang w:eastAsia="pt-PT"/>
                <w14:textFill>
                  <w14:solidFill>
                    <w14:srgbClr w14:val="3660AC">
                      <w14:lumMod w14:val="75000"/>
                    </w14:srgbClr>
                  </w14:solidFill>
                </w14:textFill>
              </w:rPr>
              <w:t>FUNDO</w:t>
            </w:r>
          </w:p>
        </w:tc>
        <w:tc>
          <w:tcPr>
            <w:tcW w:w="1250" w:type="dxa"/>
            <w:shd w:val="clear" w:color="auto" w:fill="DEEAF6" w:themeFill="accent1" w:themeFillTint="33"/>
            <w:vAlign w:val="center"/>
            <w:hideMark/>
          </w:tcPr>
          <w:p w:rsidR="0016241D" w:rsidRPr="000C6659" w:rsidRDefault="0016241D" w:rsidP="000C6659">
            <w:pPr>
              <w:spacing w:after="0" w:line="240" w:lineRule="auto"/>
              <w:jc w:val="center"/>
              <w:rPr>
                <w:rFonts w:ascii="Arial Narrow" w:eastAsia="Times New Roman" w:hAnsi="Arial Narrow" w:cs="Times New Roman"/>
                <w:b/>
                <w:bCs/>
                <w:color w:val="3660AC"/>
                <w:sz w:val="16"/>
                <w:szCs w:val="16"/>
                <w:lang w:eastAsia="pt-PT"/>
                <w14:textFill>
                  <w14:solidFill>
                    <w14:srgbClr w14:val="3660AC">
                      <w14:lumMod w14:val="75000"/>
                    </w14:srgbClr>
                  </w14:solidFill>
                </w14:textFill>
              </w:rPr>
            </w:pPr>
            <w:r w:rsidRPr="000C6659">
              <w:rPr>
                <w:rFonts w:ascii="Arial Narrow" w:eastAsia="Times New Roman" w:hAnsi="Arial Narrow" w:cs="Times New Roman"/>
                <w:b/>
                <w:bCs/>
                <w:color w:val="3660AC"/>
                <w:sz w:val="16"/>
                <w:szCs w:val="16"/>
                <w:lang w:eastAsia="pt-PT"/>
                <w14:textFill>
                  <w14:solidFill>
                    <w14:srgbClr w14:val="3660AC">
                      <w14:lumMod w14:val="75000"/>
                    </w14:srgbClr>
                  </w14:solidFill>
                </w14:textFill>
              </w:rPr>
              <w:t>Dotação</w:t>
            </w:r>
            <w:r w:rsidR="00816A08" w:rsidRPr="000C6659">
              <w:rPr>
                <w:rFonts w:ascii="Arial Narrow" w:eastAsia="Times New Roman" w:hAnsi="Arial Narrow" w:cs="Times New Roman"/>
                <w:b/>
                <w:bCs/>
                <w:color w:val="3660AC"/>
                <w:sz w:val="16"/>
                <w:szCs w:val="16"/>
                <w:lang w:eastAsia="pt-PT"/>
                <w14:textFill>
                  <w14:solidFill>
                    <w14:srgbClr w14:val="3660AC">
                      <w14:lumMod w14:val="75000"/>
                    </w14:srgbClr>
                  </w14:solidFill>
                </w14:textFill>
              </w:rPr>
              <w:t xml:space="preserve"> Atual</w:t>
            </w:r>
          </w:p>
          <w:p w:rsidR="0016241D" w:rsidRPr="000C6659" w:rsidRDefault="0016241D" w:rsidP="000C6659">
            <w:pPr>
              <w:spacing w:after="0" w:line="240" w:lineRule="auto"/>
              <w:jc w:val="center"/>
              <w:rPr>
                <w:rFonts w:ascii="Arial Narrow" w:eastAsia="Times New Roman" w:hAnsi="Arial Narrow" w:cs="Times New Roman"/>
                <w:b/>
                <w:bCs/>
                <w:color w:val="3660AC"/>
                <w:sz w:val="16"/>
                <w:szCs w:val="16"/>
                <w:lang w:eastAsia="pt-PT"/>
                <w14:textFill>
                  <w14:solidFill>
                    <w14:srgbClr w14:val="3660AC">
                      <w14:lumMod w14:val="75000"/>
                    </w14:srgbClr>
                  </w14:solidFill>
                </w14:textFill>
              </w:rPr>
            </w:pPr>
            <w:r w:rsidRPr="000C6659">
              <w:rPr>
                <w:rFonts w:ascii="Arial Narrow" w:eastAsia="Times New Roman" w:hAnsi="Arial Narrow" w:cs="Times New Roman"/>
                <w:b/>
                <w:bCs/>
                <w:color w:val="3660AC"/>
                <w:sz w:val="16"/>
                <w:szCs w:val="16"/>
                <w:lang w:eastAsia="pt-PT"/>
                <w14:textFill>
                  <w14:solidFill>
                    <w14:srgbClr w14:val="3660AC">
                      <w14:lumMod w14:val="75000"/>
                    </w14:srgbClr>
                  </w14:solidFill>
                </w14:textFill>
              </w:rPr>
              <w:t>(euro)</w:t>
            </w:r>
          </w:p>
        </w:tc>
        <w:tc>
          <w:tcPr>
            <w:tcW w:w="1301" w:type="dxa"/>
            <w:shd w:val="clear" w:color="auto" w:fill="DEEAF6" w:themeFill="accent1" w:themeFillTint="33"/>
            <w:vAlign w:val="center"/>
          </w:tcPr>
          <w:p w:rsidR="0016241D" w:rsidRPr="000C6659" w:rsidRDefault="0016241D" w:rsidP="000C6659">
            <w:pPr>
              <w:spacing w:after="0" w:line="240" w:lineRule="auto"/>
              <w:jc w:val="center"/>
              <w:rPr>
                <w:rFonts w:ascii="Arial Narrow" w:eastAsia="Times New Roman" w:hAnsi="Arial Narrow" w:cs="Times New Roman"/>
                <w:b/>
                <w:bCs/>
                <w:color w:val="3660AC"/>
                <w:sz w:val="16"/>
                <w:szCs w:val="16"/>
                <w:lang w:eastAsia="pt-PT"/>
                <w14:textFill>
                  <w14:solidFill>
                    <w14:srgbClr w14:val="3660AC">
                      <w14:lumMod w14:val="75000"/>
                    </w14:srgbClr>
                  </w14:solidFill>
                </w14:textFill>
              </w:rPr>
            </w:pPr>
            <w:r w:rsidRPr="000C6659">
              <w:rPr>
                <w:rFonts w:ascii="Arial Narrow" w:eastAsia="Times New Roman" w:hAnsi="Arial Narrow" w:cs="Times New Roman"/>
                <w:b/>
                <w:bCs/>
                <w:color w:val="3660AC"/>
                <w:sz w:val="16"/>
                <w:szCs w:val="16"/>
                <w:lang w:eastAsia="pt-PT"/>
                <w14:textFill>
                  <w14:solidFill>
                    <w14:srgbClr w14:val="3660AC">
                      <w14:lumMod w14:val="75000"/>
                    </w14:srgbClr>
                  </w14:solidFill>
                </w14:textFill>
              </w:rPr>
              <w:t>Reprog</w:t>
            </w:r>
            <w:r w:rsidR="001D3B1C" w:rsidRPr="000C6659">
              <w:rPr>
                <w:rFonts w:ascii="Arial Narrow" w:eastAsia="Times New Roman" w:hAnsi="Arial Narrow" w:cs="Times New Roman"/>
                <w:b/>
                <w:bCs/>
                <w:color w:val="3660AC"/>
                <w:sz w:val="16"/>
                <w:szCs w:val="16"/>
                <w:lang w:eastAsia="pt-PT"/>
                <w14:textFill>
                  <w14:solidFill>
                    <w14:srgbClr w14:val="3660AC">
                      <w14:lumMod w14:val="75000"/>
                    </w14:srgbClr>
                  </w14:solidFill>
                </w14:textFill>
              </w:rPr>
              <w:t>ramação</w:t>
            </w:r>
          </w:p>
          <w:p w:rsidR="0016241D" w:rsidRPr="000C6659" w:rsidRDefault="0016241D" w:rsidP="000C6659">
            <w:pPr>
              <w:spacing w:after="0" w:line="240" w:lineRule="auto"/>
              <w:jc w:val="center"/>
              <w:rPr>
                <w:rFonts w:ascii="Arial Narrow" w:eastAsia="Times New Roman" w:hAnsi="Arial Narrow" w:cs="Times New Roman"/>
                <w:b/>
                <w:bCs/>
                <w:color w:val="3660AC"/>
                <w:sz w:val="16"/>
                <w:szCs w:val="16"/>
                <w:lang w:eastAsia="pt-PT"/>
                <w14:textFill>
                  <w14:solidFill>
                    <w14:srgbClr w14:val="3660AC">
                      <w14:lumMod w14:val="75000"/>
                    </w14:srgbClr>
                  </w14:solidFill>
                </w14:textFill>
              </w:rPr>
            </w:pPr>
            <w:r w:rsidRPr="000C6659">
              <w:rPr>
                <w:rFonts w:ascii="Arial Narrow" w:eastAsia="Times New Roman" w:hAnsi="Arial Narrow" w:cs="Times New Roman"/>
                <w:b/>
                <w:bCs/>
                <w:color w:val="3660AC"/>
                <w:sz w:val="16"/>
                <w:szCs w:val="16"/>
                <w:lang w:eastAsia="pt-PT"/>
                <w14:textFill>
                  <w14:solidFill>
                    <w14:srgbClr w14:val="3660AC">
                      <w14:lumMod w14:val="75000"/>
                    </w14:srgbClr>
                  </w14:solidFill>
                </w14:textFill>
              </w:rPr>
              <w:t>(euro)</w:t>
            </w:r>
          </w:p>
        </w:tc>
        <w:tc>
          <w:tcPr>
            <w:tcW w:w="1282" w:type="dxa"/>
            <w:shd w:val="clear" w:color="auto" w:fill="DEEAF6" w:themeFill="accent1" w:themeFillTint="33"/>
            <w:vAlign w:val="center"/>
          </w:tcPr>
          <w:p w:rsidR="0016241D" w:rsidRPr="000C6659" w:rsidRDefault="0016241D" w:rsidP="000C6659">
            <w:pPr>
              <w:spacing w:after="0" w:line="240" w:lineRule="auto"/>
              <w:jc w:val="center"/>
              <w:rPr>
                <w:rFonts w:ascii="Arial Narrow" w:eastAsia="Times New Roman" w:hAnsi="Arial Narrow" w:cs="Times New Roman"/>
                <w:b/>
                <w:bCs/>
                <w:color w:val="3660AC"/>
                <w:sz w:val="16"/>
                <w:szCs w:val="16"/>
                <w:lang w:eastAsia="pt-PT"/>
                <w14:textFill>
                  <w14:solidFill>
                    <w14:srgbClr w14:val="3660AC">
                      <w14:lumMod w14:val="75000"/>
                    </w14:srgbClr>
                  </w14:solidFill>
                </w14:textFill>
              </w:rPr>
            </w:pPr>
            <w:r w:rsidRPr="000C6659">
              <w:rPr>
                <w:rFonts w:ascii="Arial Narrow" w:eastAsia="Times New Roman" w:hAnsi="Arial Narrow" w:cs="Times New Roman"/>
                <w:b/>
                <w:bCs/>
                <w:color w:val="3660AC"/>
                <w:sz w:val="16"/>
                <w:szCs w:val="16"/>
                <w:lang w:eastAsia="pt-PT"/>
                <w14:textFill>
                  <w14:solidFill>
                    <w14:srgbClr w14:val="3660AC">
                      <w14:lumMod w14:val="75000"/>
                    </w14:srgbClr>
                  </w14:solidFill>
                </w14:textFill>
              </w:rPr>
              <w:t>Dotação</w:t>
            </w:r>
            <w:r w:rsidR="001D3B1C" w:rsidRPr="000C6659">
              <w:rPr>
                <w:rFonts w:ascii="Arial Narrow" w:eastAsia="Times New Roman" w:hAnsi="Arial Narrow" w:cs="Times New Roman"/>
                <w:b/>
                <w:bCs/>
                <w:color w:val="3660AC"/>
                <w:sz w:val="16"/>
                <w:szCs w:val="16"/>
                <w:lang w:eastAsia="pt-PT"/>
                <w14:textFill>
                  <w14:solidFill>
                    <w14:srgbClr w14:val="3660AC">
                      <w14:lumMod w14:val="75000"/>
                    </w14:srgbClr>
                  </w14:solidFill>
                </w14:textFill>
              </w:rPr>
              <w:t xml:space="preserve"> Final</w:t>
            </w:r>
          </w:p>
          <w:p w:rsidR="0016241D" w:rsidRPr="000C6659" w:rsidRDefault="0016241D" w:rsidP="000C6659">
            <w:pPr>
              <w:spacing w:after="0" w:line="240" w:lineRule="auto"/>
              <w:jc w:val="center"/>
              <w:rPr>
                <w:rFonts w:ascii="Arial Narrow" w:eastAsia="Times New Roman" w:hAnsi="Arial Narrow" w:cs="Times New Roman"/>
                <w:b/>
                <w:bCs/>
                <w:color w:val="3660AC"/>
                <w:sz w:val="16"/>
                <w:szCs w:val="16"/>
                <w:lang w:eastAsia="pt-PT"/>
                <w14:textFill>
                  <w14:solidFill>
                    <w14:srgbClr w14:val="3660AC">
                      <w14:lumMod w14:val="75000"/>
                    </w14:srgbClr>
                  </w14:solidFill>
                </w14:textFill>
              </w:rPr>
            </w:pPr>
            <w:r w:rsidRPr="000C6659">
              <w:rPr>
                <w:rFonts w:ascii="Arial Narrow" w:eastAsia="Times New Roman" w:hAnsi="Arial Narrow" w:cs="Times New Roman"/>
                <w:b/>
                <w:bCs/>
                <w:color w:val="3660AC"/>
                <w:sz w:val="16"/>
                <w:szCs w:val="16"/>
                <w:lang w:eastAsia="pt-PT"/>
                <w14:textFill>
                  <w14:solidFill>
                    <w14:srgbClr w14:val="3660AC">
                      <w14:lumMod w14:val="75000"/>
                    </w14:srgbClr>
                  </w14:solidFill>
                </w14:textFill>
              </w:rPr>
              <w:t>(euro)</w:t>
            </w:r>
          </w:p>
        </w:tc>
      </w:tr>
      <w:tr w:rsidR="0016241D" w:rsidRPr="00AE611F" w:rsidTr="000C6659">
        <w:trPr>
          <w:trHeight w:val="340"/>
        </w:trPr>
        <w:tc>
          <w:tcPr>
            <w:tcW w:w="3444" w:type="dxa"/>
            <w:shd w:val="clear" w:color="auto" w:fill="F3F3F3"/>
            <w:vAlign w:val="center"/>
            <w:hideMark/>
          </w:tcPr>
          <w:p w:rsidR="0016241D" w:rsidRPr="00AE611F" w:rsidRDefault="006A0F4B" w:rsidP="00AE611F">
            <w:pPr>
              <w:spacing w:after="0" w:line="240" w:lineRule="auto"/>
              <w:rPr>
                <w:rFonts w:ascii="Arial Narrow" w:eastAsia="Times New Roman" w:hAnsi="Arial Narrow" w:cs="Times New Roman"/>
                <w:color w:val="000000"/>
                <w:sz w:val="18"/>
                <w:szCs w:val="18"/>
                <w:lang w:eastAsia="pt-PT"/>
              </w:rPr>
            </w:pPr>
            <w:r>
              <w:rPr>
                <w:rFonts w:ascii="Arial Narrow" w:eastAsia="Times New Roman" w:hAnsi="Arial Narrow" w:cs="Times New Roman"/>
                <w:color w:val="000000"/>
                <w:sz w:val="18"/>
                <w:szCs w:val="18"/>
                <w:lang w:eastAsia="pt-PT"/>
              </w:rPr>
              <w:t xml:space="preserve">1.Investigação, </w:t>
            </w:r>
            <w:proofErr w:type="spellStart"/>
            <w:r>
              <w:rPr>
                <w:rFonts w:ascii="Arial Narrow" w:eastAsia="Times New Roman" w:hAnsi="Arial Narrow" w:cs="Times New Roman"/>
                <w:color w:val="000000"/>
                <w:sz w:val="18"/>
                <w:szCs w:val="18"/>
                <w:lang w:eastAsia="pt-PT"/>
              </w:rPr>
              <w:t>Desenv</w:t>
            </w:r>
            <w:proofErr w:type="spellEnd"/>
            <w:r>
              <w:rPr>
                <w:rFonts w:ascii="Arial Narrow" w:eastAsia="Times New Roman" w:hAnsi="Arial Narrow" w:cs="Times New Roman"/>
                <w:color w:val="000000"/>
                <w:sz w:val="18"/>
                <w:szCs w:val="18"/>
                <w:lang w:eastAsia="pt-PT"/>
              </w:rPr>
              <w:t>. T</w:t>
            </w:r>
            <w:r w:rsidR="0016241D" w:rsidRPr="00AE611F">
              <w:rPr>
                <w:rFonts w:ascii="Arial Narrow" w:eastAsia="Times New Roman" w:hAnsi="Arial Narrow" w:cs="Times New Roman"/>
                <w:color w:val="000000"/>
                <w:sz w:val="18"/>
                <w:szCs w:val="18"/>
                <w:lang w:eastAsia="pt-PT"/>
              </w:rPr>
              <w:t>ecnológico e Inovação</w:t>
            </w:r>
          </w:p>
        </w:tc>
        <w:tc>
          <w:tcPr>
            <w:tcW w:w="1087" w:type="dxa"/>
            <w:shd w:val="clear" w:color="auto" w:fill="F3F3F3"/>
            <w:vAlign w:val="center"/>
            <w:hideMark/>
          </w:tcPr>
          <w:p w:rsidR="0016241D" w:rsidRPr="00AE611F" w:rsidRDefault="0016241D" w:rsidP="00AE611F">
            <w:pPr>
              <w:spacing w:after="0" w:line="240" w:lineRule="auto"/>
              <w:jc w:val="center"/>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FEDER</w:t>
            </w:r>
          </w:p>
        </w:tc>
        <w:tc>
          <w:tcPr>
            <w:tcW w:w="1250" w:type="dxa"/>
            <w:shd w:val="clear" w:color="auto" w:fill="F3F3F3"/>
            <w:vAlign w:val="center"/>
            <w:hideMark/>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34.250.000</w:t>
            </w:r>
          </w:p>
        </w:tc>
        <w:tc>
          <w:tcPr>
            <w:tcW w:w="1301"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-2.650.000</w:t>
            </w:r>
          </w:p>
        </w:tc>
        <w:tc>
          <w:tcPr>
            <w:tcW w:w="1282"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31.600.000</w:t>
            </w:r>
          </w:p>
        </w:tc>
      </w:tr>
      <w:tr w:rsidR="0016241D" w:rsidRPr="00AE611F" w:rsidTr="000C6659">
        <w:trPr>
          <w:trHeight w:val="340"/>
        </w:trPr>
        <w:tc>
          <w:tcPr>
            <w:tcW w:w="3444" w:type="dxa"/>
            <w:shd w:val="clear" w:color="auto" w:fill="F3F3F3"/>
            <w:vAlign w:val="center"/>
            <w:hideMark/>
          </w:tcPr>
          <w:p w:rsidR="0016241D" w:rsidRPr="00AE611F" w:rsidRDefault="0016241D" w:rsidP="00AE611F">
            <w:pPr>
              <w:spacing w:after="0" w:line="240" w:lineRule="auto"/>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2.Melhorar o Acesso às TIC</w:t>
            </w:r>
          </w:p>
        </w:tc>
        <w:tc>
          <w:tcPr>
            <w:tcW w:w="1087" w:type="dxa"/>
            <w:shd w:val="clear" w:color="auto" w:fill="F3F3F3"/>
            <w:vAlign w:val="center"/>
            <w:hideMark/>
          </w:tcPr>
          <w:p w:rsidR="0016241D" w:rsidRPr="00AE611F" w:rsidRDefault="0016241D" w:rsidP="00AE611F">
            <w:pPr>
              <w:spacing w:after="0" w:line="240" w:lineRule="auto"/>
              <w:jc w:val="center"/>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FEDER</w:t>
            </w:r>
          </w:p>
        </w:tc>
        <w:tc>
          <w:tcPr>
            <w:tcW w:w="1250" w:type="dxa"/>
            <w:shd w:val="clear" w:color="auto" w:fill="F3F3F3"/>
            <w:vAlign w:val="center"/>
            <w:hideMark/>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18.200.000</w:t>
            </w:r>
          </w:p>
        </w:tc>
        <w:tc>
          <w:tcPr>
            <w:tcW w:w="1301"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p>
        </w:tc>
        <w:tc>
          <w:tcPr>
            <w:tcW w:w="1282"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18.200.000</w:t>
            </w:r>
          </w:p>
        </w:tc>
      </w:tr>
      <w:tr w:rsidR="0016241D" w:rsidRPr="00AE611F" w:rsidTr="000C6659">
        <w:trPr>
          <w:trHeight w:val="340"/>
        </w:trPr>
        <w:tc>
          <w:tcPr>
            <w:tcW w:w="3444" w:type="dxa"/>
            <w:shd w:val="clear" w:color="auto" w:fill="F3F3F3"/>
            <w:vAlign w:val="center"/>
            <w:hideMark/>
          </w:tcPr>
          <w:p w:rsidR="0016241D" w:rsidRPr="00AE611F" w:rsidRDefault="0016241D" w:rsidP="00AE611F">
            <w:pPr>
              <w:spacing w:after="0" w:line="240" w:lineRule="auto"/>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3.Competitividade das PME</w:t>
            </w:r>
          </w:p>
        </w:tc>
        <w:tc>
          <w:tcPr>
            <w:tcW w:w="1087" w:type="dxa"/>
            <w:shd w:val="clear" w:color="auto" w:fill="F3F3F3"/>
            <w:vAlign w:val="center"/>
            <w:hideMark/>
          </w:tcPr>
          <w:p w:rsidR="0016241D" w:rsidRPr="00AE611F" w:rsidRDefault="0016241D" w:rsidP="00AE611F">
            <w:pPr>
              <w:spacing w:after="0" w:line="240" w:lineRule="auto"/>
              <w:jc w:val="center"/>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FEDER</w:t>
            </w:r>
          </w:p>
        </w:tc>
        <w:tc>
          <w:tcPr>
            <w:tcW w:w="1250" w:type="dxa"/>
            <w:shd w:val="clear" w:color="auto" w:fill="F3F3F3"/>
            <w:vAlign w:val="center"/>
            <w:hideMark/>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278.178.500</w:t>
            </w:r>
          </w:p>
        </w:tc>
        <w:tc>
          <w:tcPr>
            <w:tcW w:w="1301"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+9.010.000</w:t>
            </w:r>
          </w:p>
        </w:tc>
        <w:tc>
          <w:tcPr>
            <w:tcW w:w="1282"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287.188.500</w:t>
            </w:r>
          </w:p>
        </w:tc>
      </w:tr>
      <w:tr w:rsidR="0016241D" w:rsidRPr="00AE611F" w:rsidTr="000C6659">
        <w:trPr>
          <w:trHeight w:val="340"/>
        </w:trPr>
        <w:tc>
          <w:tcPr>
            <w:tcW w:w="3444" w:type="dxa"/>
            <w:shd w:val="clear" w:color="auto" w:fill="F3F3F3"/>
            <w:vAlign w:val="center"/>
            <w:hideMark/>
          </w:tcPr>
          <w:p w:rsidR="0016241D" w:rsidRPr="00AE611F" w:rsidRDefault="0016241D" w:rsidP="00AE611F">
            <w:pPr>
              <w:spacing w:after="0" w:line="240" w:lineRule="auto"/>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4.Economia de Baixo carbono</w:t>
            </w:r>
          </w:p>
        </w:tc>
        <w:tc>
          <w:tcPr>
            <w:tcW w:w="1087" w:type="dxa"/>
            <w:shd w:val="clear" w:color="auto" w:fill="F3F3F3"/>
            <w:vAlign w:val="center"/>
            <w:hideMark/>
          </w:tcPr>
          <w:p w:rsidR="0016241D" w:rsidRPr="00AE611F" w:rsidRDefault="0016241D" w:rsidP="00AE611F">
            <w:pPr>
              <w:spacing w:after="0" w:line="240" w:lineRule="auto"/>
              <w:jc w:val="center"/>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FEDER</w:t>
            </w:r>
          </w:p>
        </w:tc>
        <w:tc>
          <w:tcPr>
            <w:tcW w:w="1250" w:type="dxa"/>
            <w:shd w:val="clear" w:color="auto" w:fill="F3F3F3"/>
            <w:vAlign w:val="center"/>
            <w:hideMark/>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44.459.248</w:t>
            </w:r>
          </w:p>
        </w:tc>
        <w:tc>
          <w:tcPr>
            <w:tcW w:w="1301"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-2.303.684</w:t>
            </w:r>
          </w:p>
        </w:tc>
        <w:tc>
          <w:tcPr>
            <w:tcW w:w="1282"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42.155.564</w:t>
            </w:r>
          </w:p>
        </w:tc>
      </w:tr>
      <w:tr w:rsidR="0016241D" w:rsidRPr="00AE611F" w:rsidTr="000C6659">
        <w:trPr>
          <w:trHeight w:val="340"/>
        </w:trPr>
        <w:tc>
          <w:tcPr>
            <w:tcW w:w="3444" w:type="dxa"/>
            <w:shd w:val="clear" w:color="auto" w:fill="F3F3F3"/>
            <w:vAlign w:val="center"/>
            <w:hideMark/>
          </w:tcPr>
          <w:p w:rsidR="0016241D" w:rsidRPr="00AE611F" w:rsidRDefault="0016241D" w:rsidP="00AE611F">
            <w:pPr>
              <w:spacing w:after="0" w:line="240" w:lineRule="auto"/>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5.Adaptação a Alterações Climáticas</w:t>
            </w:r>
          </w:p>
        </w:tc>
        <w:tc>
          <w:tcPr>
            <w:tcW w:w="1087" w:type="dxa"/>
            <w:shd w:val="clear" w:color="auto" w:fill="F3F3F3"/>
            <w:vAlign w:val="center"/>
            <w:hideMark/>
          </w:tcPr>
          <w:p w:rsidR="0016241D" w:rsidRPr="00AE611F" w:rsidRDefault="0016241D" w:rsidP="00AE611F">
            <w:pPr>
              <w:spacing w:after="0" w:line="240" w:lineRule="auto"/>
              <w:jc w:val="center"/>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FEDER</w:t>
            </w:r>
          </w:p>
        </w:tc>
        <w:tc>
          <w:tcPr>
            <w:tcW w:w="1250" w:type="dxa"/>
            <w:shd w:val="clear" w:color="auto" w:fill="F3F3F3"/>
            <w:vAlign w:val="center"/>
            <w:hideMark/>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44.800.000</w:t>
            </w:r>
          </w:p>
        </w:tc>
        <w:tc>
          <w:tcPr>
            <w:tcW w:w="1301"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-2.600.000</w:t>
            </w:r>
          </w:p>
        </w:tc>
        <w:tc>
          <w:tcPr>
            <w:tcW w:w="1282"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42.200.000</w:t>
            </w:r>
          </w:p>
        </w:tc>
      </w:tr>
      <w:tr w:rsidR="0016241D" w:rsidRPr="00AE611F" w:rsidTr="000C6659">
        <w:trPr>
          <w:trHeight w:val="340"/>
        </w:trPr>
        <w:tc>
          <w:tcPr>
            <w:tcW w:w="3444" w:type="dxa"/>
            <w:shd w:val="clear" w:color="auto" w:fill="F3F3F3"/>
            <w:vAlign w:val="center"/>
            <w:hideMark/>
          </w:tcPr>
          <w:p w:rsidR="0016241D" w:rsidRPr="00AE611F" w:rsidRDefault="0016241D" w:rsidP="00AE611F">
            <w:pPr>
              <w:spacing w:after="0" w:line="240" w:lineRule="auto"/>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6.Ambiente e Utilização Eficie</w:t>
            </w:r>
            <w:r w:rsidR="006A0F4B">
              <w:rPr>
                <w:rFonts w:ascii="Arial Narrow" w:eastAsia="Times New Roman" w:hAnsi="Arial Narrow" w:cs="Times New Roman"/>
                <w:color w:val="000000"/>
                <w:sz w:val="18"/>
                <w:szCs w:val="18"/>
                <w:lang w:eastAsia="pt-PT"/>
              </w:rPr>
              <w:t>nte de R</w:t>
            </w:r>
            <w:r w:rsidRPr="00AE611F">
              <w:rPr>
                <w:rFonts w:ascii="Arial Narrow" w:eastAsia="Times New Roman" w:hAnsi="Arial Narrow" w:cs="Times New Roman"/>
                <w:color w:val="000000"/>
                <w:sz w:val="18"/>
                <w:szCs w:val="18"/>
                <w:lang w:eastAsia="pt-PT"/>
              </w:rPr>
              <w:t>ecursos</w:t>
            </w:r>
          </w:p>
        </w:tc>
        <w:tc>
          <w:tcPr>
            <w:tcW w:w="1087" w:type="dxa"/>
            <w:shd w:val="clear" w:color="auto" w:fill="F3F3F3"/>
            <w:vAlign w:val="center"/>
            <w:hideMark/>
          </w:tcPr>
          <w:p w:rsidR="0016241D" w:rsidRPr="00AE611F" w:rsidRDefault="0016241D" w:rsidP="00AE611F">
            <w:pPr>
              <w:spacing w:after="0" w:line="240" w:lineRule="auto"/>
              <w:jc w:val="center"/>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FEDER</w:t>
            </w:r>
          </w:p>
        </w:tc>
        <w:tc>
          <w:tcPr>
            <w:tcW w:w="1250" w:type="dxa"/>
            <w:shd w:val="clear" w:color="auto" w:fill="F3F3F3"/>
            <w:vAlign w:val="center"/>
            <w:hideMark/>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79.813.500</w:t>
            </w:r>
          </w:p>
        </w:tc>
        <w:tc>
          <w:tcPr>
            <w:tcW w:w="1301"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p>
        </w:tc>
        <w:tc>
          <w:tcPr>
            <w:tcW w:w="1282"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79.813.500</w:t>
            </w:r>
          </w:p>
        </w:tc>
      </w:tr>
      <w:tr w:rsidR="0016241D" w:rsidRPr="00AE611F" w:rsidTr="000C6659">
        <w:trPr>
          <w:trHeight w:val="340"/>
        </w:trPr>
        <w:tc>
          <w:tcPr>
            <w:tcW w:w="3444" w:type="dxa"/>
            <w:shd w:val="clear" w:color="auto" w:fill="F3F3F3"/>
            <w:vAlign w:val="center"/>
            <w:hideMark/>
          </w:tcPr>
          <w:p w:rsidR="0016241D" w:rsidRPr="00AE611F" w:rsidRDefault="0016241D" w:rsidP="00AE611F">
            <w:pPr>
              <w:spacing w:after="0" w:line="240" w:lineRule="auto"/>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7.Transportes Sustentáveis</w:t>
            </w:r>
          </w:p>
        </w:tc>
        <w:tc>
          <w:tcPr>
            <w:tcW w:w="1087" w:type="dxa"/>
            <w:shd w:val="clear" w:color="auto" w:fill="F3F3F3"/>
            <w:vAlign w:val="center"/>
            <w:hideMark/>
          </w:tcPr>
          <w:p w:rsidR="0016241D" w:rsidRPr="00AE611F" w:rsidRDefault="0016241D" w:rsidP="00AE611F">
            <w:pPr>
              <w:spacing w:after="0" w:line="240" w:lineRule="auto"/>
              <w:jc w:val="center"/>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FEDER</w:t>
            </w:r>
          </w:p>
        </w:tc>
        <w:tc>
          <w:tcPr>
            <w:tcW w:w="1250" w:type="dxa"/>
            <w:shd w:val="clear" w:color="auto" w:fill="F3F3F3"/>
            <w:vAlign w:val="center"/>
            <w:hideMark/>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73.175.000</w:t>
            </w:r>
          </w:p>
        </w:tc>
        <w:tc>
          <w:tcPr>
            <w:tcW w:w="1301"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-45.175.000</w:t>
            </w:r>
          </w:p>
        </w:tc>
        <w:tc>
          <w:tcPr>
            <w:tcW w:w="1282"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28.000.000</w:t>
            </w:r>
          </w:p>
        </w:tc>
      </w:tr>
      <w:tr w:rsidR="0016241D" w:rsidRPr="00AE611F" w:rsidTr="000C6659">
        <w:trPr>
          <w:trHeight w:val="340"/>
        </w:trPr>
        <w:tc>
          <w:tcPr>
            <w:tcW w:w="3444" w:type="dxa"/>
            <w:shd w:val="clear" w:color="auto" w:fill="F3F3F3"/>
            <w:vAlign w:val="center"/>
            <w:hideMark/>
          </w:tcPr>
          <w:p w:rsidR="0016241D" w:rsidRPr="00AE611F" w:rsidRDefault="0016241D" w:rsidP="00AE611F">
            <w:pPr>
              <w:spacing w:after="0" w:line="240" w:lineRule="auto"/>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8.Emprego e Mobilidade Laboral</w:t>
            </w:r>
          </w:p>
        </w:tc>
        <w:tc>
          <w:tcPr>
            <w:tcW w:w="1087" w:type="dxa"/>
            <w:shd w:val="clear" w:color="auto" w:fill="F3F3F3"/>
            <w:vAlign w:val="center"/>
            <w:hideMark/>
          </w:tcPr>
          <w:p w:rsidR="0016241D" w:rsidRPr="00AE611F" w:rsidRDefault="0016241D" w:rsidP="00AE611F">
            <w:pPr>
              <w:spacing w:after="0" w:line="240" w:lineRule="auto"/>
              <w:jc w:val="center"/>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FSE</w:t>
            </w:r>
          </w:p>
        </w:tc>
        <w:tc>
          <w:tcPr>
            <w:tcW w:w="1250" w:type="dxa"/>
            <w:shd w:val="clear" w:color="auto" w:fill="F3F3F3"/>
            <w:vAlign w:val="center"/>
            <w:hideMark/>
          </w:tcPr>
          <w:p w:rsidR="0016241D" w:rsidRPr="00AE611F" w:rsidRDefault="00904EF0"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93.248.307</w:t>
            </w:r>
          </w:p>
        </w:tc>
        <w:tc>
          <w:tcPr>
            <w:tcW w:w="1301"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+20.107.54</w:t>
            </w:r>
            <w:r w:rsidR="00904EF0" w:rsidRPr="00AE611F">
              <w:rPr>
                <w:rFonts w:ascii="Arial Narrow" w:eastAsia="Times New Roman" w:hAnsi="Arial Narrow" w:cs="Times New Roman"/>
                <w:color w:val="000000"/>
                <w:sz w:val="18"/>
                <w:szCs w:val="18"/>
                <w:lang w:eastAsia="pt-PT"/>
              </w:rPr>
              <w:t>6</w:t>
            </w:r>
          </w:p>
        </w:tc>
        <w:tc>
          <w:tcPr>
            <w:tcW w:w="1282" w:type="dxa"/>
            <w:shd w:val="clear" w:color="auto" w:fill="F3F3F3"/>
            <w:vAlign w:val="center"/>
          </w:tcPr>
          <w:p w:rsidR="0016241D" w:rsidRPr="00AE611F" w:rsidRDefault="00904EF0"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113.355.853</w:t>
            </w:r>
          </w:p>
        </w:tc>
      </w:tr>
      <w:tr w:rsidR="0016241D" w:rsidRPr="00AE611F" w:rsidTr="000C6659">
        <w:trPr>
          <w:trHeight w:val="340"/>
        </w:trPr>
        <w:tc>
          <w:tcPr>
            <w:tcW w:w="3444" w:type="dxa"/>
            <w:vMerge w:val="restart"/>
            <w:shd w:val="clear" w:color="auto" w:fill="F3F3F3"/>
            <w:vAlign w:val="center"/>
            <w:hideMark/>
          </w:tcPr>
          <w:p w:rsidR="0016241D" w:rsidRPr="00AE611F" w:rsidRDefault="0016241D" w:rsidP="00AE611F">
            <w:pPr>
              <w:spacing w:after="0" w:line="240" w:lineRule="auto"/>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9.Inclusão Social e Combate à Pobreza</w:t>
            </w:r>
          </w:p>
        </w:tc>
        <w:tc>
          <w:tcPr>
            <w:tcW w:w="1087" w:type="dxa"/>
            <w:shd w:val="clear" w:color="auto" w:fill="F3F3F3"/>
            <w:vAlign w:val="center"/>
            <w:hideMark/>
          </w:tcPr>
          <w:p w:rsidR="0016241D" w:rsidRPr="00AE611F" w:rsidRDefault="0016241D" w:rsidP="00AE611F">
            <w:pPr>
              <w:spacing w:after="0" w:line="240" w:lineRule="auto"/>
              <w:jc w:val="center"/>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FEDER</w:t>
            </w:r>
          </w:p>
        </w:tc>
        <w:tc>
          <w:tcPr>
            <w:tcW w:w="1250" w:type="dxa"/>
            <w:shd w:val="clear" w:color="auto" w:fill="F3F3F3"/>
            <w:vAlign w:val="center"/>
            <w:hideMark/>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79.000.000</w:t>
            </w:r>
          </w:p>
        </w:tc>
        <w:tc>
          <w:tcPr>
            <w:tcW w:w="1301" w:type="dxa"/>
            <w:shd w:val="clear" w:color="auto" w:fill="F3F3F3"/>
            <w:vAlign w:val="center"/>
          </w:tcPr>
          <w:p w:rsidR="0016241D" w:rsidRPr="00AE611F" w:rsidRDefault="00904EF0"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+17.300.000</w:t>
            </w:r>
          </w:p>
        </w:tc>
        <w:tc>
          <w:tcPr>
            <w:tcW w:w="1282" w:type="dxa"/>
            <w:shd w:val="clear" w:color="auto" w:fill="F3F3F3"/>
            <w:vAlign w:val="center"/>
          </w:tcPr>
          <w:p w:rsidR="0016241D" w:rsidRPr="00AE611F" w:rsidRDefault="00904EF0"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96.300.000</w:t>
            </w:r>
          </w:p>
        </w:tc>
      </w:tr>
      <w:tr w:rsidR="0016241D" w:rsidRPr="00AE611F" w:rsidTr="000C6659">
        <w:trPr>
          <w:trHeight w:val="340"/>
        </w:trPr>
        <w:tc>
          <w:tcPr>
            <w:tcW w:w="3444" w:type="dxa"/>
            <w:vMerge/>
            <w:shd w:val="clear" w:color="auto" w:fill="F3F3F3"/>
            <w:vAlign w:val="center"/>
            <w:hideMark/>
          </w:tcPr>
          <w:p w:rsidR="0016241D" w:rsidRPr="00AE611F" w:rsidRDefault="0016241D" w:rsidP="00AE611F">
            <w:pPr>
              <w:spacing w:after="0" w:line="240" w:lineRule="auto"/>
              <w:rPr>
                <w:rFonts w:ascii="Arial Narrow" w:eastAsia="Times New Roman" w:hAnsi="Arial Narrow" w:cs="Times New Roman"/>
                <w:color w:val="000000"/>
                <w:sz w:val="18"/>
                <w:szCs w:val="18"/>
                <w:lang w:eastAsia="pt-PT"/>
              </w:rPr>
            </w:pPr>
          </w:p>
        </w:tc>
        <w:tc>
          <w:tcPr>
            <w:tcW w:w="1087" w:type="dxa"/>
            <w:shd w:val="clear" w:color="auto" w:fill="F3F3F3"/>
            <w:vAlign w:val="center"/>
            <w:hideMark/>
          </w:tcPr>
          <w:p w:rsidR="0016241D" w:rsidRPr="00AE611F" w:rsidRDefault="0016241D" w:rsidP="00AE611F">
            <w:pPr>
              <w:spacing w:after="0" w:line="240" w:lineRule="auto"/>
              <w:jc w:val="center"/>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FSE</w:t>
            </w:r>
          </w:p>
        </w:tc>
        <w:tc>
          <w:tcPr>
            <w:tcW w:w="1250" w:type="dxa"/>
            <w:shd w:val="clear" w:color="auto" w:fill="F3F3F3"/>
            <w:vAlign w:val="center"/>
            <w:hideMark/>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90.322.250</w:t>
            </w:r>
          </w:p>
        </w:tc>
        <w:tc>
          <w:tcPr>
            <w:tcW w:w="1301" w:type="dxa"/>
            <w:shd w:val="clear" w:color="auto" w:fill="F3F3F3"/>
            <w:vAlign w:val="center"/>
          </w:tcPr>
          <w:p w:rsidR="0016241D" w:rsidRPr="00AE611F" w:rsidRDefault="00640FA2"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w:t>
            </w:r>
            <w:r w:rsidR="00904EF0" w:rsidRPr="00AE611F">
              <w:rPr>
                <w:rFonts w:ascii="Arial Narrow" w:eastAsia="Times New Roman" w:hAnsi="Arial Narrow" w:cs="Times New Roman"/>
                <w:color w:val="000000"/>
                <w:sz w:val="18"/>
                <w:szCs w:val="18"/>
                <w:lang w:eastAsia="pt-PT"/>
              </w:rPr>
              <w:t>6.460.138</w:t>
            </w:r>
          </w:p>
        </w:tc>
        <w:tc>
          <w:tcPr>
            <w:tcW w:w="1282" w:type="dxa"/>
            <w:shd w:val="clear" w:color="auto" w:fill="F3F3F3"/>
            <w:vAlign w:val="center"/>
          </w:tcPr>
          <w:p w:rsidR="0016241D" w:rsidRPr="00AE611F" w:rsidRDefault="00904EF0"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96.782.388</w:t>
            </w:r>
          </w:p>
        </w:tc>
      </w:tr>
      <w:tr w:rsidR="0016241D" w:rsidRPr="00AE611F" w:rsidTr="000C6659">
        <w:trPr>
          <w:trHeight w:val="340"/>
        </w:trPr>
        <w:tc>
          <w:tcPr>
            <w:tcW w:w="3444" w:type="dxa"/>
            <w:vMerge w:val="restart"/>
            <w:shd w:val="clear" w:color="auto" w:fill="F3F3F3"/>
            <w:vAlign w:val="center"/>
            <w:hideMark/>
          </w:tcPr>
          <w:p w:rsidR="0016241D" w:rsidRPr="00AE611F" w:rsidRDefault="0016241D" w:rsidP="00AE611F">
            <w:pPr>
              <w:spacing w:after="0" w:line="240" w:lineRule="auto"/>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10.Investir na Educação e Formação</w:t>
            </w:r>
          </w:p>
        </w:tc>
        <w:tc>
          <w:tcPr>
            <w:tcW w:w="1087" w:type="dxa"/>
            <w:shd w:val="clear" w:color="auto" w:fill="F3F3F3"/>
            <w:vAlign w:val="center"/>
            <w:hideMark/>
          </w:tcPr>
          <w:p w:rsidR="0016241D" w:rsidRPr="00AE611F" w:rsidRDefault="0016241D" w:rsidP="00AE611F">
            <w:pPr>
              <w:spacing w:after="0" w:line="240" w:lineRule="auto"/>
              <w:jc w:val="center"/>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FEDER</w:t>
            </w:r>
          </w:p>
        </w:tc>
        <w:tc>
          <w:tcPr>
            <w:tcW w:w="1250" w:type="dxa"/>
            <w:shd w:val="clear" w:color="auto" w:fill="F3F3F3"/>
            <w:vAlign w:val="center"/>
            <w:hideMark/>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103.267.302</w:t>
            </w:r>
          </w:p>
        </w:tc>
        <w:tc>
          <w:tcPr>
            <w:tcW w:w="1301"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p>
        </w:tc>
        <w:tc>
          <w:tcPr>
            <w:tcW w:w="1282" w:type="dxa"/>
            <w:shd w:val="clear" w:color="auto" w:fill="F3F3F3"/>
            <w:vAlign w:val="center"/>
          </w:tcPr>
          <w:p w:rsidR="0016241D" w:rsidRPr="00AE611F" w:rsidRDefault="00904EF0"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103.267.302</w:t>
            </w:r>
          </w:p>
        </w:tc>
      </w:tr>
      <w:tr w:rsidR="0016241D" w:rsidRPr="00AE611F" w:rsidTr="000C6659">
        <w:trPr>
          <w:trHeight w:val="340"/>
        </w:trPr>
        <w:tc>
          <w:tcPr>
            <w:tcW w:w="3444" w:type="dxa"/>
            <w:vMerge/>
            <w:shd w:val="clear" w:color="auto" w:fill="F3F3F3"/>
            <w:vAlign w:val="center"/>
            <w:hideMark/>
          </w:tcPr>
          <w:p w:rsidR="0016241D" w:rsidRPr="00AE611F" w:rsidRDefault="0016241D" w:rsidP="00AE611F">
            <w:pPr>
              <w:spacing w:after="0" w:line="240" w:lineRule="auto"/>
              <w:rPr>
                <w:rFonts w:ascii="Arial Narrow" w:eastAsia="Times New Roman" w:hAnsi="Arial Narrow" w:cs="Times New Roman"/>
                <w:color w:val="000000"/>
                <w:sz w:val="18"/>
                <w:szCs w:val="18"/>
                <w:lang w:eastAsia="pt-PT"/>
              </w:rPr>
            </w:pPr>
          </w:p>
        </w:tc>
        <w:tc>
          <w:tcPr>
            <w:tcW w:w="1087" w:type="dxa"/>
            <w:shd w:val="clear" w:color="auto" w:fill="F3F3F3"/>
            <w:vAlign w:val="center"/>
            <w:hideMark/>
          </w:tcPr>
          <w:p w:rsidR="0016241D" w:rsidRPr="00AE611F" w:rsidRDefault="0016241D" w:rsidP="00AE611F">
            <w:pPr>
              <w:spacing w:after="0" w:line="240" w:lineRule="auto"/>
              <w:jc w:val="center"/>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FSE</w:t>
            </w:r>
          </w:p>
        </w:tc>
        <w:tc>
          <w:tcPr>
            <w:tcW w:w="1250" w:type="dxa"/>
            <w:shd w:val="clear" w:color="auto" w:fill="F3F3F3"/>
            <w:vAlign w:val="center"/>
            <w:hideMark/>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133.550.575</w:t>
            </w:r>
          </w:p>
        </w:tc>
        <w:tc>
          <w:tcPr>
            <w:tcW w:w="1301"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p>
        </w:tc>
        <w:tc>
          <w:tcPr>
            <w:tcW w:w="1282" w:type="dxa"/>
            <w:shd w:val="clear" w:color="auto" w:fill="F3F3F3"/>
            <w:vAlign w:val="center"/>
          </w:tcPr>
          <w:p w:rsidR="0016241D" w:rsidRPr="00AE611F" w:rsidRDefault="00904EF0"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133.550.575</w:t>
            </w:r>
          </w:p>
        </w:tc>
      </w:tr>
      <w:tr w:rsidR="0016241D" w:rsidRPr="00AE611F" w:rsidTr="000C6659">
        <w:trPr>
          <w:trHeight w:val="340"/>
        </w:trPr>
        <w:tc>
          <w:tcPr>
            <w:tcW w:w="3444" w:type="dxa"/>
            <w:shd w:val="clear" w:color="auto" w:fill="F3F3F3"/>
            <w:vAlign w:val="center"/>
            <w:hideMark/>
          </w:tcPr>
          <w:p w:rsidR="0016241D" w:rsidRPr="00AE611F" w:rsidRDefault="0016241D" w:rsidP="00AE611F">
            <w:pPr>
              <w:spacing w:after="0" w:line="240" w:lineRule="auto"/>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11Capacidade Institucional e Ad. Pública Eficiente</w:t>
            </w:r>
          </w:p>
        </w:tc>
        <w:tc>
          <w:tcPr>
            <w:tcW w:w="1087" w:type="dxa"/>
            <w:shd w:val="clear" w:color="auto" w:fill="F3F3F3"/>
            <w:vAlign w:val="center"/>
            <w:hideMark/>
          </w:tcPr>
          <w:p w:rsidR="0016241D" w:rsidRPr="00AE611F" w:rsidRDefault="0016241D" w:rsidP="00AE611F">
            <w:pPr>
              <w:spacing w:after="0" w:line="240" w:lineRule="auto"/>
              <w:jc w:val="center"/>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FSE</w:t>
            </w:r>
          </w:p>
        </w:tc>
        <w:tc>
          <w:tcPr>
            <w:tcW w:w="1250" w:type="dxa"/>
            <w:shd w:val="clear" w:color="auto" w:fill="F3F3F3"/>
            <w:vAlign w:val="center"/>
            <w:hideMark/>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216.200</w:t>
            </w:r>
          </w:p>
        </w:tc>
        <w:tc>
          <w:tcPr>
            <w:tcW w:w="1301" w:type="dxa"/>
            <w:shd w:val="clear" w:color="auto" w:fill="F3F3F3"/>
            <w:vAlign w:val="center"/>
          </w:tcPr>
          <w:p w:rsidR="0016241D" w:rsidRPr="00AE611F" w:rsidRDefault="00904EF0"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-149.000</w:t>
            </w:r>
          </w:p>
        </w:tc>
        <w:tc>
          <w:tcPr>
            <w:tcW w:w="1282" w:type="dxa"/>
            <w:shd w:val="clear" w:color="auto" w:fill="F3F3F3"/>
            <w:vAlign w:val="center"/>
          </w:tcPr>
          <w:p w:rsidR="0016241D" w:rsidRPr="00AE611F" w:rsidRDefault="00904EF0"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67.200</w:t>
            </w:r>
          </w:p>
        </w:tc>
      </w:tr>
      <w:tr w:rsidR="0016241D" w:rsidRPr="00AE611F" w:rsidTr="000C6659">
        <w:trPr>
          <w:trHeight w:val="340"/>
        </w:trPr>
        <w:tc>
          <w:tcPr>
            <w:tcW w:w="3444" w:type="dxa"/>
            <w:shd w:val="clear" w:color="auto" w:fill="F3F3F3"/>
            <w:vAlign w:val="center"/>
            <w:hideMark/>
          </w:tcPr>
          <w:p w:rsidR="0016241D" w:rsidRPr="00AE611F" w:rsidRDefault="0016241D" w:rsidP="00AE611F">
            <w:pPr>
              <w:spacing w:after="0" w:line="240" w:lineRule="auto"/>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12.Alocação Especifica para a Ultraperiferia</w:t>
            </w:r>
          </w:p>
        </w:tc>
        <w:tc>
          <w:tcPr>
            <w:tcW w:w="1087" w:type="dxa"/>
            <w:shd w:val="clear" w:color="auto" w:fill="F3F3F3"/>
            <w:vAlign w:val="center"/>
            <w:hideMark/>
          </w:tcPr>
          <w:p w:rsidR="0016241D" w:rsidRPr="00AE611F" w:rsidRDefault="0016241D" w:rsidP="00AE611F">
            <w:pPr>
              <w:spacing w:after="0" w:line="240" w:lineRule="auto"/>
              <w:jc w:val="center"/>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FEDER</w:t>
            </w:r>
          </w:p>
        </w:tc>
        <w:tc>
          <w:tcPr>
            <w:tcW w:w="1250" w:type="dxa"/>
            <w:shd w:val="clear" w:color="auto" w:fill="F3F3F3"/>
            <w:vAlign w:val="center"/>
            <w:hideMark/>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57.500.000</w:t>
            </w:r>
          </w:p>
        </w:tc>
        <w:tc>
          <w:tcPr>
            <w:tcW w:w="1301"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sz w:val="18"/>
                <w:szCs w:val="18"/>
                <w:lang w:eastAsia="pt-PT"/>
              </w:rPr>
            </w:pPr>
          </w:p>
        </w:tc>
        <w:tc>
          <w:tcPr>
            <w:tcW w:w="1282" w:type="dxa"/>
            <w:shd w:val="clear" w:color="auto" w:fill="F3F3F3"/>
            <w:vAlign w:val="center"/>
          </w:tcPr>
          <w:p w:rsidR="0016241D" w:rsidRPr="00AE611F" w:rsidRDefault="00904EF0" w:rsidP="000C6659">
            <w:pPr>
              <w:spacing w:after="0" w:line="240" w:lineRule="auto"/>
              <w:ind w:right="113"/>
              <w:jc w:val="right"/>
              <w:rPr>
                <w:rFonts w:ascii="Arial Narrow" w:eastAsia="Times New Roman" w:hAnsi="Arial Narrow" w:cs="Times New Roman"/>
                <w:color w:val="000000"/>
                <w:sz w:val="18"/>
                <w:szCs w:val="18"/>
                <w:lang w:eastAsia="pt-PT"/>
              </w:rPr>
            </w:pPr>
            <w:r w:rsidRPr="00AE611F">
              <w:rPr>
                <w:rFonts w:ascii="Arial Narrow" w:eastAsia="Times New Roman" w:hAnsi="Arial Narrow" w:cs="Times New Roman"/>
                <w:color w:val="000000"/>
                <w:sz w:val="18"/>
                <w:szCs w:val="18"/>
                <w:lang w:eastAsia="pt-PT"/>
              </w:rPr>
              <w:t>57.500.000</w:t>
            </w:r>
          </w:p>
        </w:tc>
      </w:tr>
      <w:tr w:rsidR="0016241D" w:rsidRPr="00AE611F" w:rsidTr="000C6659">
        <w:trPr>
          <w:trHeight w:val="340"/>
        </w:trPr>
        <w:tc>
          <w:tcPr>
            <w:tcW w:w="3444" w:type="dxa"/>
            <w:shd w:val="clear" w:color="auto" w:fill="F3F3F3"/>
            <w:vAlign w:val="center"/>
          </w:tcPr>
          <w:p w:rsidR="0016241D" w:rsidRPr="00AE611F" w:rsidRDefault="0016241D" w:rsidP="00AE611F">
            <w:pPr>
              <w:spacing w:after="0" w:line="240" w:lineRule="auto"/>
              <w:rPr>
                <w:rFonts w:ascii="Arial Narrow" w:eastAsia="Times New Roman" w:hAnsi="Arial Narrow" w:cs="Times New Roman"/>
                <w:color w:val="000000" w:themeColor="text1"/>
                <w:sz w:val="18"/>
                <w:szCs w:val="18"/>
                <w:lang w:eastAsia="pt-PT"/>
              </w:rPr>
            </w:pPr>
            <w:r w:rsidRPr="00AE611F">
              <w:rPr>
                <w:rFonts w:ascii="Arial Narrow" w:eastAsia="Times New Roman" w:hAnsi="Arial Narrow" w:cs="Times New Roman"/>
                <w:color w:val="000000" w:themeColor="text1"/>
                <w:sz w:val="18"/>
                <w:szCs w:val="18"/>
                <w:lang w:eastAsia="pt-PT"/>
              </w:rPr>
              <w:t>13. Assistência Técnica</w:t>
            </w:r>
          </w:p>
        </w:tc>
        <w:tc>
          <w:tcPr>
            <w:tcW w:w="1087" w:type="dxa"/>
            <w:shd w:val="clear" w:color="auto" w:fill="F3F3F3"/>
            <w:vAlign w:val="center"/>
          </w:tcPr>
          <w:p w:rsidR="0016241D" w:rsidRPr="00AE611F" w:rsidRDefault="0016241D" w:rsidP="00AE611F">
            <w:pPr>
              <w:spacing w:after="0" w:line="240" w:lineRule="auto"/>
              <w:jc w:val="center"/>
              <w:rPr>
                <w:rFonts w:ascii="Arial Narrow" w:eastAsia="Times New Roman" w:hAnsi="Arial Narrow" w:cs="Times New Roman"/>
                <w:color w:val="000000" w:themeColor="text1"/>
                <w:sz w:val="18"/>
                <w:szCs w:val="18"/>
                <w:lang w:eastAsia="pt-PT"/>
              </w:rPr>
            </w:pPr>
            <w:r w:rsidRPr="00AE611F">
              <w:rPr>
                <w:rFonts w:ascii="Arial Narrow" w:eastAsia="Times New Roman" w:hAnsi="Arial Narrow" w:cs="Times New Roman"/>
                <w:color w:val="000000" w:themeColor="text1"/>
                <w:sz w:val="18"/>
                <w:szCs w:val="18"/>
                <w:lang w:eastAsia="pt-PT"/>
              </w:rPr>
              <w:t>FEDER</w:t>
            </w:r>
          </w:p>
        </w:tc>
        <w:tc>
          <w:tcPr>
            <w:tcW w:w="1250"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themeColor="text1"/>
                <w:sz w:val="18"/>
                <w:szCs w:val="18"/>
                <w:lang w:eastAsia="pt-PT"/>
              </w:rPr>
            </w:pPr>
            <w:r w:rsidRPr="00AE611F">
              <w:rPr>
                <w:rFonts w:ascii="Arial Narrow" w:eastAsia="Times New Roman" w:hAnsi="Arial Narrow" w:cs="Times New Roman"/>
                <w:color w:val="000000" w:themeColor="text1"/>
                <w:sz w:val="18"/>
                <w:szCs w:val="18"/>
                <w:lang w:eastAsia="pt-PT"/>
              </w:rPr>
              <w:t>7.500.000</w:t>
            </w:r>
          </w:p>
        </w:tc>
        <w:tc>
          <w:tcPr>
            <w:tcW w:w="1301" w:type="dxa"/>
            <w:shd w:val="clear" w:color="auto" w:fill="F3F3F3"/>
            <w:vAlign w:val="center"/>
          </w:tcPr>
          <w:p w:rsidR="0016241D" w:rsidRPr="00AE611F" w:rsidRDefault="0016241D" w:rsidP="000C6659">
            <w:pPr>
              <w:spacing w:after="0" w:line="240" w:lineRule="auto"/>
              <w:ind w:right="113"/>
              <w:jc w:val="right"/>
              <w:rPr>
                <w:rFonts w:ascii="Arial Narrow" w:eastAsia="Times New Roman" w:hAnsi="Arial Narrow" w:cs="Times New Roman"/>
                <w:color w:val="000000" w:themeColor="text1"/>
                <w:sz w:val="18"/>
                <w:szCs w:val="18"/>
                <w:lang w:eastAsia="pt-PT"/>
              </w:rPr>
            </w:pPr>
          </w:p>
        </w:tc>
        <w:tc>
          <w:tcPr>
            <w:tcW w:w="1282" w:type="dxa"/>
            <w:shd w:val="clear" w:color="auto" w:fill="F3F3F3"/>
            <w:vAlign w:val="center"/>
          </w:tcPr>
          <w:p w:rsidR="0016241D" w:rsidRPr="00AE611F" w:rsidRDefault="00904EF0" w:rsidP="000C6659">
            <w:pPr>
              <w:spacing w:after="0" w:line="240" w:lineRule="auto"/>
              <w:ind w:right="113"/>
              <w:jc w:val="right"/>
              <w:rPr>
                <w:rFonts w:ascii="Arial Narrow" w:eastAsia="Times New Roman" w:hAnsi="Arial Narrow" w:cs="Times New Roman"/>
                <w:color w:val="000000" w:themeColor="text1"/>
                <w:sz w:val="18"/>
                <w:szCs w:val="18"/>
                <w:lang w:eastAsia="pt-PT"/>
              </w:rPr>
            </w:pPr>
            <w:r w:rsidRPr="00AE611F">
              <w:rPr>
                <w:rFonts w:ascii="Arial Narrow" w:eastAsia="Times New Roman" w:hAnsi="Arial Narrow" w:cs="Times New Roman"/>
                <w:color w:val="000000" w:themeColor="text1"/>
                <w:sz w:val="18"/>
                <w:szCs w:val="18"/>
                <w:lang w:eastAsia="pt-PT"/>
              </w:rPr>
              <w:t>7.500.000</w:t>
            </w:r>
          </w:p>
        </w:tc>
      </w:tr>
      <w:tr w:rsidR="0016241D" w:rsidRPr="00AE611F" w:rsidTr="000C6659">
        <w:trPr>
          <w:trHeight w:val="340"/>
        </w:trPr>
        <w:tc>
          <w:tcPr>
            <w:tcW w:w="3444" w:type="dxa"/>
            <w:shd w:val="clear" w:color="auto" w:fill="F3F3F3"/>
            <w:vAlign w:val="center"/>
          </w:tcPr>
          <w:p w:rsidR="0016241D" w:rsidRPr="00AE611F" w:rsidRDefault="00C439B6" w:rsidP="00AE611F">
            <w:pPr>
              <w:spacing w:after="0" w:line="240" w:lineRule="auto"/>
              <w:jc w:val="center"/>
              <w:rPr>
                <w:rFonts w:ascii="Arial Narrow" w:eastAsia="Times New Roman" w:hAnsi="Arial Narrow" w:cs="Times New Roman"/>
                <w:b/>
                <w:color w:val="000000" w:themeColor="text1"/>
                <w:sz w:val="18"/>
                <w:szCs w:val="18"/>
                <w:lang w:eastAsia="pt-PT"/>
              </w:rPr>
            </w:pPr>
            <w:r w:rsidRPr="00AE611F">
              <w:rPr>
                <w:rFonts w:ascii="Arial Narrow" w:eastAsia="Times New Roman" w:hAnsi="Arial Narrow" w:cs="Times New Roman"/>
                <w:b/>
                <w:color w:val="000000" w:themeColor="text1"/>
                <w:sz w:val="18"/>
                <w:szCs w:val="18"/>
                <w:lang w:eastAsia="pt-PT"/>
              </w:rPr>
              <w:t>Subtotal</w:t>
            </w:r>
            <w:r w:rsidR="005167D7" w:rsidRPr="00AE611F">
              <w:rPr>
                <w:rFonts w:ascii="Arial Narrow" w:eastAsia="Times New Roman" w:hAnsi="Arial Narrow" w:cs="Times New Roman"/>
                <w:b/>
                <w:color w:val="000000" w:themeColor="text1"/>
                <w:sz w:val="18"/>
                <w:szCs w:val="18"/>
                <w:lang w:eastAsia="pt-PT"/>
              </w:rPr>
              <w:t xml:space="preserve"> </w:t>
            </w:r>
          </w:p>
        </w:tc>
        <w:tc>
          <w:tcPr>
            <w:tcW w:w="1087" w:type="dxa"/>
            <w:shd w:val="clear" w:color="auto" w:fill="F3F3F3"/>
            <w:vAlign w:val="center"/>
          </w:tcPr>
          <w:p w:rsidR="0016241D" w:rsidRPr="00AE611F" w:rsidRDefault="001D3B1C" w:rsidP="00AE611F">
            <w:pPr>
              <w:spacing w:after="0" w:line="240" w:lineRule="auto"/>
              <w:jc w:val="center"/>
              <w:rPr>
                <w:rFonts w:ascii="Arial Narrow" w:eastAsia="Times New Roman" w:hAnsi="Arial Narrow" w:cs="Times New Roman"/>
                <w:b/>
                <w:color w:val="000000" w:themeColor="text1"/>
                <w:sz w:val="18"/>
                <w:szCs w:val="18"/>
                <w:lang w:eastAsia="pt-PT"/>
              </w:rPr>
            </w:pPr>
            <w:r w:rsidRPr="00AE611F">
              <w:rPr>
                <w:rFonts w:ascii="Arial Narrow" w:eastAsia="Times New Roman" w:hAnsi="Arial Narrow" w:cs="Times New Roman"/>
                <w:b/>
                <w:color w:val="000000" w:themeColor="text1"/>
                <w:sz w:val="18"/>
                <w:szCs w:val="18"/>
                <w:lang w:eastAsia="pt-PT"/>
              </w:rPr>
              <w:t>FEDER</w:t>
            </w:r>
            <w:r w:rsidR="005167D7" w:rsidRPr="00AE611F">
              <w:rPr>
                <w:rFonts w:ascii="Arial Narrow" w:eastAsia="Times New Roman" w:hAnsi="Arial Narrow" w:cs="Times New Roman"/>
                <w:b/>
                <w:color w:val="000000" w:themeColor="text1"/>
                <w:sz w:val="18"/>
                <w:szCs w:val="18"/>
                <w:lang w:eastAsia="pt-PT"/>
              </w:rPr>
              <w:t xml:space="preserve"> </w:t>
            </w:r>
          </w:p>
        </w:tc>
        <w:tc>
          <w:tcPr>
            <w:tcW w:w="1250" w:type="dxa"/>
            <w:shd w:val="clear" w:color="auto" w:fill="F3F3F3"/>
            <w:vAlign w:val="center"/>
          </w:tcPr>
          <w:p w:rsidR="0016241D" w:rsidRPr="00AE611F" w:rsidRDefault="000C3E9A" w:rsidP="000C6659">
            <w:pPr>
              <w:spacing w:after="0" w:line="240" w:lineRule="auto"/>
              <w:ind w:right="113"/>
              <w:jc w:val="right"/>
              <w:rPr>
                <w:rFonts w:ascii="Arial Narrow" w:eastAsia="Times New Roman" w:hAnsi="Arial Narrow" w:cs="Times New Roman"/>
                <w:b/>
                <w:color w:val="000000" w:themeColor="text1"/>
                <w:sz w:val="18"/>
                <w:szCs w:val="18"/>
                <w:lang w:eastAsia="pt-PT"/>
              </w:rPr>
            </w:pPr>
            <w:r w:rsidRPr="00AE611F">
              <w:rPr>
                <w:rFonts w:ascii="Arial Narrow" w:eastAsia="Times New Roman" w:hAnsi="Arial Narrow" w:cs="Times New Roman"/>
                <w:b/>
                <w:color w:val="000000" w:themeColor="text1"/>
                <w:sz w:val="18"/>
                <w:szCs w:val="18"/>
                <w:lang w:eastAsia="pt-PT"/>
              </w:rPr>
              <w:t>820.143.550</w:t>
            </w:r>
          </w:p>
        </w:tc>
        <w:tc>
          <w:tcPr>
            <w:tcW w:w="1301" w:type="dxa"/>
            <w:shd w:val="clear" w:color="auto" w:fill="F3F3F3"/>
            <w:vAlign w:val="center"/>
          </w:tcPr>
          <w:p w:rsidR="000C3E9A" w:rsidRPr="00AE611F" w:rsidRDefault="00FB1909" w:rsidP="000C6659">
            <w:pPr>
              <w:spacing w:after="0" w:line="240" w:lineRule="auto"/>
              <w:ind w:right="113"/>
              <w:jc w:val="right"/>
              <w:rPr>
                <w:rFonts w:ascii="Arial Narrow" w:eastAsia="Times New Roman" w:hAnsi="Arial Narrow" w:cs="Times New Roman"/>
                <w:b/>
                <w:color w:val="000000" w:themeColor="text1"/>
                <w:sz w:val="18"/>
                <w:szCs w:val="18"/>
                <w:lang w:eastAsia="pt-PT"/>
              </w:rPr>
            </w:pPr>
            <w:r w:rsidRPr="00AE611F">
              <w:rPr>
                <w:rFonts w:ascii="Arial Narrow" w:eastAsia="Times New Roman" w:hAnsi="Arial Narrow" w:cs="Times New Roman"/>
                <w:b/>
                <w:color w:val="000000" w:themeColor="text1"/>
                <w:sz w:val="18"/>
                <w:szCs w:val="18"/>
                <w:lang w:eastAsia="pt-PT"/>
              </w:rPr>
              <w:t>-26.418</w:t>
            </w:r>
            <w:r w:rsidR="00DE355A" w:rsidRPr="00AE611F">
              <w:rPr>
                <w:rFonts w:ascii="Arial Narrow" w:eastAsia="Times New Roman" w:hAnsi="Arial Narrow" w:cs="Times New Roman"/>
                <w:b/>
                <w:color w:val="000000" w:themeColor="text1"/>
                <w:sz w:val="18"/>
                <w:szCs w:val="18"/>
                <w:lang w:eastAsia="pt-PT"/>
              </w:rPr>
              <w:t>.684</w:t>
            </w:r>
          </w:p>
        </w:tc>
        <w:tc>
          <w:tcPr>
            <w:tcW w:w="1282" w:type="dxa"/>
            <w:shd w:val="clear" w:color="auto" w:fill="F3F3F3"/>
            <w:vAlign w:val="center"/>
          </w:tcPr>
          <w:p w:rsidR="00C439B6" w:rsidRPr="00AE611F" w:rsidRDefault="00DE355A" w:rsidP="00CB72E4">
            <w:pPr>
              <w:spacing w:after="0" w:line="240" w:lineRule="auto"/>
              <w:ind w:right="113"/>
              <w:jc w:val="right"/>
              <w:rPr>
                <w:rFonts w:ascii="Arial Narrow" w:eastAsia="Times New Roman" w:hAnsi="Arial Narrow" w:cs="Times New Roman"/>
                <w:b/>
                <w:color w:val="000000" w:themeColor="text1"/>
                <w:sz w:val="18"/>
                <w:szCs w:val="18"/>
                <w:lang w:eastAsia="pt-PT"/>
              </w:rPr>
            </w:pPr>
            <w:r w:rsidRPr="00AE611F">
              <w:rPr>
                <w:rFonts w:ascii="Arial Narrow" w:eastAsia="Times New Roman" w:hAnsi="Arial Narrow" w:cs="Times New Roman"/>
                <w:b/>
                <w:color w:val="000000" w:themeColor="text1"/>
                <w:sz w:val="18"/>
                <w:szCs w:val="18"/>
                <w:lang w:eastAsia="pt-PT"/>
              </w:rPr>
              <w:t>793.</w:t>
            </w:r>
            <w:r w:rsidR="00CB72E4">
              <w:rPr>
                <w:rFonts w:ascii="Arial Narrow" w:eastAsia="Times New Roman" w:hAnsi="Arial Narrow" w:cs="Times New Roman"/>
                <w:b/>
                <w:color w:val="000000" w:themeColor="text1"/>
                <w:sz w:val="18"/>
                <w:szCs w:val="18"/>
                <w:lang w:eastAsia="pt-PT"/>
              </w:rPr>
              <w:t>724</w:t>
            </w:r>
            <w:r w:rsidRPr="00AE611F">
              <w:rPr>
                <w:rFonts w:ascii="Arial Narrow" w:eastAsia="Times New Roman" w:hAnsi="Arial Narrow" w:cs="Times New Roman"/>
                <w:b/>
                <w:color w:val="000000" w:themeColor="text1"/>
                <w:sz w:val="18"/>
                <w:szCs w:val="18"/>
                <w:lang w:eastAsia="pt-PT"/>
              </w:rPr>
              <w:t>.866</w:t>
            </w:r>
          </w:p>
        </w:tc>
      </w:tr>
      <w:tr w:rsidR="00C439B6" w:rsidRPr="00AE611F" w:rsidTr="000C6659">
        <w:trPr>
          <w:trHeight w:val="340"/>
        </w:trPr>
        <w:tc>
          <w:tcPr>
            <w:tcW w:w="3444" w:type="dxa"/>
            <w:shd w:val="clear" w:color="auto" w:fill="F3F3F3"/>
            <w:vAlign w:val="center"/>
          </w:tcPr>
          <w:p w:rsidR="00C439B6" w:rsidRPr="00AE611F" w:rsidRDefault="00C439B6" w:rsidP="00AE611F">
            <w:pPr>
              <w:spacing w:after="0" w:line="240" w:lineRule="auto"/>
              <w:jc w:val="center"/>
              <w:rPr>
                <w:rFonts w:ascii="Arial Narrow" w:eastAsia="Times New Roman" w:hAnsi="Arial Narrow" w:cs="Times New Roman"/>
                <w:b/>
                <w:color w:val="000000" w:themeColor="text1"/>
                <w:sz w:val="18"/>
                <w:szCs w:val="18"/>
                <w:lang w:eastAsia="pt-PT"/>
              </w:rPr>
            </w:pPr>
            <w:r w:rsidRPr="00AE611F">
              <w:rPr>
                <w:rFonts w:ascii="Arial Narrow" w:eastAsia="Times New Roman" w:hAnsi="Arial Narrow" w:cs="Times New Roman"/>
                <w:b/>
                <w:color w:val="000000" w:themeColor="text1"/>
                <w:sz w:val="18"/>
                <w:szCs w:val="18"/>
                <w:lang w:eastAsia="pt-PT"/>
              </w:rPr>
              <w:t>Subtotal</w:t>
            </w:r>
          </w:p>
        </w:tc>
        <w:tc>
          <w:tcPr>
            <w:tcW w:w="1087" w:type="dxa"/>
            <w:shd w:val="clear" w:color="auto" w:fill="F3F3F3"/>
            <w:vAlign w:val="center"/>
          </w:tcPr>
          <w:p w:rsidR="00C439B6" w:rsidRPr="00AE611F" w:rsidRDefault="00C439B6" w:rsidP="00AE611F">
            <w:pPr>
              <w:spacing w:after="0" w:line="240" w:lineRule="auto"/>
              <w:jc w:val="center"/>
              <w:rPr>
                <w:rFonts w:ascii="Arial Narrow" w:eastAsia="Times New Roman" w:hAnsi="Arial Narrow" w:cs="Times New Roman"/>
                <w:b/>
                <w:color w:val="000000" w:themeColor="text1"/>
                <w:sz w:val="18"/>
                <w:szCs w:val="18"/>
                <w:lang w:eastAsia="pt-PT"/>
              </w:rPr>
            </w:pPr>
            <w:r w:rsidRPr="00AE611F">
              <w:rPr>
                <w:rFonts w:ascii="Arial Narrow" w:eastAsia="Times New Roman" w:hAnsi="Arial Narrow" w:cs="Times New Roman"/>
                <w:b/>
                <w:color w:val="000000" w:themeColor="text1"/>
                <w:sz w:val="18"/>
                <w:szCs w:val="18"/>
                <w:lang w:eastAsia="pt-PT"/>
              </w:rPr>
              <w:t>FSE</w:t>
            </w:r>
          </w:p>
        </w:tc>
        <w:tc>
          <w:tcPr>
            <w:tcW w:w="1250" w:type="dxa"/>
            <w:shd w:val="clear" w:color="auto" w:fill="F3F3F3"/>
            <w:vAlign w:val="center"/>
          </w:tcPr>
          <w:p w:rsidR="00C439B6" w:rsidRPr="00AE611F" w:rsidRDefault="005B3D40" w:rsidP="000C6659">
            <w:pPr>
              <w:spacing w:after="0" w:line="240" w:lineRule="auto"/>
              <w:ind w:right="113"/>
              <w:jc w:val="right"/>
              <w:rPr>
                <w:rFonts w:ascii="Arial Narrow" w:eastAsia="Times New Roman" w:hAnsi="Arial Narrow" w:cs="Times New Roman"/>
                <w:b/>
                <w:color w:val="000000" w:themeColor="text1"/>
                <w:sz w:val="18"/>
                <w:szCs w:val="18"/>
                <w:lang w:eastAsia="pt-PT"/>
              </w:rPr>
            </w:pPr>
            <w:r w:rsidRPr="00AE611F">
              <w:rPr>
                <w:rFonts w:ascii="Arial Narrow" w:eastAsia="Times New Roman" w:hAnsi="Arial Narrow" w:cs="Times New Roman"/>
                <w:b/>
                <w:color w:val="000000" w:themeColor="text1"/>
                <w:sz w:val="18"/>
                <w:szCs w:val="18"/>
                <w:lang w:eastAsia="pt-PT"/>
              </w:rPr>
              <w:t>317.337.332</w:t>
            </w:r>
          </w:p>
        </w:tc>
        <w:tc>
          <w:tcPr>
            <w:tcW w:w="1301" w:type="dxa"/>
            <w:shd w:val="clear" w:color="auto" w:fill="F3F3F3"/>
            <w:vAlign w:val="center"/>
          </w:tcPr>
          <w:p w:rsidR="00C439B6" w:rsidRPr="00AE611F" w:rsidRDefault="005B3D40" w:rsidP="000C6659">
            <w:pPr>
              <w:spacing w:after="0" w:line="240" w:lineRule="auto"/>
              <w:ind w:right="113"/>
              <w:jc w:val="right"/>
              <w:rPr>
                <w:rFonts w:ascii="Arial Narrow" w:eastAsia="Times New Roman" w:hAnsi="Arial Narrow" w:cs="Times New Roman"/>
                <w:b/>
                <w:color w:val="000000" w:themeColor="text1"/>
                <w:sz w:val="18"/>
                <w:szCs w:val="18"/>
                <w:lang w:eastAsia="pt-PT"/>
              </w:rPr>
            </w:pPr>
            <w:r w:rsidRPr="00AE611F">
              <w:rPr>
                <w:rFonts w:ascii="Arial Narrow" w:eastAsia="Times New Roman" w:hAnsi="Arial Narrow" w:cs="Times New Roman"/>
                <w:b/>
                <w:color w:val="000000" w:themeColor="text1"/>
                <w:sz w:val="18"/>
                <w:szCs w:val="18"/>
                <w:lang w:eastAsia="pt-PT"/>
              </w:rPr>
              <w:t>+26.418.684</w:t>
            </w:r>
          </w:p>
        </w:tc>
        <w:tc>
          <w:tcPr>
            <w:tcW w:w="1282" w:type="dxa"/>
            <w:shd w:val="clear" w:color="auto" w:fill="F3F3F3"/>
            <w:vAlign w:val="center"/>
          </w:tcPr>
          <w:p w:rsidR="00C439B6" w:rsidRPr="00AE611F" w:rsidRDefault="00FB1909" w:rsidP="000C6659">
            <w:pPr>
              <w:spacing w:after="0" w:line="240" w:lineRule="auto"/>
              <w:ind w:right="113"/>
              <w:jc w:val="right"/>
              <w:rPr>
                <w:rFonts w:ascii="Arial Narrow" w:eastAsia="Times New Roman" w:hAnsi="Arial Narrow" w:cs="Times New Roman"/>
                <w:b/>
                <w:color w:val="000000" w:themeColor="text1"/>
                <w:sz w:val="18"/>
                <w:szCs w:val="18"/>
                <w:lang w:eastAsia="pt-PT"/>
              </w:rPr>
            </w:pPr>
            <w:r w:rsidRPr="00AE611F">
              <w:rPr>
                <w:rFonts w:ascii="Arial Narrow" w:eastAsia="Times New Roman" w:hAnsi="Arial Narrow" w:cs="Times New Roman"/>
                <w:b/>
                <w:color w:val="000000" w:themeColor="text1"/>
                <w:sz w:val="18"/>
                <w:szCs w:val="18"/>
                <w:lang w:eastAsia="pt-PT"/>
              </w:rPr>
              <w:t>343.756.016</w:t>
            </w:r>
          </w:p>
        </w:tc>
      </w:tr>
      <w:tr w:rsidR="005167D7" w:rsidRPr="00AE611F" w:rsidTr="000C6659">
        <w:trPr>
          <w:trHeight w:val="454"/>
        </w:trPr>
        <w:tc>
          <w:tcPr>
            <w:tcW w:w="3444" w:type="dxa"/>
            <w:shd w:val="clear" w:color="auto" w:fill="DEEAF6" w:themeFill="accent1" w:themeFillTint="33"/>
            <w:vAlign w:val="center"/>
          </w:tcPr>
          <w:p w:rsidR="005167D7" w:rsidRPr="00AE611F" w:rsidRDefault="00FB1909" w:rsidP="00AE611F">
            <w:pPr>
              <w:spacing w:after="0" w:line="240" w:lineRule="auto"/>
              <w:jc w:val="center"/>
              <w:rPr>
                <w:rFonts w:ascii="Arial Narrow" w:eastAsia="Times New Roman" w:hAnsi="Arial Narrow" w:cs="Times New Roman"/>
                <w:b/>
                <w:color w:val="000000" w:themeColor="text1"/>
                <w:sz w:val="18"/>
                <w:szCs w:val="18"/>
                <w:lang w:eastAsia="pt-PT"/>
              </w:rPr>
            </w:pPr>
            <w:r w:rsidRPr="00AE611F">
              <w:rPr>
                <w:rFonts w:ascii="Arial Narrow" w:eastAsia="Times New Roman" w:hAnsi="Arial Narrow" w:cs="Times New Roman"/>
                <w:b/>
                <w:color w:val="000000" w:themeColor="text1"/>
                <w:sz w:val="18"/>
                <w:szCs w:val="18"/>
                <w:lang w:eastAsia="pt-PT"/>
              </w:rPr>
              <w:t>Total Geral</w:t>
            </w:r>
          </w:p>
        </w:tc>
        <w:tc>
          <w:tcPr>
            <w:tcW w:w="1087" w:type="dxa"/>
            <w:shd w:val="clear" w:color="auto" w:fill="DEEAF6" w:themeFill="accent1" w:themeFillTint="33"/>
            <w:vAlign w:val="center"/>
          </w:tcPr>
          <w:p w:rsidR="005167D7" w:rsidRPr="00AE611F" w:rsidRDefault="00FB1909" w:rsidP="00AE611F">
            <w:pPr>
              <w:spacing w:after="0" w:line="240" w:lineRule="auto"/>
              <w:jc w:val="center"/>
              <w:rPr>
                <w:rFonts w:ascii="Arial Narrow" w:eastAsia="Times New Roman" w:hAnsi="Arial Narrow" w:cs="Times New Roman"/>
                <w:b/>
                <w:color w:val="000000" w:themeColor="text1"/>
                <w:sz w:val="18"/>
                <w:szCs w:val="18"/>
                <w:lang w:eastAsia="pt-PT"/>
              </w:rPr>
            </w:pPr>
            <w:r w:rsidRPr="00AE611F">
              <w:rPr>
                <w:rFonts w:ascii="Arial Narrow" w:eastAsia="Times New Roman" w:hAnsi="Arial Narrow" w:cs="Times New Roman"/>
                <w:b/>
                <w:color w:val="000000" w:themeColor="text1"/>
                <w:sz w:val="18"/>
                <w:szCs w:val="18"/>
                <w:lang w:eastAsia="pt-PT"/>
              </w:rPr>
              <w:t>FEDER+FSE</w:t>
            </w:r>
          </w:p>
        </w:tc>
        <w:tc>
          <w:tcPr>
            <w:tcW w:w="1250" w:type="dxa"/>
            <w:shd w:val="clear" w:color="auto" w:fill="DEEAF6" w:themeFill="accent1" w:themeFillTint="33"/>
            <w:vAlign w:val="center"/>
          </w:tcPr>
          <w:p w:rsidR="005167D7" w:rsidRPr="00AE611F" w:rsidRDefault="00FB1909" w:rsidP="000C6659">
            <w:pPr>
              <w:spacing w:after="0" w:line="240" w:lineRule="auto"/>
              <w:ind w:right="113"/>
              <w:jc w:val="right"/>
              <w:rPr>
                <w:rFonts w:ascii="Arial Narrow" w:eastAsia="Times New Roman" w:hAnsi="Arial Narrow" w:cs="Times New Roman"/>
                <w:b/>
                <w:color w:val="000000" w:themeColor="text1"/>
                <w:sz w:val="18"/>
                <w:szCs w:val="18"/>
                <w:lang w:eastAsia="pt-PT"/>
              </w:rPr>
            </w:pPr>
            <w:r w:rsidRPr="00AE611F">
              <w:rPr>
                <w:rFonts w:ascii="Arial Narrow" w:eastAsia="Times New Roman" w:hAnsi="Arial Narrow" w:cs="Times New Roman"/>
                <w:b/>
                <w:color w:val="000000" w:themeColor="text1"/>
                <w:sz w:val="18"/>
                <w:szCs w:val="18"/>
                <w:lang w:eastAsia="pt-PT"/>
              </w:rPr>
              <w:t>1.137.480.882</w:t>
            </w:r>
          </w:p>
        </w:tc>
        <w:tc>
          <w:tcPr>
            <w:tcW w:w="1301" w:type="dxa"/>
            <w:shd w:val="clear" w:color="auto" w:fill="DEEAF6" w:themeFill="accent1" w:themeFillTint="33"/>
            <w:vAlign w:val="center"/>
          </w:tcPr>
          <w:p w:rsidR="00FB1909" w:rsidRPr="00AE611F" w:rsidRDefault="00FB1909" w:rsidP="000C6659">
            <w:pPr>
              <w:spacing w:after="0" w:line="240" w:lineRule="auto"/>
              <w:ind w:right="113"/>
              <w:jc w:val="right"/>
              <w:rPr>
                <w:rFonts w:ascii="Arial Narrow" w:eastAsia="Times New Roman" w:hAnsi="Arial Narrow" w:cs="Times New Roman"/>
                <w:b/>
                <w:color w:val="000000" w:themeColor="text1"/>
                <w:sz w:val="18"/>
                <w:szCs w:val="18"/>
                <w:lang w:eastAsia="pt-PT"/>
              </w:rPr>
            </w:pPr>
            <w:r w:rsidRPr="00AE611F">
              <w:rPr>
                <w:rFonts w:ascii="Arial Narrow" w:eastAsia="Times New Roman" w:hAnsi="Arial Narrow" w:cs="Times New Roman"/>
                <w:b/>
                <w:color w:val="000000" w:themeColor="text1"/>
                <w:sz w:val="18"/>
                <w:szCs w:val="18"/>
                <w:lang w:eastAsia="pt-PT"/>
              </w:rPr>
              <w:t>0</w:t>
            </w:r>
          </w:p>
        </w:tc>
        <w:tc>
          <w:tcPr>
            <w:tcW w:w="1282" w:type="dxa"/>
            <w:shd w:val="clear" w:color="auto" w:fill="DEEAF6" w:themeFill="accent1" w:themeFillTint="33"/>
            <w:vAlign w:val="center"/>
          </w:tcPr>
          <w:p w:rsidR="005167D7" w:rsidRPr="00AE611F" w:rsidRDefault="00FB1909" w:rsidP="000C6659">
            <w:pPr>
              <w:spacing w:after="0" w:line="240" w:lineRule="auto"/>
              <w:ind w:right="113"/>
              <w:jc w:val="right"/>
              <w:rPr>
                <w:rFonts w:ascii="Arial Narrow" w:eastAsia="Times New Roman" w:hAnsi="Arial Narrow" w:cs="Times New Roman"/>
                <w:b/>
                <w:color w:val="000000" w:themeColor="text1"/>
                <w:sz w:val="18"/>
                <w:szCs w:val="18"/>
                <w:lang w:eastAsia="pt-PT"/>
              </w:rPr>
            </w:pPr>
            <w:r w:rsidRPr="00AE611F">
              <w:rPr>
                <w:rFonts w:ascii="Arial Narrow" w:eastAsia="Times New Roman" w:hAnsi="Arial Narrow" w:cs="Times New Roman"/>
                <w:b/>
                <w:color w:val="000000" w:themeColor="text1"/>
                <w:sz w:val="18"/>
                <w:szCs w:val="18"/>
                <w:lang w:eastAsia="pt-PT"/>
              </w:rPr>
              <w:t>1.137.480.882</w:t>
            </w:r>
          </w:p>
        </w:tc>
      </w:tr>
    </w:tbl>
    <w:p w:rsidR="009670A7" w:rsidRDefault="009670A7" w:rsidP="00AE611F">
      <w:pPr>
        <w:spacing w:after="360"/>
        <w:rPr>
          <w:b/>
          <w:color w:val="2F5496" w:themeColor="accent5" w:themeShade="BF"/>
          <w:sz w:val="24"/>
          <w:szCs w:val="24"/>
        </w:rPr>
      </w:pPr>
    </w:p>
    <w:p w:rsidR="0021081B" w:rsidRDefault="0021081B" w:rsidP="00AE611F">
      <w:pPr>
        <w:spacing w:after="360"/>
        <w:rPr>
          <w:b/>
          <w:color w:val="2F5496" w:themeColor="accent5" w:themeShade="BF"/>
          <w:sz w:val="24"/>
          <w:szCs w:val="24"/>
        </w:rPr>
      </w:pPr>
    </w:p>
    <w:p w:rsidR="0021081B" w:rsidRDefault="0021081B" w:rsidP="00AE611F">
      <w:pPr>
        <w:spacing w:after="360"/>
        <w:rPr>
          <w:b/>
          <w:color w:val="2F5496" w:themeColor="accent5" w:themeShade="BF"/>
          <w:sz w:val="24"/>
          <w:szCs w:val="24"/>
        </w:rPr>
      </w:pPr>
    </w:p>
    <w:p w:rsidR="000D4982" w:rsidRDefault="000D4982">
      <w:pPr>
        <w:rPr>
          <w:rFonts w:ascii="Arial Narrow" w:hAnsi="Arial Narrow"/>
          <w:b/>
          <w:color w:val="2F5496" w:themeColor="accent5" w:themeShade="BF"/>
          <w:sz w:val="24"/>
          <w:szCs w:val="24"/>
        </w:rPr>
      </w:pPr>
    </w:p>
    <w:p w:rsidR="00B27416" w:rsidRPr="0021081B" w:rsidRDefault="00B27416" w:rsidP="00AE611F">
      <w:pPr>
        <w:spacing w:after="360"/>
        <w:rPr>
          <w:rFonts w:ascii="Arial Narrow" w:hAnsi="Arial Narrow"/>
          <w:b/>
          <w:color w:val="2F5496" w:themeColor="accent5" w:themeShade="BF"/>
          <w:sz w:val="24"/>
          <w:szCs w:val="24"/>
        </w:rPr>
      </w:pPr>
      <w:r w:rsidRPr="0021081B">
        <w:rPr>
          <w:rFonts w:ascii="Arial Narrow" w:hAnsi="Arial Narrow"/>
          <w:b/>
          <w:color w:val="2F5496" w:themeColor="accent5" w:themeShade="BF"/>
          <w:sz w:val="24"/>
          <w:szCs w:val="24"/>
        </w:rPr>
        <w:t xml:space="preserve">3 – </w:t>
      </w:r>
      <w:r w:rsidR="00FC40F9" w:rsidRPr="0021081B">
        <w:rPr>
          <w:rFonts w:ascii="Arial Narrow" w:hAnsi="Arial Narrow"/>
          <w:b/>
          <w:color w:val="2F5496" w:themeColor="accent5" w:themeShade="BF"/>
          <w:sz w:val="24"/>
          <w:szCs w:val="24"/>
        </w:rPr>
        <w:t>Apresentação das al</w:t>
      </w:r>
      <w:r w:rsidR="009C4A24" w:rsidRPr="0021081B">
        <w:rPr>
          <w:rFonts w:ascii="Arial Narrow" w:hAnsi="Arial Narrow"/>
          <w:b/>
          <w:color w:val="2F5496" w:themeColor="accent5" w:themeShade="BF"/>
          <w:sz w:val="24"/>
          <w:szCs w:val="24"/>
        </w:rPr>
        <w:t>terações propostas por Eixo/Prioridade de I</w:t>
      </w:r>
      <w:r w:rsidRPr="0021081B">
        <w:rPr>
          <w:rFonts w:ascii="Arial Narrow" w:hAnsi="Arial Narrow"/>
          <w:b/>
          <w:color w:val="2F5496" w:themeColor="accent5" w:themeShade="BF"/>
          <w:sz w:val="24"/>
          <w:szCs w:val="24"/>
        </w:rPr>
        <w:t>nvestimento</w:t>
      </w:r>
    </w:p>
    <w:p w:rsidR="00F12CC4" w:rsidRPr="00AE5029" w:rsidRDefault="00F12CC4" w:rsidP="00AE5029">
      <w:pPr>
        <w:spacing w:before="120" w:after="0" w:line="320" w:lineRule="atLeast"/>
        <w:jc w:val="both"/>
        <w:rPr>
          <w:rFonts w:ascii="Arial Narrow" w:hAnsi="Arial Narrow"/>
          <w:sz w:val="20"/>
          <w:szCs w:val="20"/>
        </w:rPr>
      </w:pPr>
    </w:p>
    <w:p w:rsidR="009A4C9B" w:rsidRPr="00AE5029" w:rsidRDefault="00B27416" w:rsidP="00AE5029">
      <w:pPr>
        <w:spacing w:before="120" w:after="0" w:line="320" w:lineRule="atLeast"/>
        <w:jc w:val="both"/>
        <w:rPr>
          <w:rFonts w:ascii="Arial Narrow" w:hAnsi="Arial Narrow"/>
          <w:sz w:val="20"/>
          <w:szCs w:val="20"/>
        </w:rPr>
      </w:pPr>
      <w:r w:rsidRPr="00AE5029">
        <w:rPr>
          <w:rFonts w:ascii="Arial Narrow" w:hAnsi="Arial Narrow"/>
          <w:sz w:val="20"/>
          <w:szCs w:val="20"/>
        </w:rPr>
        <w:t>No ponto anterior foram apresentados os movimentos financeiros proporcionados por esta reprogramação do PO AÇORES 2020. Neste ponto são apresentados os impactos das alterações de dotação ao nível dos indicadores de real</w:t>
      </w:r>
      <w:r w:rsidR="00F12CC4" w:rsidRPr="00AE5029">
        <w:rPr>
          <w:rFonts w:ascii="Arial Narrow" w:hAnsi="Arial Narrow"/>
          <w:sz w:val="20"/>
          <w:szCs w:val="20"/>
        </w:rPr>
        <w:t>ização, domínios de intervenção</w:t>
      </w:r>
      <w:r w:rsidRPr="00AE5029">
        <w:rPr>
          <w:rFonts w:ascii="Arial Narrow" w:hAnsi="Arial Narrow"/>
          <w:sz w:val="20"/>
          <w:szCs w:val="20"/>
        </w:rPr>
        <w:t xml:space="preserve"> </w:t>
      </w:r>
      <w:r w:rsidR="009A4C9B" w:rsidRPr="00AE5029">
        <w:rPr>
          <w:rFonts w:ascii="Arial Narrow" w:hAnsi="Arial Narrow"/>
          <w:sz w:val="20"/>
          <w:szCs w:val="20"/>
        </w:rPr>
        <w:t>e</w:t>
      </w:r>
      <w:r w:rsidR="00F12CC4" w:rsidRPr="00AE5029">
        <w:rPr>
          <w:rFonts w:ascii="Arial Narrow" w:hAnsi="Arial Narrow"/>
          <w:sz w:val="20"/>
          <w:szCs w:val="20"/>
        </w:rPr>
        <w:t>, a tí</w:t>
      </w:r>
      <w:r w:rsidR="009A4C9B" w:rsidRPr="00AE5029">
        <w:rPr>
          <w:rFonts w:ascii="Arial Narrow" w:hAnsi="Arial Narrow"/>
          <w:sz w:val="20"/>
          <w:szCs w:val="20"/>
        </w:rPr>
        <w:t xml:space="preserve">tulo indicativo </w:t>
      </w:r>
      <w:r w:rsidR="00F12CC4" w:rsidRPr="00AE5029">
        <w:rPr>
          <w:rFonts w:ascii="Arial Narrow" w:hAnsi="Arial Narrow"/>
          <w:sz w:val="20"/>
          <w:szCs w:val="20"/>
        </w:rPr>
        <w:t xml:space="preserve">o </w:t>
      </w:r>
      <w:r w:rsidRPr="00AE5029">
        <w:rPr>
          <w:rFonts w:ascii="Arial Narrow" w:hAnsi="Arial Narrow"/>
          <w:sz w:val="20"/>
          <w:szCs w:val="20"/>
        </w:rPr>
        <w:t xml:space="preserve">detalhe </w:t>
      </w:r>
      <w:r w:rsidR="009A4C9B" w:rsidRPr="00AE5029">
        <w:rPr>
          <w:rFonts w:ascii="Arial Narrow" w:hAnsi="Arial Narrow"/>
          <w:sz w:val="20"/>
          <w:szCs w:val="20"/>
        </w:rPr>
        <w:t>financeiro</w:t>
      </w:r>
      <w:r w:rsidR="006A0F4B">
        <w:rPr>
          <w:rFonts w:ascii="Arial Narrow" w:hAnsi="Arial Narrow"/>
          <w:sz w:val="20"/>
          <w:szCs w:val="20"/>
        </w:rPr>
        <w:t xml:space="preserve"> das Prioridades </w:t>
      </w:r>
      <w:r w:rsidR="00CC2933">
        <w:rPr>
          <w:rFonts w:ascii="Arial Narrow" w:hAnsi="Arial Narrow"/>
          <w:sz w:val="20"/>
          <w:szCs w:val="20"/>
        </w:rPr>
        <w:t>de Investimento associadas aos e</w:t>
      </w:r>
      <w:r w:rsidRPr="00AE5029">
        <w:rPr>
          <w:rFonts w:ascii="Arial Narrow" w:hAnsi="Arial Narrow"/>
          <w:sz w:val="20"/>
          <w:szCs w:val="20"/>
        </w:rPr>
        <w:t xml:space="preserve">ixos </w:t>
      </w:r>
      <w:r w:rsidR="009A4C9B" w:rsidRPr="00AE5029">
        <w:rPr>
          <w:rFonts w:ascii="Arial Narrow" w:hAnsi="Arial Narrow"/>
          <w:sz w:val="20"/>
          <w:szCs w:val="20"/>
        </w:rPr>
        <w:t>objeto de reprogramação.</w:t>
      </w:r>
      <w:r w:rsidRPr="00AE5029">
        <w:rPr>
          <w:rFonts w:ascii="Arial Narrow" w:hAnsi="Arial Narrow"/>
          <w:sz w:val="20"/>
          <w:szCs w:val="20"/>
        </w:rPr>
        <w:t xml:space="preserve"> </w:t>
      </w:r>
    </w:p>
    <w:p w:rsidR="00B27416" w:rsidRPr="00AE5029" w:rsidRDefault="00B27416" w:rsidP="00AE5029">
      <w:pPr>
        <w:spacing w:before="120" w:after="0" w:line="320" w:lineRule="atLeast"/>
        <w:jc w:val="both"/>
        <w:rPr>
          <w:rFonts w:ascii="Arial Narrow" w:hAnsi="Arial Narrow"/>
          <w:sz w:val="20"/>
          <w:szCs w:val="20"/>
        </w:rPr>
      </w:pPr>
      <w:r w:rsidRPr="00AE5029">
        <w:rPr>
          <w:rFonts w:ascii="Arial Narrow" w:hAnsi="Arial Narrow"/>
          <w:sz w:val="20"/>
          <w:szCs w:val="20"/>
        </w:rPr>
        <w:t>A ordem de apresentação desta informação segue em primeiro lug</w:t>
      </w:r>
      <w:r w:rsidR="00CC2933">
        <w:rPr>
          <w:rFonts w:ascii="Arial Narrow" w:hAnsi="Arial Narrow"/>
          <w:sz w:val="20"/>
          <w:szCs w:val="20"/>
        </w:rPr>
        <w:t>ar as prioridades dos e</w:t>
      </w:r>
      <w:r w:rsidRPr="00AE5029">
        <w:rPr>
          <w:rFonts w:ascii="Arial Narrow" w:hAnsi="Arial Narrow"/>
          <w:sz w:val="20"/>
          <w:szCs w:val="20"/>
        </w:rPr>
        <w:t>ixos que terão uma diminuição de dotação financei</w:t>
      </w:r>
      <w:r w:rsidR="00CC2933">
        <w:rPr>
          <w:rFonts w:ascii="Arial Narrow" w:hAnsi="Arial Narrow"/>
          <w:sz w:val="20"/>
          <w:szCs w:val="20"/>
        </w:rPr>
        <w:t>ra e depois serão abordados os e</w:t>
      </w:r>
      <w:r w:rsidR="006A0F4B">
        <w:rPr>
          <w:rFonts w:ascii="Arial Narrow" w:hAnsi="Arial Narrow"/>
          <w:sz w:val="20"/>
          <w:szCs w:val="20"/>
        </w:rPr>
        <w:t>i</w:t>
      </w:r>
      <w:r w:rsidRPr="00AE5029">
        <w:rPr>
          <w:rFonts w:ascii="Arial Narrow" w:hAnsi="Arial Narrow"/>
          <w:sz w:val="20"/>
          <w:szCs w:val="20"/>
        </w:rPr>
        <w:t xml:space="preserve">xos </w:t>
      </w:r>
      <w:r w:rsidR="00CC2933">
        <w:rPr>
          <w:rFonts w:ascii="Arial Narrow" w:hAnsi="Arial Narrow"/>
          <w:sz w:val="20"/>
          <w:szCs w:val="20"/>
        </w:rPr>
        <w:t>e as p</w:t>
      </w:r>
      <w:r w:rsidR="007D67F9" w:rsidRPr="00AE5029">
        <w:rPr>
          <w:rFonts w:ascii="Arial Narrow" w:hAnsi="Arial Narrow"/>
          <w:sz w:val="20"/>
          <w:szCs w:val="20"/>
        </w:rPr>
        <w:t xml:space="preserve">rioridades de investimento </w:t>
      </w:r>
      <w:r w:rsidRPr="00AE5029">
        <w:rPr>
          <w:rFonts w:ascii="Arial Narrow" w:hAnsi="Arial Narrow"/>
          <w:sz w:val="20"/>
          <w:szCs w:val="20"/>
        </w:rPr>
        <w:t>que terão dotação financeira reforçada.</w:t>
      </w:r>
    </w:p>
    <w:p w:rsidR="00F12CC4" w:rsidRDefault="00F12CC4" w:rsidP="006A0F4B">
      <w:pPr>
        <w:spacing w:before="120" w:after="0" w:line="360" w:lineRule="atLeast"/>
        <w:jc w:val="both"/>
        <w:rPr>
          <w:color w:val="404040" w:themeColor="text1" w:themeTint="BF"/>
        </w:rPr>
      </w:pPr>
    </w:p>
    <w:p w:rsidR="00EB42C0" w:rsidRPr="006A0F4B" w:rsidRDefault="00EB42C0" w:rsidP="000C6659">
      <w:pPr>
        <w:pBdr>
          <w:top w:val="single" w:sz="8" w:space="0" w:color="333399"/>
          <w:left w:val="single" w:sz="8" w:space="4" w:color="333399"/>
          <w:bottom w:val="single" w:sz="8" w:space="1" w:color="333399"/>
          <w:right w:val="single" w:sz="8" w:space="4" w:color="333399"/>
        </w:pBdr>
        <w:shd w:val="clear" w:color="auto" w:fill="DEEAF6" w:themeFill="accent1" w:themeFillTint="33"/>
        <w:spacing w:before="120" w:after="240" w:line="360" w:lineRule="atLeast"/>
        <w:jc w:val="center"/>
        <w:rPr>
          <w:rFonts w:ascii="Arial Narrow" w:hAnsi="Arial Narrow"/>
          <w:b/>
          <w:color w:val="404040" w:themeColor="text1" w:themeTint="BF"/>
          <w:sz w:val="24"/>
          <w:szCs w:val="24"/>
        </w:rPr>
      </w:pPr>
      <w:r w:rsidRPr="006A0F4B">
        <w:rPr>
          <w:rFonts w:ascii="Arial Narrow" w:hAnsi="Arial Narrow"/>
          <w:b/>
          <w:color w:val="404040" w:themeColor="text1" w:themeTint="BF"/>
          <w:sz w:val="24"/>
          <w:szCs w:val="24"/>
        </w:rPr>
        <w:t>Eixos</w:t>
      </w:r>
      <w:r w:rsidR="00977EC7" w:rsidRPr="006A0F4B">
        <w:rPr>
          <w:rFonts w:ascii="Arial Narrow" w:hAnsi="Arial Narrow"/>
          <w:b/>
          <w:color w:val="404040" w:themeColor="text1" w:themeTint="BF"/>
          <w:sz w:val="24"/>
          <w:szCs w:val="24"/>
        </w:rPr>
        <w:t>/Prioridades</w:t>
      </w:r>
      <w:r w:rsidRPr="006A0F4B">
        <w:rPr>
          <w:rFonts w:ascii="Arial Narrow" w:hAnsi="Arial Narrow"/>
          <w:b/>
          <w:color w:val="404040" w:themeColor="text1" w:themeTint="BF"/>
          <w:sz w:val="24"/>
          <w:szCs w:val="24"/>
        </w:rPr>
        <w:t xml:space="preserve"> que libertam fundo estrutural</w:t>
      </w:r>
    </w:p>
    <w:p w:rsidR="00674C9A" w:rsidRDefault="00674C9A" w:rsidP="00EB42C0">
      <w:pPr>
        <w:spacing w:before="120" w:after="120" w:line="320" w:lineRule="atLeast"/>
        <w:jc w:val="both"/>
        <w:rPr>
          <w:rFonts w:ascii="Arial Narrow" w:hAnsi="Arial Narrow"/>
          <w:b/>
          <w:color w:val="003399"/>
          <w:sz w:val="24"/>
          <w:szCs w:val="24"/>
        </w:rPr>
      </w:pPr>
    </w:p>
    <w:p w:rsidR="00EB42C0" w:rsidRPr="006A0F4B" w:rsidRDefault="00B10106" w:rsidP="00B12B52">
      <w:pPr>
        <w:spacing w:before="240" w:after="240" w:line="320" w:lineRule="atLeast"/>
        <w:jc w:val="both"/>
        <w:rPr>
          <w:rFonts w:ascii="Arial Narrow" w:hAnsi="Arial Narrow"/>
          <w:b/>
          <w:color w:val="2F5496" w:themeColor="accent5" w:themeShade="BF"/>
        </w:rPr>
      </w:pPr>
      <w:r w:rsidRPr="006A0F4B">
        <w:rPr>
          <w:rFonts w:ascii="Arial Narrow" w:hAnsi="Arial Narrow"/>
          <w:b/>
          <w:color w:val="2F5496" w:themeColor="accent5" w:themeShade="BF"/>
        </w:rPr>
        <w:t xml:space="preserve">Eixo 1 – </w:t>
      </w:r>
      <w:r w:rsidR="006A0F4B" w:rsidRPr="006A0F4B">
        <w:rPr>
          <w:rFonts w:ascii="Arial Narrow" w:hAnsi="Arial Narrow"/>
          <w:b/>
          <w:color w:val="2F5496" w:themeColor="accent5" w:themeShade="BF"/>
        </w:rPr>
        <w:t>Investigação, Desenvolvimento Tecnológico e I</w:t>
      </w:r>
      <w:r w:rsidRPr="006A0F4B">
        <w:rPr>
          <w:rFonts w:ascii="Arial Narrow" w:hAnsi="Arial Narrow"/>
          <w:b/>
          <w:color w:val="2F5496" w:themeColor="accent5" w:themeShade="BF"/>
        </w:rPr>
        <w:t>novação</w:t>
      </w:r>
    </w:p>
    <w:p w:rsidR="00B27416" w:rsidRDefault="00B27416" w:rsidP="00EB42C0">
      <w:pPr>
        <w:spacing w:before="120" w:after="120" w:line="320" w:lineRule="atLeast"/>
        <w:jc w:val="both"/>
        <w:rPr>
          <w:rFonts w:ascii="Arial Narrow" w:hAnsi="Arial Narrow"/>
          <w:b/>
          <w:color w:val="003399"/>
          <w:sz w:val="18"/>
          <w:szCs w:val="18"/>
        </w:rPr>
      </w:pPr>
    </w:p>
    <w:p w:rsidR="0026650B" w:rsidRPr="006A0F4B" w:rsidRDefault="0026650B" w:rsidP="00EB42C0">
      <w:pPr>
        <w:spacing w:before="120" w:after="120" w:line="320" w:lineRule="atLeast"/>
        <w:jc w:val="both"/>
        <w:rPr>
          <w:rFonts w:ascii="Arial Narrow" w:hAnsi="Arial Narrow"/>
          <w:b/>
          <w:color w:val="2F5496" w:themeColor="accent5" w:themeShade="BF"/>
          <w:sz w:val="18"/>
          <w:szCs w:val="18"/>
        </w:rPr>
      </w:pPr>
      <w:r w:rsidRPr="006A0F4B">
        <w:rPr>
          <w:rFonts w:ascii="Arial Narrow" w:hAnsi="Arial Narrow"/>
          <w:b/>
          <w:color w:val="2F5496" w:themeColor="accent5" w:themeShade="BF"/>
          <w:sz w:val="18"/>
          <w:szCs w:val="18"/>
        </w:rPr>
        <w:t>As dotações financeiras reprogramadas</w:t>
      </w:r>
    </w:p>
    <w:p w:rsidR="0026650B" w:rsidRPr="00AE5029" w:rsidRDefault="00BB173F" w:rsidP="00AE5029">
      <w:pPr>
        <w:spacing w:before="120" w:after="0" w:line="320" w:lineRule="atLeast"/>
        <w:jc w:val="both"/>
        <w:rPr>
          <w:rFonts w:ascii="Arial Narrow" w:hAnsi="Arial Narrow"/>
          <w:sz w:val="20"/>
          <w:szCs w:val="20"/>
        </w:rPr>
      </w:pPr>
      <w:r w:rsidRPr="00AE5029">
        <w:rPr>
          <w:rFonts w:ascii="Arial Narrow" w:hAnsi="Arial Narrow"/>
          <w:sz w:val="20"/>
          <w:szCs w:val="20"/>
        </w:rPr>
        <w:t>A desafetação referida no ponto anterior de 2.650 mil euros de fundo estr</w:t>
      </w:r>
      <w:r w:rsidR="00AA5F55" w:rsidRPr="00AE5029">
        <w:rPr>
          <w:rFonts w:ascii="Arial Narrow" w:hAnsi="Arial Narrow"/>
          <w:sz w:val="20"/>
          <w:szCs w:val="20"/>
        </w:rPr>
        <w:t xml:space="preserve">utural neste eixo, conduz </w:t>
      </w:r>
      <w:r w:rsidR="00C83D1F" w:rsidRPr="00AE5029">
        <w:rPr>
          <w:rFonts w:ascii="Arial Narrow" w:hAnsi="Arial Narrow"/>
          <w:sz w:val="20"/>
          <w:szCs w:val="20"/>
        </w:rPr>
        <w:t>a uma repartição indicativa de 10,5 milhões de euros d</w:t>
      </w:r>
      <w:r w:rsidR="00F12CC4" w:rsidRPr="00AE5029">
        <w:rPr>
          <w:rFonts w:ascii="Arial Narrow" w:hAnsi="Arial Narrow"/>
          <w:sz w:val="20"/>
          <w:szCs w:val="20"/>
        </w:rPr>
        <w:t>e apoio FEDER na PI 1.1 - R</w:t>
      </w:r>
      <w:r w:rsidR="00C857F8" w:rsidRPr="00AE5029">
        <w:rPr>
          <w:rFonts w:ascii="Arial Narrow" w:hAnsi="Arial Narrow"/>
          <w:sz w:val="20"/>
          <w:szCs w:val="20"/>
        </w:rPr>
        <w:t>eforço da</w:t>
      </w:r>
      <w:r w:rsidR="00F12CC4" w:rsidRPr="00AE5029">
        <w:rPr>
          <w:rFonts w:ascii="Arial Narrow" w:hAnsi="Arial Narrow"/>
          <w:sz w:val="20"/>
          <w:szCs w:val="20"/>
        </w:rPr>
        <w:t>s</w:t>
      </w:r>
      <w:r w:rsidR="00C857F8" w:rsidRPr="00AE5029">
        <w:rPr>
          <w:rFonts w:ascii="Arial Narrow" w:hAnsi="Arial Narrow"/>
          <w:sz w:val="20"/>
          <w:szCs w:val="20"/>
        </w:rPr>
        <w:t xml:space="preserve"> infraestrutura</w:t>
      </w:r>
      <w:r w:rsidR="00F12CC4" w:rsidRPr="00AE5029">
        <w:rPr>
          <w:rFonts w:ascii="Arial Narrow" w:hAnsi="Arial Narrow"/>
          <w:sz w:val="20"/>
          <w:szCs w:val="20"/>
        </w:rPr>
        <w:t>s</w:t>
      </w:r>
      <w:r w:rsidR="00C857F8" w:rsidRPr="00AE5029">
        <w:rPr>
          <w:rFonts w:ascii="Arial Narrow" w:hAnsi="Arial Narrow"/>
          <w:sz w:val="20"/>
          <w:szCs w:val="20"/>
        </w:rPr>
        <w:t xml:space="preserve"> e das capacidades de investigação e inovação (I&amp;I)</w:t>
      </w:r>
      <w:r w:rsidR="00C83D1F" w:rsidRPr="00AE5029">
        <w:rPr>
          <w:rFonts w:ascii="Arial Narrow" w:hAnsi="Arial Narrow"/>
          <w:sz w:val="20"/>
          <w:szCs w:val="20"/>
        </w:rPr>
        <w:t xml:space="preserve"> e a uma dotação de 21,1 milh</w:t>
      </w:r>
      <w:r w:rsidR="00957D59" w:rsidRPr="00AE5029">
        <w:rPr>
          <w:rFonts w:ascii="Arial Narrow" w:hAnsi="Arial Narrow"/>
          <w:sz w:val="20"/>
          <w:szCs w:val="20"/>
        </w:rPr>
        <w:t xml:space="preserve">ões de euros na Prioridade </w:t>
      </w:r>
      <w:r w:rsidR="00F72704" w:rsidRPr="00AE5029">
        <w:rPr>
          <w:rFonts w:ascii="Arial Narrow" w:hAnsi="Arial Narrow"/>
          <w:sz w:val="20"/>
          <w:szCs w:val="20"/>
        </w:rPr>
        <w:t xml:space="preserve">de Investimento </w:t>
      </w:r>
      <w:r w:rsidR="00957D59" w:rsidRPr="00AE5029">
        <w:rPr>
          <w:rFonts w:ascii="Arial Narrow" w:hAnsi="Arial Narrow"/>
          <w:sz w:val="20"/>
          <w:szCs w:val="20"/>
        </w:rPr>
        <w:t xml:space="preserve">1.2 </w:t>
      </w:r>
      <w:r w:rsidR="00937E26" w:rsidRPr="00AE5029">
        <w:rPr>
          <w:rFonts w:ascii="Arial Narrow" w:hAnsi="Arial Narrow"/>
          <w:sz w:val="20"/>
          <w:szCs w:val="20"/>
        </w:rPr>
        <w:t>–</w:t>
      </w:r>
      <w:r w:rsidR="00957D59" w:rsidRPr="00AE5029">
        <w:rPr>
          <w:rFonts w:ascii="Arial Narrow" w:hAnsi="Arial Narrow"/>
          <w:sz w:val="20"/>
          <w:szCs w:val="20"/>
        </w:rPr>
        <w:t xml:space="preserve"> </w:t>
      </w:r>
      <w:r w:rsidR="00F12CC4" w:rsidRPr="00AE5029">
        <w:rPr>
          <w:rFonts w:ascii="Arial Narrow" w:hAnsi="Arial Narrow"/>
          <w:sz w:val="20"/>
          <w:szCs w:val="20"/>
        </w:rPr>
        <w:t>Promoção do investimento das empresas na I&amp;D.</w:t>
      </w:r>
    </w:p>
    <w:p w:rsidR="0026650B" w:rsidRPr="00AE5029" w:rsidRDefault="00937E26" w:rsidP="00AE5029">
      <w:pPr>
        <w:spacing w:before="120" w:after="0" w:line="320" w:lineRule="atLeast"/>
        <w:jc w:val="both"/>
        <w:rPr>
          <w:rFonts w:ascii="Arial Narrow" w:hAnsi="Arial Narrow"/>
          <w:sz w:val="20"/>
          <w:szCs w:val="20"/>
        </w:rPr>
      </w:pPr>
      <w:r w:rsidRPr="00AE5029">
        <w:rPr>
          <w:rFonts w:ascii="Arial Narrow" w:hAnsi="Arial Narrow"/>
          <w:sz w:val="20"/>
          <w:szCs w:val="20"/>
        </w:rPr>
        <w:t xml:space="preserve">Estas novas dotações indicativas são suficientes para cumprir com as metas propostas, quer ao nível dos projetos de investigação, dos projetos promovidos pelas empresas em articulação com investigadores e centros do conhecimento, quer ainda </w:t>
      </w:r>
      <w:r w:rsidR="00F12CC4" w:rsidRPr="00AE5029">
        <w:rPr>
          <w:rFonts w:ascii="Arial Narrow" w:hAnsi="Arial Narrow"/>
          <w:sz w:val="20"/>
          <w:szCs w:val="20"/>
        </w:rPr>
        <w:t xml:space="preserve">para </w:t>
      </w:r>
      <w:r w:rsidRPr="00AE5029">
        <w:rPr>
          <w:rFonts w:ascii="Arial Narrow" w:hAnsi="Arial Narrow"/>
          <w:sz w:val="20"/>
          <w:szCs w:val="20"/>
        </w:rPr>
        <w:t>cumprir o mapeamento das infraestruturas</w:t>
      </w:r>
      <w:r w:rsidR="00FE6958" w:rsidRPr="00AE5029">
        <w:rPr>
          <w:rFonts w:ascii="Arial Narrow" w:hAnsi="Arial Narrow"/>
          <w:sz w:val="20"/>
          <w:szCs w:val="20"/>
        </w:rPr>
        <w:t xml:space="preserve"> tecnológicas previstas.</w:t>
      </w:r>
      <w:r w:rsidR="0026650B" w:rsidRPr="00AE5029">
        <w:rPr>
          <w:rFonts w:ascii="Arial Narrow" w:hAnsi="Arial Narrow"/>
          <w:sz w:val="20"/>
          <w:szCs w:val="20"/>
        </w:rPr>
        <w:t xml:space="preserve"> Por outro lado, a proporção de 1/3 para a primeira prioridade e 2/3 para a segunda, na estrutura de financiamento deste eixo cumpre as orientações inicia</w:t>
      </w:r>
      <w:r w:rsidR="00F12CC4" w:rsidRPr="00AE5029">
        <w:rPr>
          <w:rFonts w:ascii="Arial Narrow" w:hAnsi="Arial Narrow"/>
          <w:sz w:val="20"/>
          <w:szCs w:val="20"/>
        </w:rPr>
        <w:t>i</w:t>
      </w:r>
      <w:r w:rsidR="0026650B" w:rsidRPr="00AE5029">
        <w:rPr>
          <w:rFonts w:ascii="Arial Narrow" w:hAnsi="Arial Narrow"/>
          <w:sz w:val="20"/>
          <w:szCs w:val="20"/>
        </w:rPr>
        <w:t>s ao nível do acordo de parceria sobre a repartição financeira neste eixo.</w:t>
      </w:r>
    </w:p>
    <w:p w:rsidR="00246335" w:rsidRDefault="00246335">
      <w:pPr>
        <w:rPr>
          <w:color w:val="404040" w:themeColor="text1" w:themeTint="BF"/>
        </w:rPr>
      </w:pPr>
    </w:p>
    <w:p w:rsidR="002F2125" w:rsidRPr="00F74114" w:rsidRDefault="00B22269" w:rsidP="005C22EF">
      <w:pPr>
        <w:spacing w:before="120" w:after="120" w:line="320" w:lineRule="atLeast"/>
        <w:jc w:val="both"/>
        <w:rPr>
          <w:rFonts w:ascii="Arial Narrow" w:hAnsi="Arial Narrow"/>
          <w:b/>
          <w:color w:val="2F5496" w:themeColor="accent5" w:themeShade="BF"/>
          <w:sz w:val="18"/>
          <w:szCs w:val="18"/>
        </w:rPr>
      </w:pPr>
      <w:r w:rsidRPr="00F74114">
        <w:rPr>
          <w:rFonts w:ascii="Arial Narrow" w:hAnsi="Arial Narrow"/>
          <w:b/>
          <w:color w:val="2F5496" w:themeColor="accent5" w:themeShade="BF"/>
          <w:sz w:val="18"/>
          <w:szCs w:val="18"/>
        </w:rPr>
        <w:t>Indicadores de realização por Prioridade de I</w:t>
      </w:r>
      <w:r w:rsidR="002F2125" w:rsidRPr="00F74114">
        <w:rPr>
          <w:rFonts w:ascii="Arial Narrow" w:hAnsi="Arial Narrow"/>
          <w:b/>
          <w:color w:val="2F5496" w:themeColor="accent5" w:themeShade="BF"/>
          <w:sz w:val="18"/>
          <w:szCs w:val="18"/>
        </w:rPr>
        <w:t>nvestimento</w:t>
      </w:r>
    </w:p>
    <w:p w:rsidR="00F74114" w:rsidRDefault="007F5C2A" w:rsidP="00F74114">
      <w:pPr>
        <w:spacing w:before="120" w:after="0" w:line="320" w:lineRule="atLeast"/>
        <w:jc w:val="both"/>
        <w:rPr>
          <w:rFonts w:ascii="Arial Narrow" w:hAnsi="Arial Narrow"/>
          <w:sz w:val="20"/>
          <w:szCs w:val="20"/>
        </w:rPr>
      </w:pPr>
      <w:r w:rsidRPr="00AE5029">
        <w:rPr>
          <w:rFonts w:ascii="Arial Narrow" w:hAnsi="Arial Narrow"/>
          <w:sz w:val="20"/>
          <w:szCs w:val="20"/>
        </w:rPr>
        <w:t xml:space="preserve">Ao nível da Prioridade 1.1 </w:t>
      </w:r>
      <w:r w:rsidR="00580557" w:rsidRPr="00AE5029">
        <w:rPr>
          <w:rFonts w:ascii="Arial Narrow" w:hAnsi="Arial Narrow"/>
          <w:sz w:val="20"/>
          <w:szCs w:val="20"/>
        </w:rPr>
        <w:t>–</w:t>
      </w:r>
      <w:r w:rsidR="00F12CC4" w:rsidRPr="00AE5029">
        <w:rPr>
          <w:rFonts w:ascii="Arial Narrow" w:hAnsi="Arial Narrow"/>
          <w:sz w:val="20"/>
          <w:szCs w:val="20"/>
        </w:rPr>
        <w:t xml:space="preserve"> Reforço das infraestruturas e das capacidades de investigação e inovação (I&amp;I)</w:t>
      </w:r>
      <w:r w:rsidR="00F74114">
        <w:rPr>
          <w:rFonts w:ascii="Arial Narrow" w:hAnsi="Arial Narrow"/>
          <w:sz w:val="20"/>
          <w:szCs w:val="20"/>
        </w:rPr>
        <w:t>, os indicadores de realização</w:t>
      </w:r>
      <w:r w:rsidR="00580557" w:rsidRPr="00AE5029">
        <w:rPr>
          <w:rFonts w:ascii="Arial Narrow" w:hAnsi="Arial Narrow"/>
          <w:sz w:val="20"/>
          <w:szCs w:val="20"/>
        </w:rPr>
        <w:t xml:space="preserve"> mantêm-se firmes e sem variação. O nível de execução </w:t>
      </w:r>
      <w:r w:rsidR="00EA0EBB" w:rsidRPr="00AE5029">
        <w:rPr>
          <w:rFonts w:ascii="Arial Narrow" w:hAnsi="Arial Narrow"/>
          <w:sz w:val="20"/>
          <w:szCs w:val="20"/>
        </w:rPr>
        <w:t>financeiro e material atuais</w:t>
      </w:r>
      <w:r w:rsidR="00580557" w:rsidRPr="00AE5029">
        <w:rPr>
          <w:rFonts w:ascii="Arial Narrow" w:hAnsi="Arial Narrow"/>
          <w:sz w:val="20"/>
          <w:szCs w:val="20"/>
        </w:rPr>
        <w:t xml:space="preserve"> e as perspetivas </w:t>
      </w:r>
      <w:r w:rsidR="00EA0EBB" w:rsidRPr="00AE5029">
        <w:rPr>
          <w:rFonts w:ascii="Arial Narrow" w:hAnsi="Arial Narrow"/>
          <w:sz w:val="20"/>
          <w:szCs w:val="20"/>
        </w:rPr>
        <w:t xml:space="preserve">no futuro próximo conduzem a que os ajustamentos relativamente de pequena dimensão financeira efetuadas na reprogramação </w:t>
      </w:r>
      <w:r w:rsidR="00F12CC4" w:rsidRPr="00AE5029">
        <w:rPr>
          <w:rFonts w:ascii="Arial Narrow" w:hAnsi="Arial Narrow"/>
          <w:sz w:val="20"/>
          <w:szCs w:val="20"/>
        </w:rPr>
        <w:t xml:space="preserve">e </w:t>
      </w:r>
      <w:r w:rsidR="00EA0EBB" w:rsidRPr="00AE5029">
        <w:rPr>
          <w:rFonts w:ascii="Arial Narrow" w:hAnsi="Arial Narrow"/>
          <w:sz w:val="20"/>
          <w:szCs w:val="20"/>
        </w:rPr>
        <w:t>em particular nesta prioridade não afetarão as metas propostas e</w:t>
      </w:r>
      <w:r w:rsidR="00F74114">
        <w:rPr>
          <w:rFonts w:ascii="Arial Narrow" w:hAnsi="Arial Narrow"/>
          <w:sz w:val="20"/>
          <w:szCs w:val="20"/>
        </w:rPr>
        <w:t xml:space="preserve"> constantes atualmente no progra</w:t>
      </w:r>
      <w:r w:rsidR="00EA0EBB" w:rsidRPr="00AE5029">
        <w:rPr>
          <w:rFonts w:ascii="Arial Narrow" w:hAnsi="Arial Narrow"/>
          <w:sz w:val="20"/>
          <w:szCs w:val="20"/>
        </w:rPr>
        <w:t>ma.</w:t>
      </w:r>
    </w:p>
    <w:p w:rsidR="00142858" w:rsidRPr="00F74114" w:rsidRDefault="007F5C2A" w:rsidP="00655446">
      <w:pPr>
        <w:spacing w:before="120" w:after="120" w:line="320" w:lineRule="atLeast"/>
        <w:jc w:val="center"/>
        <w:rPr>
          <w:rFonts w:ascii="Arial Narrow" w:hAnsi="Arial Narrow"/>
          <w:color w:val="2F5496" w:themeColor="accent5" w:themeShade="BF"/>
          <w:sz w:val="18"/>
          <w:szCs w:val="18"/>
        </w:rPr>
      </w:pPr>
      <w:r w:rsidRPr="00F74114">
        <w:rPr>
          <w:rFonts w:ascii="Arial Narrow" w:hAnsi="Arial Narrow"/>
          <w:color w:val="2F5496" w:themeColor="accent5" w:themeShade="BF"/>
          <w:sz w:val="18"/>
          <w:szCs w:val="18"/>
        </w:rPr>
        <w:t>PI 1.1</w:t>
      </w:r>
      <w:r w:rsidR="00FA1748" w:rsidRPr="00F74114">
        <w:rPr>
          <w:rFonts w:ascii="Arial Narrow" w:hAnsi="Arial Narrow"/>
          <w:color w:val="2F5496" w:themeColor="accent5" w:themeShade="BF"/>
          <w:sz w:val="18"/>
          <w:szCs w:val="18"/>
        </w:rPr>
        <w:t xml:space="preserve">.1 </w:t>
      </w:r>
      <w:r w:rsidRPr="00F74114">
        <w:rPr>
          <w:rFonts w:ascii="Arial Narrow" w:hAnsi="Arial Narrow"/>
          <w:color w:val="2F5496" w:themeColor="accent5" w:themeShade="BF"/>
          <w:sz w:val="18"/>
          <w:szCs w:val="18"/>
        </w:rPr>
        <w:t xml:space="preserve">- </w:t>
      </w:r>
      <w:r w:rsidR="00142858" w:rsidRPr="00F74114">
        <w:rPr>
          <w:rFonts w:ascii="Arial Narrow" w:hAnsi="Arial Narrow"/>
          <w:color w:val="2F5496" w:themeColor="accent5" w:themeShade="BF"/>
          <w:sz w:val="18"/>
          <w:szCs w:val="18"/>
        </w:rPr>
        <w:t>Indicadores de Realização Comuns Específicos</w:t>
      </w:r>
    </w:p>
    <w:tbl>
      <w:tblPr>
        <w:tblW w:w="8497"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1E0" w:firstRow="1" w:lastRow="1" w:firstColumn="1" w:lastColumn="1" w:noHBand="0" w:noVBand="0"/>
      </w:tblPr>
      <w:tblGrid>
        <w:gridCol w:w="566"/>
        <w:gridCol w:w="2654"/>
        <w:gridCol w:w="734"/>
        <w:gridCol w:w="694"/>
        <w:gridCol w:w="865"/>
        <w:gridCol w:w="702"/>
        <w:gridCol w:w="1493"/>
        <w:gridCol w:w="789"/>
      </w:tblGrid>
      <w:tr w:rsidR="00B4368A" w:rsidRPr="00F74114" w:rsidTr="00B4368A">
        <w:tc>
          <w:tcPr>
            <w:tcW w:w="566" w:type="dxa"/>
            <w:shd w:val="clear" w:color="auto" w:fill="auto"/>
            <w:vAlign w:val="center"/>
          </w:tcPr>
          <w:p w:rsidR="00142858" w:rsidRPr="00F74114" w:rsidRDefault="00142858" w:rsidP="00142858">
            <w:pPr>
              <w:spacing w:before="60" w:after="6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ID</w:t>
            </w:r>
          </w:p>
        </w:tc>
        <w:tc>
          <w:tcPr>
            <w:tcW w:w="2654" w:type="dxa"/>
            <w:shd w:val="clear" w:color="auto" w:fill="auto"/>
            <w:vAlign w:val="center"/>
          </w:tcPr>
          <w:p w:rsidR="00142858" w:rsidRPr="00F74114" w:rsidRDefault="00142858" w:rsidP="00142858">
            <w:pPr>
              <w:spacing w:before="60" w:after="6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Indicador</w:t>
            </w:r>
          </w:p>
        </w:tc>
        <w:tc>
          <w:tcPr>
            <w:tcW w:w="734" w:type="dxa"/>
            <w:shd w:val="clear" w:color="auto" w:fill="auto"/>
            <w:vAlign w:val="center"/>
          </w:tcPr>
          <w:p w:rsidR="00142858" w:rsidRPr="00F74114" w:rsidRDefault="00142858" w:rsidP="00142858">
            <w:pPr>
              <w:spacing w:before="60" w:after="6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Unidade de medida</w:t>
            </w:r>
          </w:p>
        </w:tc>
        <w:tc>
          <w:tcPr>
            <w:tcW w:w="694" w:type="dxa"/>
            <w:shd w:val="clear" w:color="auto" w:fill="auto"/>
            <w:vAlign w:val="center"/>
          </w:tcPr>
          <w:p w:rsidR="00142858" w:rsidRPr="00F74114" w:rsidRDefault="00142858" w:rsidP="00142858">
            <w:pPr>
              <w:spacing w:before="60" w:after="6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Fundo</w:t>
            </w:r>
          </w:p>
        </w:tc>
        <w:tc>
          <w:tcPr>
            <w:tcW w:w="865" w:type="dxa"/>
            <w:shd w:val="clear" w:color="auto" w:fill="auto"/>
            <w:vAlign w:val="center"/>
          </w:tcPr>
          <w:p w:rsidR="00142858" w:rsidRPr="00F74114" w:rsidRDefault="00142858" w:rsidP="00142858">
            <w:pPr>
              <w:spacing w:before="60" w:after="6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Categoria da região</w:t>
            </w:r>
          </w:p>
        </w:tc>
        <w:tc>
          <w:tcPr>
            <w:tcW w:w="702" w:type="dxa"/>
            <w:shd w:val="clear" w:color="auto" w:fill="auto"/>
            <w:vAlign w:val="center"/>
          </w:tcPr>
          <w:p w:rsidR="00142858" w:rsidRPr="00F74114" w:rsidRDefault="00142858" w:rsidP="00142858">
            <w:pPr>
              <w:spacing w:before="60" w:after="6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Valor alvo (2023)</w:t>
            </w:r>
          </w:p>
        </w:tc>
        <w:tc>
          <w:tcPr>
            <w:tcW w:w="1493" w:type="dxa"/>
            <w:shd w:val="clear" w:color="auto" w:fill="auto"/>
            <w:vAlign w:val="center"/>
          </w:tcPr>
          <w:p w:rsidR="00142858" w:rsidRPr="00F74114" w:rsidRDefault="00142858" w:rsidP="00142858">
            <w:pPr>
              <w:spacing w:before="60" w:after="6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Fonte dos dados</w:t>
            </w:r>
          </w:p>
        </w:tc>
        <w:tc>
          <w:tcPr>
            <w:tcW w:w="789" w:type="dxa"/>
            <w:shd w:val="clear" w:color="auto" w:fill="auto"/>
            <w:vAlign w:val="center"/>
          </w:tcPr>
          <w:p w:rsidR="00142858" w:rsidRPr="00F74114" w:rsidRDefault="00142858" w:rsidP="00142858">
            <w:pPr>
              <w:spacing w:before="60" w:after="6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Frequência de relatório</w:t>
            </w:r>
          </w:p>
        </w:tc>
      </w:tr>
      <w:tr w:rsidR="00B4368A" w:rsidRPr="004B6F24" w:rsidTr="00B4368A">
        <w:trPr>
          <w:trHeight w:val="283"/>
        </w:trPr>
        <w:tc>
          <w:tcPr>
            <w:tcW w:w="566" w:type="dxa"/>
            <w:shd w:val="clear" w:color="auto" w:fill="auto"/>
            <w:vAlign w:val="center"/>
          </w:tcPr>
          <w:p w:rsidR="00142858" w:rsidRPr="004B6F24" w:rsidRDefault="00142858" w:rsidP="00142858">
            <w:pPr>
              <w:spacing w:after="0" w:line="240" w:lineRule="atLeast"/>
              <w:jc w:val="center"/>
              <w:rPr>
                <w:rFonts w:ascii="Arial Narrow" w:hAnsi="Arial Narrow"/>
                <w:sz w:val="16"/>
                <w:szCs w:val="16"/>
              </w:rPr>
            </w:pPr>
            <w:r>
              <w:rPr>
                <w:rFonts w:ascii="Arial Narrow" w:hAnsi="Arial Narrow"/>
                <w:sz w:val="16"/>
                <w:szCs w:val="16"/>
              </w:rPr>
              <w:t>CO25</w:t>
            </w:r>
          </w:p>
        </w:tc>
        <w:tc>
          <w:tcPr>
            <w:tcW w:w="2654" w:type="dxa"/>
            <w:shd w:val="clear" w:color="auto" w:fill="auto"/>
            <w:vAlign w:val="center"/>
          </w:tcPr>
          <w:p w:rsidR="00142858" w:rsidRPr="004B6F24" w:rsidRDefault="00142858" w:rsidP="00E67B9A">
            <w:pPr>
              <w:spacing w:after="0" w:line="240" w:lineRule="atLeast"/>
              <w:jc w:val="both"/>
              <w:rPr>
                <w:rFonts w:ascii="Arial Narrow" w:hAnsi="Arial Narrow"/>
                <w:sz w:val="16"/>
                <w:szCs w:val="16"/>
              </w:rPr>
            </w:pPr>
            <w:r>
              <w:rPr>
                <w:rFonts w:ascii="Arial Narrow" w:hAnsi="Arial Narrow"/>
                <w:sz w:val="16"/>
                <w:szCs w:val="16"/>
              </w:rPr>
              <w:t xml:space="preserve">Investigadores a trabalhar em infraestruturas de investigação </w:t>
            </w:r>
            <w:r w:rsidR="007F5C2A">
              <w:rPr>
                <w:rFonts w:ascii="Arial Narrow" w:hAnsi="Arial Narrow"/>
                <w:sz w:val="16"/>
                <w:szCs w:val="16"/>
              </w:rPr>
              <w:t>melhoradas</w:t>
            </w:r>
          </w:p>
        </w:tc>
        <w:tc>
          <w:tcPr>
            <w:tcW w:w="734" w:type="dxa"/>
            <w:shd w:val="clear" w:color="auto" w:fill="auto"/>
            <w:vAlign w:val="center"/>
          </w:tcPr>
          <w:p w:rsidR="00142858" w:rsidRPr="004B6F24" w:rsidRDefault="007F5C2A" w:rsidP="00142858">
            <w:pPr>
              <w:spacing w:after="0" w:line="240" w:lineRule="atLeast"/>
              <w:jc w:val="center"/>
              <w:rPr>
                <w:rFonts w:ascii="Arial Narrow" w:hAnsi="Arial Narrow"/>
                <w:sz w:val="16"/>
                <w:szCs w:val="16"/>
              </w:rPr>
            </w:pPr>
            <w:r>
              <w:rPr>
                <w:rFonts w:ascii="Arial Narrow" w:hAnsi="Arial Narrow"/>
                <w:sz w:val="16"/>
                <w:szCs w:val="16"/>
              </w:rPr>
              <w:t>ETI</w:t>
            </w:r>
          </w:p>
        </w:tc>
        <w:tc>
          <w:tcPr>
            <w:tcW w:w="694" w:type="dxa"/>
            <w:shd w:val="clear" w:color="auto" w:fill="auto"/>
            <w:vAlign w:val="center"/>
          </w:tcPr>
          <w:p w:rsidR="00142858" w:rsidRPr="004B6F24" w:rsidRDefault="00142858" w:rsidP="00142858">
            <w:pPr>
              <w:spacing w:after="0" w:line="240" w:lineRule="atLeast"/>
              <w:jc w:val="center"/>
              <w:rPr>
                <w:rFonts w:ascii="Arial Narrow" w:hAnsi="Arial Narrow"/>
                <w:sz w:val="16"/>
                <w:szCs w:val="16"/>
              </w:rPr>
            </w:pPr>
            <w:r w:rsidRPr="004B6F24">
              <w:rPr>
                <w:rFonts w:ascii="Arial Narrow" w:hAnsi="Arial Narrow"/>
                <w:sz w:val="16"/>
                <w:szCs w:val="16"/>
              </w:rPr>
              <w:t>FEDER</w:t>
            </w:r>
          </w:p>
        </w:tc>
        <w:tc>
          <w:tcPr>
            <w:tcW w:w="865" w:type="dxa"/>
            <w:shd w:val="clear" w:color="auto" w:fill="auto"/>
            <w:vAlign w:val="center"/>
          </w:tcPr>
          <w:p w:rsidR="00142858" w:rsidRPr="004B6F24" w:rsidRDefault="00142858" w:rsidP="00142858">
            <w:pPr>
              <w:spacing w:after="0" w:line="240" w:lineRule="atLeast"/>
              <w:jc w:val="center"/>
              <w:rPr>
                <w:rFonts w:ascii="Arial Narrow" w:hAnsi="Arial Narrow"/>
                <w:sz w:val="16"/>
                <w:szCs w:val="16"/>
              </w:rPr>
            </w:pPr>
            <w:r w:rsidRPr="004B6F24">
              <w:rPr>
                <w:rFonts w:ascii="Arial Narrow" w:hAnsi="Arial Narrow"/>
                <w:sz w:val="16"/>
                <w:szCs w:val="16"/>
              </w:rPr>
              <w:t>MD</w:t>
            </w:r>
          </w:p>
        </w:tc>
        <w:tc>
          <w:tcPr>
            <w:tcW w:w="702" w:type="dxa"/>
            <w:shd w:val="clear" w:color="auto" w:fill="auto"/>
            <w:vAlign w:val="center"/>
          </w:tcPr>
          <w:p w:rsidR="00142858" w:rsidRPr="004B6F24" w:rsidRDefault="007F5C2A" w:rsidP="00142858">
            <w:pPr>
              <w:spacing w:after="0" w:line="240" w:lineRule="atLeast"/>
              <w:jc w:val="center"/>
              <w:rPr>
                <w:rFonts w:ascii="Arial Narrow" w:hAnsi="Arial Narrow"/>
                <w:sz w:val="16"/>
                <w:szCs w:val="16"/>
              </w:rPr>
            </w:pPr>
            <w:r>
              <w:rPr>
                <w:rFonts w:ascii="Arial Narrow" w:hAnsi="Arial Narrow"/>
                <w:sz w:val="16"/>
                <w:szCs w:val="16"/>
              </w:rPr>
              <w:t>75</w:t>
            </w:r>
          </w:p>
        </w:tc>
        <w:tc>
          <w:tcPr>
            <w:tcW w:w="1493" w:type="dxa"/>
            <w:shd w:val="clear" w:color="auto" w:fill="auto"/>
            <w:vAlign w:val="center"/>
          </w:tcPr>
          <w:p w:rsidR="00142858" w:rsidRPr="006B5144" w:rsidRDefault="00142858" w:rsidP="00142858">
            <w:pPr>
              <w:spacing w:after="0" w:line="240" w:lineRule="atLeast"/>
              <w:jc w:val="center"/>
              <w:rPr>
                <w:sz w:val="16"/>
                <w:szCs w:val="16"/>
              </w:rPr>
            </w:pPr>
            <w:r w:rsidRPr="006B5144">
              <w:rPr>
                <w:rFonts w:ascii="Arial Narrow" w:hAnsi="Arial Narrow"/>
                <w:sz w:val="16"/>
                <w:szCs w:val="16"/>
              </w:rPr>
              <w:t>Sistema de Informação dos FEEI</w:t>
            </w:r>
          </w:p>
        </w:tc>
        <w:tc>
          <w:tcPr>
            <w:tcW w:w="789" w:type="dxa"/>
            <w:shd w:val="clear" w:color="auto" w:fill="auto"/>
            <w:vAlign w:val="center"/>
          </w:tcPr>
          <w:p w:rsidR="00142858" w:rsidRPr="004B6F24" w:rsidRDefault="00142858" w:rsidP="00142858">
            <w:pPr>
              <w:spacing w:after="0" w:line="240" w:lineRule="atLeast"/>
              <w:jc w:val="center"/>
              <w:rPr>
                <w:rFonts w:ascii="Arial Narrow" w:hAnsi="Arial Narrow"/>
                <w:sz w:val="16"/>
                <w:szCs w:val="16"/>
              </w:rPr>
            </w:pPr>
            <w:r w:rsidRPr="004B6F24">
              <w:rPr>
                <w:rFonts w:ascii="Arial Narrow" w:hAnsi="Arial Narrow"/>
                <w:sz w:val="16"/>
                <w:szCs w:val="16"/>
              </w:rPr>
              <w:t>Anual</w:t>
            </w:r>
          </w:p>
        </w:tc>
      </w:tr>
      <w:tr w:rsidR="00B4368A" w:rsidRPr="004B6F24" w:rsidTr="00B4368A">
        <w:trPr>
          <w:trHeight w:val="283"/>
        </w:trPr>
        <w:tc>
          <w:tcPr>
            <w:tcW w:w="566" w:type="dxa"/>
            <w:shd w:val="clear" w:color="auto" w:fill="auto"/>
            <w:vAlign w:val="center"/>
          </w:tcPr>
          <w:p w:rsidR="00142858" w:rsidRPr="004B6F24" w:rsidRDefault="00142858" w:rsidP="00142858">
            <w:pPr>
              <w:spacing w:after="0" w:line="240" w:lineRule="atLeast"/>
              <w:jc w:val="center"/>
              <w:rPr>
                <w:rFonts w:ascii="Arial Narrow" w:hAnsi="Arial Narrow"/>
                <w:sz w:val="16"/>
                <w:szCs w:val="16"/>
                <w:highlight w:val="yellow"/>
              </w:rPr>
            </w:pPr>
            <w:r>
              <w:rPr>
                <w:rFonts w:ascii="Arial Narrow" w:hAnsi="Arial Narrow"/>
                <w:sz w:val="16"/>
                <w:szCs w:val="16"/>
              </w:rPr>
              <w:t>O125</w:t>
            </w:r>
          </w:p>
        </w:tc>
        <w:tc>
          <w:tcPr>
            <w:tcW w:w="2654" w:type="dxa"/>
            <w:shd w:val="clear" w:color="auto" w:fill="auto"/>
            <w:vAlign w:val="center"/>
          </w:tcPr>
          <w:p w:rsidR="00142858" w:rsidRPr="004B6F24" w:rsidRDefault="007F5C2A" w:rsidP="00E67B9A">
            <w:pPr>
              <w:spacing w:after="0" w:line="240" w:lineRule="atLeast"/>
              <w:jc w:val="both"/>
              <w:rPr>
                <w:rFonts w:ascii="Arial Narrow" w:hAnsi="Arial Narrow"/>
                <w:sz w:val="16"/>
                <w:szCs w:val="16"/>
              </w:rPr>
            </w:pPr>
            <w:r>
              <w:rPr>
                <w:rFonts w:ascii="Arial Narrow" w:hAnsi="Arial Narrow"/>
                <w:sz w:val="16"/>
                <w:szCs w:val="16"/>
              </w:rPr>
              <w:t>Projetos de I&amp;D apoiados</w:t>
            </w:r>
          </w:p>
        </w:tc>
        <w:tc>
          <w:tcPr>
            <w:tcW w:w="734" w:type="dxa"/>
            <w:shd w:val="clear" w:color="auto" w:fill="auto"/>
            <w:vAlign w:val="center"/>
          </w:tcPr>
          <w:p w:rsidR="00142858" w:rsidRPr="004B6F24" w:rsidRDefault="00142858" w:rsidP="00142858">
            <w:pPr>
              <w:spacing w:after="0" w:line="240" w:lineRule="atLeast"/>
              <w:jc w:val="center"/>
              <w:rPr>
                <w:rFonts w:ascii="Arial Narrow" w:hAnsi="Arial Narrow"/>
                <w:sz w:val="16"/>
                <w:szCs w:val="16"/>
              </w:rPr>
            </w:pPr>
            <w:r w:rsidRPr="001D4024">
              <w:rPr>
                <w:rFonts w:ascii="Arial Narrow" w:hAnsi="Arial Narrow"/>
                <w:sz w:val="16"/>
                <w:szCs w:val="16"/>
              </w:rPr>
              <w:t>Nº</w:t>
            </w:r>
          </w:p>
        </w:tc>
        <w:tc>
          <w:tcPr>
            <w:tcW w:w="694" w:type="dxa"/>
            <w:shd w:val="clear" w:color="auto" w:fill="auto"/>
            <w:vAlign w:val="center"/>
          </w:tcPr>
          <w:p w:rsidR="00142858" w:rsidRPr="004B6F24" w:rsidRDefault="00142858" w:rsidP="00142858">
            <w:pPr>
              <w:spacing w:after="0" w:line="240" w:lineRule="atLeast"/>
              <w:jc w:val="center"/>
              <w:rPr>
                <w:rFonts w:ascii="Arial Narrow" w:hAnsi="Arial Narrow"/>
                <w:sz w:val="16"/>
                <w:szCs w:val="16"/>
              </w:rPr>
            </w:pPr>
            <w:r w:rsidRPr="001D4024">
              <w:rPr>
                <w:rFonts w:ascii="Arial Narrow" w:hAnsi="Arial Narrow"/>
                <w:sz w:val="16"/>
                <w:szCs w:val="16"/>
              </w:rPr>
              <w:t>FEDER</w:t>
            </w:r>
          </w:p>
        </w:tc>
        <w:tc>
          <w:tcPr>
            <w:tcW w:w="865" w:type="dxa"/>
            <w:shd w:val="clear" w:color="auto" w:fill="auto"/>
            <w:vAlign w:val="center"/>
          </w:tcPr>
          <w:p w:rsidR="00142858" w:rsidRPr="00C00239" w:rsidRDefault="00142858" w:rsidP="00142858">
            <w:pPr>
              <w:spacing w:after="0" w:line="240" w:lineRule="atLeast"/>
              <w:jc w:val="center"/>
              <w:rPr>
                <w:rFonts w:ascii="Arial Narrow" w:hAnsi="Arial Narrow"/>
                <w:sz w:val="16"/>
                <w:szCs w:val="16"/>
              </w:rPr>
            </w:pPr>
            <w:r w:rsidRPr="001D4024">
              <w:rPr>
                <w:rFonts w:ascii="Arial Narrow" w:hAnsi="Arial Narrow"/>
                <w:sz w:val="16"/>
                <w:szCs w:val="16"/>
              </w:rPr>
              <w:t>MD</w:t>
            </w:r>
          </w:p>
        </w:tc>
        <w:tc>
          <w:tcPr>
            <w:tcW w:w="702" w:type="dxa"/>
            <w:shd w:val="clear" w:color="auto" w:fill="auto"/>
            <w:vAlign w:val="center"/>
          </w:tcPr>
          <w:p w:rsidR="00142858" w:rsidRPr="00C00239" w:rsidDel="00E54A63" w:rsidRDefault="007F5C2A" w:rsidP="00142858">
            <w:pPr>
              <w:spacing w:after="0" w:line="240" w:lineRule="atLeast"/>
              <w:jc w:val="center"/>
              <w:rPr>
                <w:rFonts w:ascii="Arial Narrow" w:hAnsi="Arial Narrow"/>
                <w:sz w:val="16"/>
                <w:szCs w:val="16"/>
              </w:rPr>
            </w:pPr>
            <w:r>
              <w:rPr>
                <w:rFonts w:ascii="Arial Narrow" w:hAnsi="Arial Narrow"/>
                <w:sz w:val="16"/>
                <w:szCs w:val="16"/>
              </w:rPr>
              <w:t>50</w:t>
            </w:r>
          </w:p>
        </w:tc>
        <w:tc>
          <w:tcPr>
            <w:tcW w:w="1493" w:type="dxa"/>
            <w:shd w:val="clear" w:color="auto" w:fill="auto"/>
            <w:vAlign w:val="center"/>
          </w:tcPr>
          <w:p w:rsidR="00142858" w:rsidRPr="00C00239" w:rsidRDefault="00142858" w:rsidP="00142858">
            <w:pPr>
              <w:spacing w:after="0" w:line="240" w:lineRule="atLeast"/>
              <w:jc w:val="center"/>
              <w:rPr>
                <w:sz w:val="16"/>
                <w:szCs w:val="16"/>
              </w:rPr>
            </w:pPr>
            <w:r w:rsidRPr="006B5144">
              <w:rPr>
                <w:rFonts w:ascii="Arial Narrow" w:hAnsi="Arial Narrow"/>
                <w:sz w:val="16"/>
                <w:szCs w:val="16"/>
              </w:rPr>
              <w:t>Sistema de Informação dos FEEI</w:t>
            </w:r>
          </w:p>
        </w:tc>
        <w:tc>
          <w:tcPr>
            <w:tcW w:w="789" w:type="dxa"/>
            <w:shd w:val="clear" w:color="auto" w:fill="auto"/>
            <w:vAlign w:val="center"/>
          </w:tcPr>
          <w:p w:rsidR="00142858" w:rsidRPr="004B6F24" w:rsidRDefault="00142858" w:rsidP="00142858">
            <w:pPr>
              <w:spacing w:after="0" w:line="240" w:lineRule="atLeast"/>
              <w:jc w:val="center"/>
              <w:rPr>
                <w:rFonts w:ascii="Arial Narrow" w:hAnsi="Arial Narrow"/>
                <w:sz w:val="16"/>
                <w:szCs w:val="16"/>
              </w:rPr>
            </w:pPr>
            <w:r w:rsidRPr="001D4024">
              <w:rPr>
                <w:rFonts w:ascii="Arial Narrow" w:hAnsi="Arial Narrow"/>
                <w:sz w:val="16"/>
                <w:szCs w:val="16"/>
              </w:rPr>
              <w:t>Anual</w:t>
            </w:r>
          </w:p>
        </w:tc>
      </w:tr>
    </w:tbl>
    <w:p w:rsidR="00944CC0" w:rsidRPr="00AE5029" w:rsidRDefault="00944CC0" w:rsidP="00AE5029">
      <w:pPr>
        <w:spacing w:before="120" w:after="0" w:line="320" w:lineRule="atLeast"/>
        <w:jc w:val="both"/>
        <w:rPr>
          <w:rFonts w:ascii="Arial Narrow" w:hAnsi="Arial Narrow"/>
          <w:sz w:val="20"/>
          <w:szCs w:val="20"/>
        </w:rPr>
      </w:pPr>
    </w:p>
    <w:p w:rsidR="00944CC0" w:rsidRPr="00AE5029" w:rsidRDefault="00F12CC4" w:rsidP="00AE5029">
      <w:pPr>
        <w:spacing w:before="120" w:after="0" w:line="320" w:lineRule="atLeast"/>
        <w:jc w:val="both"/>
        <w:rPr>
          <w:rFonts w:ascii="Arial Narrow" w:hAnsi="Arial Narrow"/>
          <w:sz w:val="20"/>
          <w:szCs w:val="20"/>
        </w:rPr>
      </w:pPr>
      <w:r w:rsidRPr="00AE5029">
        <w:rPr>
          <w:rFonts w:ascii="Arial Narrow" w:hAnsi="Arial Narrow"/>
          <w:sz w:val="20"/>
          <w:szCs w:val="20"/>
        </w:rPr>
        <w:t>No âmbito da P</w:t>
      </w:r>
      <w:r w:rsidR="00944CC0" w:rsidRPr="00AE5029">
        <w:rPr>
          <w:rFonts w:ascii="Arial Narrow" w:hAnsi="Arial Narrow"/>
          <w:sz w:val="20"/>
          <w:szCs w:val="20"/>
        </w:rPr>
        <w:t xml:space="preserve">rioridade de Investimento 1.2 – </w:t>
      </w:r>
      <w:r w:rsidRPr="00AE5029">
        <w:rPr>
          <w:rFonts w:ascii="Arial Narrow" w:hAnsi="Arial Narrow"/>
          <w:sz w:val="20"/>
          <w:szCs w:val="20"/>
        </w:rPr>
        <w:t xml:space="preserve">Promoção do investimento das empresas na I&amp;D, </w:t>
      </w:r>
      <w:r w:rsidR="00944CC0" w:rsidRPr="00AE5029">
        <w:rPr>
          <w:rFonts w:ascii="Arial Narrow" w:hAnsi="Arial Narrow"/>
          <w:sz w:val="20"/>
          <w:szCs w:val="20"/>
        </w:rPr>
        <w:t>n</w:t>
      </w:r>
      <w:r w:rsidR="00F72704" w:rsidRPr="00AE5029">
        <w:rPr>
          <w:rFonts w:ascii="Arial Narrow" w:hAnsi="Arial Narrow"/>
          <w:sz w:val="20"/>
          <w:szCs w:val="20"/>
        </w:rPr>
        <w:t>ão há alterações com substância nos indicadores existentes</w:t>
      </w:r>
      <w:r w:rsidR="00944CC0" w:rsidRPr="00AE5029">
        <w:rPr>
          <w:rFonts w:ascii="Arial Narrow" w:hAnsi="Arial Narrow"/>
          <w:sz w:val="20"/>
          <w:szCs w:val="20"/>
        </w:rPr>
        <w:t>,</w:t>
      </w:r>
      <w:r w:rsidR="00F72704" w:rsidRPr="00AE5029">
        <w:rPr>
          <w:rFonts w:ascii="Arial Narrow" w:hAnsi="Arial Narrow"/>
          <w:sz w:val="20"/>
          <w:szCs w:val="20"/>
        </w:rPr>
        <w:t xml:space="preserve"> </w:t>
      </w:r>
      <w:r w:rsidR="00DC7801" w:rsidRPr="00AE5029">
        <w:rPr>
          <w:rFonts w:ascii="Arial Narrow" w:hAnsi="Arial Narrow"/>
          <w:sz w:val="20"/>
          <w:szCs w:val="20"/>
        </w:rPr>
        <w:t>mercê da folga existente no quadro de custos médios utilizados</w:t>
      </w:r>
      <w:r w:rsidR="00AE0103" w:rsidRPr="00AE5029">
        <w:rPr>
          <w:rFonts w:ascii="Arial Narrow" w:hAnsi="Arial Narrow"/>
          <w:sz w:val="20"/>
          <w:szCs w:val="20"/>
        </w:rPr>
        <w:t xml:space="preserve"> no cálculo inicial. </w:t>
      </w:r>
    </w:p>
    <w:p w:rsidR="00142858" w:rsidRPr="00AE5029" w:rsidRDefault="00AE0103" w:rsidP="00AE5029">
      <w:pPr>
        <w:spacing w:before="120" w:after="0" w:line="320" w:lineRule="atLeast"/>
        <w:jc w:val="both"/>
        <w:rPr>
          <w:rFonts w:ascii="Arial Narrow" w:hAnsi="Arial Narrow"/>
          <w:sz w:val="20"/>
          <w:szCs w:val="20"/>
        </w:rPr>
      </w:pPr>
      <w:r w:rsidRPr="00AE5029">
        <w:rPr>
          <w:rFonts w:ascii="Arial Narrow" w:hAnsi="Arial Narrow"/>
          <w:sz w:val="20"/>
          <w:szCs w:val="20"/>
        </w:rPr>
        <w:t xml:space="preserve">Por outro lado, deve-se ter em atenção que o orçamento existente para a candidatura relativa ao parque tecnológico NONAGON </w:t>
      </w:r>
      <w:r w:rsidR="00F12CC4" w:rsidRPr="00AE5029">
        <w:rPr>
          <w:rFonts w:ascii="Arial Narrow" w:hAnsi="Arial Narrow"/>
          <w:sz w:val="20"/>
          <w:szCs w:val="20"/>
        </w:rPr>
        <w:t>é</w:t>
      </w:r>
      <w:r w:rsidR="00C76A9D" w:rsidRPr="00AE5029">
        <w:rPr>
          <w:rFonts w:ascii="Arial Narrow" w:hAnsi="Arial Narrow"/>
          <w:sz w:val="20"/>
          <w:szCs w:val="20"/>
        </w:rPr>
        <w:t xml:space="preserve"> já conhecido, evidenciando um diferencial entre a previsão inicial de despesa para os 2 parques científicos na Terceira e em S. Miguel e o que será a de</w:t>
      </w:r>
      <w:r w:rsidR="00944CC0" w:rsidRPr="00AE5029">
        <w:rPr>
          <w:rFonts w:ascii="Arial Narrow" w:hAnsi="Arial Narrow"/>
          <w:sz w:val="20"/>
          <w:szCs w:val="20"/>
        </w:rPr>
        <w:t>spesa final com estes projetos.</w:t>
      </w:r>
    </w:p>
    <w:p w:rsidR="00B91245" w:rsidRPr="00AE5029" w:rsidRDefault="00C76A9D" w:rsidP="00AE5029">
      <w:pPr>
        <w:spacing w:before="120" w:after="0" w:line="320" w:lineRule="atLeast"/>
        <w:jc w:val="both"/>
        <w:rPr>
          <w:rFonts w:ascii="Arial Narrow" w:hAnsi="Arial Narrow"/>
          <w:sz w:val="20"/>
          <w:szCs w:val="20"/>
        </w:rPr>
      </w:pPr>
      <w:r w:rsidRPr="00AE5029">
        <w:rPr>
          <w:rFonts w:ascii="Arial Narrow" w:hAnsi="Arial Narrow"/>
          <w:sz w:val="20"/>
          <w:szCs w:val="20"/>
        </w:rPr>
        <w:t>Haverá, no entanto, ainda no âmbito dos indicadores de realização</w:t>
      </w:r>
      <w:r w:rsidR="00944CC0" w:rsidRPr="00AE5029">
        <w:rPr>
          <w:rFonts w:ascii="Arial Narrow" w:hAnsi="Arial Narrow"/>
          <w:sz w:val="20"/>
          <w:szCs w:val="20"/>
        </w:rPr>
        <w:t>, lugar</w:t>
      </w:r>
      <w:r w:rsidRPr="00AE5029">
        <w:rPr>
          <w:rFonts w:ascii="Arial Narrow" w:hAnsi="Arial Narrow"/>
          <w:sz w:val="20"/>
          <w:szCs w:val="20"/>
        </w:rPr>
        <w:t xml:space="preserve"> </w:t>
      </w:r>
      <w:r w:rsidR="00944CC0" w:rsidRPr="00AE5029">
        <w:rPr>
          <w:rFonts w:ascii="Arial Narrow" w:hAnsi="Arial Narrow"/>
          <w:sz w:val="20"/>
          <w:szCs w:val="20"/>
        </w:rPr>
        <w:t>a</w:t>
      </w:r>
      <w:r w:rsidR="00497D29" w:rsidRPr="00AE5029">
        <w:rPr>
          <w:rFonts w:ascii="Arial Narrow" w:hAnsi="Arial Narrow"/>
          <w:sz w:val="20"/>
          <w:szCs w:val="20"/>
        </w:rPr>
        <w:t xml:space="preserve"> </w:t>
      </w:r>
      <w:r w:rsidRPr="00AE5029">
        <w:rPr>
          <w:rFonts w:ascii="Arial Narrow" w:hAnsi="Arial Narrow"/>
          <w:sz w:val="20"/>
          <w:szCs w:val="20"/>
        </w:rPr>
        <w:t xml:space="preserve">uma correção </w:t>
      </w:r>
      <w:r w:rsidR="00497D29" w:rsidRPr="00AE5029">
        <w:rPr>
          <w:rFonts w:ascii="Arial Narrow" w:hAnsi="Arial Narrow"/>
          <w:sz w:val="20"/>
          <w:szCs w:val="20"/>
        </w:rPr>
        <w:t>de informação</w:t>
      </w:r>
      <w:r w:rsidR="00944CC0" w:rsidRPr="00AE5029">
        <w:rPr>
          <w:rFonts w:ascii="Arial Narrow" w:hAnsi="Arial Narrow"/>
          <w:sz w:val="20"/>
          <w:szCs w:val="20"/>
        </w:rPr>
        <w:t xml:space="preserve"> atual</w:t>
      </w:r>
      <w:r w:rsidR="009B5494" w:rsidRPr="00AE5029">
        <w:rPr>
          <w:rFonts w:ascii="Arial Narrow" w:hAnsi="Arial Narrow"/>
          <w:sz w:val="20"/>
          <w:szCs w:val="20"/>
        </w:rPr>
        <w:t>. Com efeito, o número de empresas que submetem candidaturas n</w:t>
      </w:r>
      <w:r w:rsidR="00B22269" w:rsidRPr="00AE5029">
        <w:rPr>
          <w:rFonts w:ascii="Arial Narrow" w:hAnsi="Arial Narrow"/>
          <w:sz w:val="20"/>
          <w:szCs w:val="20"/>
        </w:rPr>
        <w:t>a P</w:t>
      </w:r>
      <w:r w:rsidR="00754CAB" w:rsidRPr="00AE5029">
        <w:rPr>
          <w:rFonts w:ascii="Arial Narrow" w:hAnsi="Arial Narrow"/>
          <w:sz w:val="20"/>
          <w:szCs w:val="20"/>
        </w:rPr>
        <w:t xml:space="preserve">rioridade 1.2 será o mesmo </w:t>
      </w:r>
      <w:r w:rsidR="00497D29" w:rsidRPr="00AE5029">
        <w:rPr>
          <w:rFonts w:ascii="Arial Narrow" w:hAnsi="Arial Narrow"/>
          <w:sz w:val="20"/>
          <w:szCs w:val="20"/>
        </w:rPr>
        <w:t xml:space="preserve">a considerar para os </w:t>
      </w:r>
      <w:r w:rsidR="00497D29" w:rsidRPr="00AE5029">
        <w:rPr>
          <w:rFonts w:ascii="Arial Narrow" w:hAnsi="Arial Narrow"/>
          <w:sz w:val="20"/>
          <w:szCs w:val="20"/>
        </w:rPr>
        <w:lastRenderedPageBreak/>
        <w:t>indicadores</w:t>
      </w:r>
      <w:r w:rsidR="005629C8" w:rsidRPr="00AE5029">
        <w:rPr>
          <w:rFonts w:ascii="Arial Narrow" w:hAnsi="Arial Narrow"/>
          <w:sz w:val="20"/>
          <w:szCs w:val="20"/>
        </w:rPr>
        <w:t xml:space="preserve"> CO01, CO</w:t>
      </w:r>
      <w:r w:rsidR="00DE21A0" w:rsidRPr="00AE5029">
        <w:rPr>
          <w:rFonts w:ascii="Arial Narrow" w:hAnsi="Arial Narrow"/>
          <w:sz w:val="20"/>
          <w:szCs w:val="20"/>
        </w:rPr>
        <w:t>02</w:t>
      </w:r>
      <w:r w:rsidR="005629C8" w:rsidRPr="00AE5029">
        <w:rPr>
          <w:rFonts w:ascii="Arial Narrow" w:hAnsi="Arial Narrow"/>
          <w:sz w:val="20"/>
          <w:szCs w:val="20"/>
        </w:rPr>
        <w:t xml:space="preserve"> e CO026 (</w:t>
      </w:r>
      <w:r w:rsidR="00CB0945" w:rsidRPr="00AE5029">
        <w:rPr>
          <w:rFonts w:ascii="Arial Narrow" w:hAnsi="Arial Narrow"/>
          <w:sz w:val="20"/>
          <w:szCs w:val="20"/>
        </w:rPr>
        <w:t>ver tabela seguinte), já que pela natureza e critérios de seleção dos projetos</w:t>
      </w:r>
      <w:r w:rsidR="00B22269" w:rsidRPr="00AE5029">
        <w:rPr>
          <w:rFonts w:ascii="Arial Narrow" w:hAnsi="Arial Narrow"/>
          <w:sz w:val="20"/>
          <w:szCs w:val="20"/>
        </w:rPr>
        <w:t>,</w:t>
      </w:r>
      <w:r w:rsidR="00CB0945" w:rsidRPr="00AE5029">
        <w:rPr>
          <w:rFonts w:ascii="Arial Narrow" w:hAnsi="Arial Narrow"/>
          <w:sz w:val="20"/>
          <w:szCs w:val="20"/>
        </w:rPr>
        <w:t xml:space="preserve"> as empresas com projetos aprovados e que beneficiam de subvenções terão de apresentar uma colaboração com </w:t>
      </w:r>
      <w:r w:rsidR="003172C8" w:rsidRPr="00AE5029">
        <w:rPr>
          <w:rFonts w:ascii="Arial Narrow" w:hAnsi="Arial Narrow"/>
          <w:sz w:val="20"/>
          <w:szCs w:val="20"/>
        </w:rPr>
        <w:t xml:space="preserve">o sistema regional de investigação. </w:t>
      </w:r>
    </w:p>
    <w:p w:rsidR="00B22269" w:rsidRPr="00AE5029" w:rsidRDefault="00B91245" w:rsidP="00AE5029">
      <w:pPr>
        <w:spacing w:before="120" w:after="0" w:line="320" w:lineRule="atLeast"/>
        <w:jc w:val="both"/>
        <w:rPr>
          <w:rFonts w:ascii="Arial Narrow" w:hAnsi="Arial Narrow"/>
          <w:sz w:val="20"/>
          <w:szCs w:val="20"/>
        </w:rPr>
      </w:pPr>
      <w:r w:rsidRPr="00AE5029">
        <w:rPr>
          <w:rFonts w:ascii="Arial Narrow" w:hAnsi="Arial Narrow"/>
          <w:sz w:val="20"/>
          <w:szCs w:val="20"/>
        </w:rPr>
        <w:t xml:space="preserve">Para além disso e relativamente ao indicador CO06, a meta foi também </w:t>
      </w:r>
      <w:r w:rsidR="00232787">
        <w:rPr>
          <w:rFonts w:ascii="Arial Narrow" w:hAnsi="Arial Narrow"/>
          <w:sz w:val="20"/>
          <w:szCs w:val="20"/>
        </w:rPr>
        <w:t>corrigida</w:t>
      </w:r>
      <w:r w:rsidRPr="00AE5029">
        <w:rPr>
          <w:rFonts w:ascii="Arial Narrow" w:hAnsi="Arial Narrow"/>
          <w:sz w:val="20"/>
          <w:szCs w:val="20"/>
        </w:rPr>
        <w:t>, tendo em conta o montante das operações aprovadas até à presente data, valor esse que serve de base ao cálculo da meta deste indicador. No quadro seguinte:</w:t>
      </w:r>
    </w:p>
    <w:p w:rsidR="002F2125" w:rsidRPr="00F74114" w:rsidRDefault="00B22269" w:rsidP="00F10A3E">
      <w:pPr>
        <w:spacing w:before="240" w:after="120" w:line="240" w:lineRule="auto"/>
        <w:jc w:val="center"/>
        <w:rPr>
          <w:rFonts w:ascii="Arial Narrow" w:hAnsi="Arial Narrow"/>
          <w:color w:val="2F5496" w:themeColor="accent5" w:themeShade="BF"/>
          <w:sz w:val="18"/>
          <w:szCs w:val="18"/>
        </w:rPr>
      </w:pPr>
      <w:r w:rsidRPr="00F74114">
        <w:rPr>
          <w:rFonts w:ascii="Arial Narrow" w:hAnsi="Arial Narrow"/>
          <w:color w:val="2F5496" w:themeColor="accent5" w:themeShade="BF"/>
          <w:sz w:val="18"/>
          <w:szCs w:val="18"/>
        </w:rPr>
        <w:t>PI 1.2</w:t>
      </w:r>
      <w:r w:rsidR="00FA1748" w:rsidRPr="00F74114">
        <w:rPr>
          <w:rFonts w:ascii="Arial Narrow" w:hAnsi="Arial Narrow"/>
          <w:color w:val="2F5496" w:themeColor="accent5" w:themeShade="BF"/>
          <w:sz w:val="18"/>
          <w:szCs w:val="18"/>
        </w:rPr>
        <w:t>.1</w:t>
      </w:r>
      <w:r w:rsidRPr="00F74114">
        <w:rPr>
          <w:rFonts w:ascii="Arial Narrow" w:hAnsi="Arial Narrow"/>
          <w:color w:val="2F5496" w:themeColor="accent5" w:themeShade="BF"/>
          <w:sz w:val="18"/>
          <w:szCs w:val="18"/>
        </w:rPr>
        <w:t xml:space="preserve"> - </w:t>
      </w:r>
      <w:r w:rsidR="002F2125" w:rsidRPr="00F74114">
        <w:rPr>
          <w:rFonts w:ascii="Arial Narrow" w:hAnsi="Arial Narrow"/>
          <w:color w:val="2F5496" w:themeColor="accent5" w:themeShade="BF"/>
          <w:sz w:val="18"/>
          <w:szCs w:val="18"/>
        </w:rPr>
        <w:t>Indicadores de Realização Comuns Específicos</w:t>
      </w:r>
    </w:p>
    <w:tbl>
      <w:tblPr>
        <w:tblW w:w="8427"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1E0" w:firstRow="1" w:lastRow="1" w:firstColumn="1" w:lastColumn="1" w:noHBand="0" w:noVBand="0"/>
      </w:tblPr>
      <w:tblGrid>
        <w:gridCol w:w="567"/>
        <w:gridCol w:w="2443"/>
        <w:gridCol w:w="742"/>
        <w:gridCol w:w="574"/>
        <w:gridCol w:w="852"/>
        <w:gridCol w:w="845"/>
        <w:gridCol w:w="1592"/>
        <w:gridCol w:w="812"/>
      </w:tblGrid>
      <w:tr w:rsidR="002F2125" w:rsidRPr="00F74114" w:rsidTr="00F10A3E">
        <w:tc>
          <w:tcPr>
            <w:tcW w:w="567" w:type="dxa"/>
            <w:shd w:val="clear" w:color="auto" w:fill="auto"/>
            <w:vAlign w:val="center"/>
          </w:tcPr>
          <w:p w:rsidR="002F2125" w:rsidRPr="00F74114" w:rsidRDefault="002F2125" w:rsidP="00863D40">
            <w:pPr>
              <w:spacing w:before="60" w:after="6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ID</w:t>
            </w:r>
          </w:p>
        </w:tc>
        <w:tc>
          <w:tcPr>
            <w:tcW w:w="2443" w:type="dxa"/>
            <w:shd w:val="clear" w:color="auto" w:fill="auto"/>
            <w:vAlign w:val="center"/>
          </w:tcPr>
          <w:p w:rsidR="002F2125" w:rsidRPr="00F74114" w:rsidRDefault="002F2125" w:rsidP="00863D40">
            <w:pPr>
              <w:spacing w:before="60" w:after="6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Indicador</w:t>
            </w:r>
          </w:p>
        </w:tc>
        <w:tc>
          <w:tcPr>
            <w:tcW w:w="742" w:type="dxa"/>
            <w:shd w:val="clear" w:color="auto" w:fill="auto"/>
            <w:vAlign w:val="center"/>
          </w:tcPr>
          <w:p w:rsidR="002F2125" w:rsidRPr="00F74114" w:rsidRDefault="002F2125" w:rsidP="00863D40">
            <w:pPr>
              <w:spacing w:before="60" w:after="6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Unidade de medida</w:t>
            </w:r>
          </w:p>
        </w:tc>
        <w:tc>
          <w:tcPr>
            <w:tcW w:w="574" w:type="dxa"/>
            <w:shd w:val="clear" w:color="auto" w:fill="auto"/>
            <w:vAlign w:val="center"/>
          </w:tcPr>
          <w:p w:rsidR="002F2125" w:rsidRPr="00F74114" w:rsidRDefault="002F2125" w:rsidP="00863D40">
            <w:pPr>
              <w:spacing w:before="60" w:after="6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Fundo</w:t>
            </w:r>
          </w:p>
        </w:tc>
        <w:tc>
          <w:tcPr>
            <w:tcW w:w="852" w:type="dxa"/>
            <w:shd w:val="clear" w:color="auto" w:fill="auto"/>
            <w:vAlign w:val="center"/>
          </w:tcPr>
          <w:p w:rsidR="002F2125" w:rsidRPr="00F74114" w:rsidRDefault="002F2125" w:rsidP="00863D40">
            <w:pPr>
              <w:spacing w:before="60" w:after="6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Categoria da região</w:t>
            </w:r>
          </w:p>
        </w:tc>
        <w:tc>
          <w:tcPr>
            <w:tcW w:w="845" w:type="dxa"/>
            <w:shd w:val="clear" w:color="auto" w:fill="auto"/>
            <w:vAlign w:val="center"/>
          </w:tcPr>
          <w:p w:rsidR="002F2125" w:rsidRPr="00F74114" w:rsidRDefault="002F2125" w:rsidP="00863D40">
            <w:pPr>
              <w:spacing w:before="60" w:after="6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Valor alvo (2023)</w:t>
            </w:r>
          </w:p>
        </w:tc>
        <w:tc>
          <w:tcPr>
            <w:tcW w:w="1592" w:type="dxa"/>
            <w:shd w:val="clear" w:color="auto" w:fill="auto"/>
            <w:vAlign w:val="center"/>
          </w:tcPr>
          <w:p w:rsidR="002F2125" w:rsidRPr="00F74114" w:rsidRDefault="002F2125" w:rsidP="00863D40">
            <w:pPr>
              <w:spacing w:before="60" w:after="6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Fonte dos dados</w:t>
            </w:r>
          </w:p>
        </w:tc>
        <w:tc>
          <w:tcPr>
            <w:tcW w:w="812" w:type="dxa"/>
            <w:shd w:val="clear" w:color="auto" w:fill="auto"/>
            <w:vAlign w:val="center"/>
          </w:tcPr>
          <w:p w:rsidR="002F2125" w:rsidRPr="00F74114" w:rsidRDefault="002F2125" w:rsidP="00863D40">
            <w:pPr>
              <w:spacing w:before="60" w:after="6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Frequência de relatório</w:t>
            </w:r>
          </w:p>
        </w:tc>
      </w:tr>
      <w:tr w:rsidR="002F2125" w:rsidRPr="004B6F24" w:rsidTr="00F10A3E">
        <w:trPr>
          <w:trHeight w:val="283"/>
        </w:trPr>
        <w:tc>
          <w:tcPr>
            <w:tcW w:w="567"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CO01</w:t>
            </w:r>
          </w:p>
        </w:tc>
        <w:tc>
          <w:tcPr>
            <w:tcW w:w="2443" w:type="dxa"/>
            <w:shd w:val="clear" w:color="auto" w:fill="auto"/>
            <w:vAlign w:val="center"/>
          </w:tcPr>
          <w:p w:rsidR="002F2125" w:rsidRPr="004B6F24" w:rsidRDefault="002F2125" w:rsidP="00E67B9A">
            <w:pPr>
              <w:spacing w:after="0" w:line="240" w:lineRule="atLeast"/>
              <w:jc w:val="both"/>
              <w:rPr>
                <w:rFonts w:ascii="Arial Narrow" w:hAnsi="Arial Narrow"/>
                <w:sz w:val="16"/>
                <w:szCs w:val="16"/>
              </w:rPr>
            </w:pPr>
            <w:r w:rsidRPr="004B6F24">
              <w:rPr>
                <w:rFonts w:ascii="Arial Narrow" w:hAnsi="Arial Narrow"/>
                <w:sz w:val="16"/>
                <w:szCs w:val="16"/>
              </w:rPr>
              <w:t>Empresas que beneficiam do apoio</w:t>
            </w:r>
          </w:p>
        </w:tc>
        <w:tc>
          <w:tcPr>
            <w:tcW w:w="742"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Nº</w:t>
            </w:r>
          </w:p>
        </w:tc>
        <w:tc>
          <w:tcPr>
            <w:tcW w:w="574"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FEDER</w:t>
            </w:r>
          </w:p>
        </w:tc>
        <w:tc>
          <w:tcPr>
            <w:tcW w:w="852"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MD</w:t>
            </w:r>
          </w:p>
        </w:tc>
        <w:tc>
          <w:tcPr>
            <w:tcW w:w="845"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12</w:t>
            </w:r>
          </w:p>
        </w:tc>
        <w:tc>
          <w:tcPr>
            <w:tcW w:w="1592" w:type="dxa"/>
            <w:shd w:val="clear" w:color="auto" w:fill="auto"/>
            <w:vAlign w:val="center"/>
          </w:tcPr>
          <w:p w:rsidR="002F2125" w:rsidRPr="006B5144" w:rsidRDefault="002F2125" w:rsidP="00863D40">
            <w:pPr>
              <w:spacing w:after="0" w:line="240" w:lineRule="atLeast"/>
              <w:jc w:val="center"/>
              <w:rPr>
                <w:sz w:val="16"/>
                <w:szCs w:val="16"/>
              </w:rPr>
            </w:pPr>
            <w:r w:rsidRPr="006B5144">
              <w:rPr>
                <w:rFonts w:ascii="Arial Narrow" w:hAnsi="Arial Narrow"/>
                <w:sz w:val="16"/>
                <w:szCs w:val="16"/>
              </w:rPr>
              <w:t>Sistema de Informação dos FEEI</w:t>
            </w:r>
          </w:p>
        </w:tc>
        <w:tc>
          <w:tcPr>
            <w:tcW w:w="812"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Anual</w:t>
            </w:r>
          </w:p>
        </w:tc>
      </w:tr>
      <w:tr w:rsidR="002F2125" w:rsidRPr="004B6F24" w:rsidTr="00F10A3E">
        <w:trPr>
          <w:trHeight w:val="283"/>
        </w:trPr>
        <w:tc>
          <w:tcPr>
            <w:tcW w:w="567"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highlight w:val="yellow"/>
              </w:rPr>
            </w:pPr>
            <w:r w:rsidRPr="004B6F24">
              <w:rPr>
                <w:rFonts w:ascii="Arial Narrow" w:hAnsi="Arial Narrow"/>
                <w:sz w:val="16"/>
                <w:szCs w:val="16"/>
              </w:rPr>
              <w:t>CO02</w:t>
            </w:r>
          </w:p>
        </w:tc>
        <w:tc>
          <w:tcPr>
            <w:tcW w:w="2443" w:type="dxa"/>
            <w:shd w:val="clear" w:color="auto" w:fill="auto"/>
            <w:vAlign w:val="center"/>
          </w:tcPr>
          <w:p w:rsidR="002F2125" w:rsidRPr="004B6F24" w:rsidRDefault="002F2125" w:rsidP="00E67B9A">
            <w:pPr>
              <w:spacing w:after="0" w:line="240" w:lineRule="atLeast"/>
              <w:jc w:val="both"/>
              <w:rPr>
                <w:rFonts w:ascii="Arial Narrow" w:hAnsi="Arial Narrow"/>
                <w:sz w:val="16"/>
                <w:szCs w:val="16"/>
              </w:rPr>
            </w:pPr>
            <w:r w:rsidRPr="004B6F24">
              <w:rPr>
                <w:rFonts w:ascii="Arial Narrow" w:hAnsi="Arial Narrow"/>
                <w:sz w:val="16"/>
                <w:szCs w:val="16"/>
              </w:rPr>
              <w:t>Empresas que beneficiam de subvenções</w:t>
            </w:r>
          </w:p>
        </w:tc>
        <w:tc>
          <w:tcPr>
            <w:tcW w:w="742"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Nº</w:t>
            </w:r>
          </w:p>
        </w:tc>
        <w:tc>
          <w:tcPr>
            <w:tcW w:w="574"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FEDER</w:t>
            </w:r>
          </w:p>
        </w:tc>
        <w:tc>
          <w:tcPr>
            <w:tcW w:w="852" w:type="dxa"/>
            <w:shd w:val="clear" w:color="auto" w:fill="auto"/>
            <w:vAlign w:val="center"/>
          </w:tcPr>
          <w:p w:rsidR="002F2125" w:rsidRPr="00C00239" w:rsidRDefault="002F2125" w:rsidP="00863D40">
            <w:pPr>
              <w:spacing w:after="0" w:line="240" w:lineRule="atLeast"/>
              <w:jc w:val="center"/>
              <w:rPr>
                <w:rFonts w:ascii="Arial Narrow" w:hAnsi="Arial Narrow"/>
                <w:sz w:val="16"/>
                <w:szCs w:val="16"/>
              </w:rPr>
            </w:pPr>
            <w:r w:rsidRPr="00C00239">
              <w:rPr>
                <w:rFonts w:ascii="Arial Narrow" w:hAnsi="Arial Narrow"/>
                <w:sz w:val="16"/>
                <w:szCs w:val="16"/>
              </w:rPr>
              <w:t>MD</w:t>
            </w:r>
          </w:p>
        </w:tc>
        <w:tc>
          <w:tcPr>
            <w:tcW w:w="845" w:type="dxa"/>
            <w:shd w:val="clear" w:color="auto" w:fill="auto"/>
            <w:vAlign w:val="center"/>
          </w:tcPr>
          <w:p w:rsidR="002F2125" w:rsidRPr="00FD5319" w:rsidDel="00E54A63" w:rsidRDefault="002F2125" w:rsidP="00863D40">
            <w:pPr>
              <w:spacing w:after="0" w:line="240" w:lineRule="atLeast"/>
              <w:jc w:val="center"/>
              <w:rPr>
                <w:rFonts w:ascii="Arial Narrow" w:hAnsi="Arial Narrow"/>
                <w:sz w:val="16"/>
                <w:szCs w:val="16"/>
              </w:rPr>
            </w:pPr>
            <w:r w:rsidRPr="00FD5319">
              <w:rPr>
                <w:rFonts w:ascii="Arial Narrow" w:hAnsi="Arial Narrow"/>
                <w:sz w:val="16"/>
                <w:szCs w:val="16"/>
              </w:rPr>
              <w:t>12</w:t>
            </w:r>
          </w:p>
        </w:tc>
        <w:tc>
          <w:tcPr>
            <w:tcW w:w="1592" w:type="dxa"/>
            <w:shd w:val="clear" w:color="auto" w:fill="auto"/>
            <w:vAlign w:val="center"/>
          </w:tcPr>
          <w:p w:rsidR="002F2125" w:rsidRPr="00C00239" w:rsidRDefault="002F2125" w:rsidP="00863D40">
            <w:pPr>
              <w:spacing w:after="0" w:line="240" w:lineRule="atLeast"/>
              <w:jc w:val="center"/>
              <w:rPr>
                <w:sz w:val="16"/>
                <w:szCs w:val="16"/>
              </w:rPr>
            </w:pPr>
            <w:r w:rsidRPr="00C00239">
              <w:rPr>
                <w:rFonts w:ascii="Arial Narrow" w:hAnsi="Arial Narrow"/>
                <w:sz w:val="16"/>
                <w:szCs w:val="16"/>
              </w:rPr>
              <w:t>Sistema de Informação dos FEEI</w:t>
            </w:r>
          </w:p>
        </w:tc>
        <w:tc>
          <w:tcPr>
            <w:tcW w:w="812"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Anual</w:t>
            </w:r>
          </w:p>
        </w:tc>
      </w:tr>
      <w:tr w:rsidR="002F2125" w:rsidRPr="004B6F24" w:rsidTr="00F10A3E">
        <w:trPr>
          <w:trHeight w:val="283"/>
        </w:trPr>
        <w:tc>
          <w:tcPr>
            <w:tcW w:w="567"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CO06</w:t>
            </w:r>
          </w:p>
        </w:tc>
        <w:tc>
          <w:tcPr>
            <w:tcW w:w="2443" w:type="dxa"/>
            <w:shd w:val="clear" w:color="auto" w:fill="auto"/>
            <w:vAlign w:val="center"/>
          </w:tcPr>
          <w:p w:rsidR="002F2125" w:rsidRPr="004B6F24" w:rsidRDefault="002F2125" w:rsidP="00E67B9A">
            <w:pPr>
              <w:spacing w:after="0" w:line="240" w:lineRule="atLeast"/>
              <w:jc w:val="both"/>
              <w:rPr>
                <w:rFonts w:ascii="Arial Narrow" w:hAnsi="Arial Narrow"/>
                <w:sz w:val="16"/>
                <w:szCs w:val="16"/>
              </w:rPr>
            </w:pPr>
            <w:r w:rsidRPr="004B6F24">
              <w:rPr>
                <w:rFonts w:ascii="Arial Narrow" w:hAnsi="Arial Narrow"/>
                <w:sz w:val="16"/>
                <w:szCs w:val="16"/>
              </w:rPr>
              <w:t>Investimento privado paralelo ao apoio público às empresas (subvenções)</w:t>
            </w:r>
          </w:p>
        </w:tc>
        <w:tc>
          <w:tcPr>
            <w:tcW w:w="742"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w:t>
            </w:r>
          </w:p>
        </w:tc>
        <w:tc>
          <w:tcPr>
            <w:tcW w:w="574"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FEDER</w:t>
            </w:r>
          </w:p>
        </w:tc>
        <w:tc>
          <w:tcPr>
            <w:tcW w:w="852" w:type="dxa"/>
            <w:shd w:val="clear" w:color="auto" w:fill="auto"/>
            <w:vAlign w:val="center"/>
          </w:tcPr>
          <w:p w:rsidR="002F2125" w:rsidRPr="00C00239" w:rsidRDefault="002F2125" w:rsidP="00863D40">
            <w:pPr>
              <w:spacing w:after="0" w:line="240" w:lineRule="atLeast"/>
              <w:jc w:val="center"/>
              <w:rPr>
                <w:rFonts w:ascii="Arial Narrow" w:hAnsi="Arial Narrow"/>
                <w:sz w:val="16"/>
                <w:szCs w:val="16"/>
              </w:rPr>
            </w:pPr>
            <w:r w:rsidRPr="00C00239">
              <w:rPr>
                <w:rFonts w:ascii="Arial Narrow" w:hAnsi="Arial Narrow"/>
                <w:sz w:val="16"/>
                <w:szCs w:val="16"/>
              </w:rPr>
              <w:t>MD</w:t>
            </w:r>
          </w:p>
        </w:tc>
        <w:tc>
          <w:tcPr>
            <w:tcW w:w="845" w:type="dxa"/>
            <w:shd w:val="clear" w:color="auto" w:fill="auto"/>
            <w:vAlign w:val="center"/>
          </w:tcPr>
          <w:p w:rsidR="002B2FCA" w:rsidRPr="002B2FCA" w:rsidRDefault="002B2FCA" w:rsidP="002B2FCA">
            <w:pPr>
              <w:spacing w:after="0" w:line="240" w:lineRule="atLeast"/>
              <w:jc w:val="center"/>
              <w:rPr>
                <w:rFonts w:ascii="Arial Narrow" w:hAnsi="Arial Narrow"/>
                <w:strike/>
                <w:sz w:val="16"/>
                <w:szCs w:val="16"/>
              </w:rPr>
            </w:pPr>
            <w:r w:rsidRPr="002B2FCA">
              <w:rPr>
                <w:rFonts w:ascii="Arial Narrow" w:hAnsi="Arial Narrow"/>
                <w:strike/>
                <w:sz w:val="16"/>
                <w:szCs w:val="16"/>
              </w:rPr>
              <w:t>960.000</w:t>
            </w:r>
          </w:p>
          <w:p w:rsidR="00DB43D4" w:rsidRPr="00FD5319" w:rsidRDefault="00181FCB" w:rsidP="002B2FCA">
            <w:pPr>
              <w:spacing w:after="0" w:line="240" w:lineRule="atLeast"/>
              <w:jc w:val="center"/>
              <w:rPr>
                <w:rFonts w:ascii="Arial Narrow" w:hAnsi="Arial Narrow"/>
                <w:sz w:val="16"/>
                <w:szCs w:val="16"/>
              </w:rPr>
            </w:pPr>
            <w:r w:rsidRPr="002B2FCA">
              <w:rPr>
                <w:rFonts w:ascii="Arial Narrow" w:hAnsi="Arial Narrow"/>
                <w:color w:val="FF0000"/>
                <w:sz w:val="16"/>
                <w:szCs w:val="16"/>
              </w:rPr>
              <w:t>533</w:t>
            </w:r>
            <w:r w:rsidR="00DB43D4" w:rsidRPr="002B2FCA">
              <w:rPr>
                <w:rFonts w:ascii="Arial Narrow" w:hAnsi="Arial Narrow"/>
                <w:color w:val="FF0000"/>
                <w:sz w:val="16"/>
                <w:szCs w:val="16"/>
              </w:rPr>
              <w:t>.000</w:t>
            </w:r>
          </w:p>
        </w:tc>
        <w:tc>
          <w:tcPr>
            <w:tcW w:w="1592" w:type="dxa"/>
            <w:shd w:val="clear" w:color="auto" w:fill="auto"/>
            <w:vAlign w:val="center"/>
          </w:tcPr>
          <w:p w:rsidR="002F2125" w:rsidRPr="00C00239" w:rsidRDefault="002F2125" w:rsidP="00863D40">
            <w:pPr>
              <w:spacing w:after="0" w:line="240" w:lineRule="atLeast"/>
              <w:jc w:val="center"/>
              <w:rPr>
                <w:sz w:val="16"/>
                <w:szCs w:val="16"/>
              </w:rPr>
            </w:pPr>
            <w:r w:rsidRPr="00C00239">
              <w:rPr>
                <w:rFonts w:ascii="Arial Narrow" w:hAnsi="Arial Narrow"/>
                <w:sz w:val="16"/>
                <w:szCs w:val="16"/>
              </w:rPr>
              <w:t>Sistema de Informação dos FEEI</w:t>
            </w:r>
          </w:p>
        </w:tc>
        <w:tc>
          <w:tcPr>
            <w:tcW w:w="812"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Anual</w:t>
            </w:r>
          </w:p>
        </w:tc>
      </w:tr>
      <w:tr w:rsidR="002F2125" w:rsidRPr="004B6F24" w:rsidTr="00F10A3E">
        <w:trPr>
          <w:trHeight w:val="283"/>
        </w:trPr>
        <w:tc>
          <w:tcPr>
            <w:tcW w:w="567"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CO08</w:t>
            </w:r>
          </w:p>
        </w:tc>
        <w:tc>
          <w:tcPr>
            <w:tcW w:w="2443" w:type="dxa"/>
            <w:shd w:val="clear" w:color="auto" w:fill="auto"/>
            <w:vAlign w:val="center"/>
          </w:tcPr>
          <w:p w:rsidR="002F2125" w:rsidRPr="004B6F24" w:rsidRDefault="002F2125" w:rsidP="00E67B9A">
            <w:pPr>
              <w:spacing w:after="0" w:line="240" w:lineRule="atLeast"/>
              <w:jc w:val="both"/>
              <w:rPr>
                <w:rFonts w:ascii="Arial Narrow" w:hAnsi="Arial Narrow"/>
                <w:sz w:val="16"/>
                <w:szCs w:val="16"/>
              </w:rPr>
            </w:pPr>
            <w:r w:rsidRPr="004B6F24">
              <w:rPr>
                <w:rFonts w:ascii="Arial Narrow" w:hAnsi="Arial Narrow"/>
                <w:sz w:val="16"/>
                <w:szCs w:val="16"/>
              </w:rPr>
              <w:t>Aumento do emprego em empresas apoiadas</w:t>
            </w:r>
          </w:p>
        </w:tc>
        <w:tc>
          <w:tcPr>
            <w:tcW w:w="742"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Pr>
                <w:rFonts w:ascii="Arial Narrow" w:hAnsi="Arial Narrow"/>
                <w:sz w:val="16"/>
                <w:szCs w:val="16"/>
              </w:rPr>
              <w:t>ETI</w:t>
            </w:r>
          </w:p>
        </w:tc>
        <w:tc>
          <w:tcPr>
            <w:tcW w:w="574"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FEDER</w:t>
            </w:r>
          </w:p>
        </w:tc>
        <w:tc>
          <w:tcPr>
            <w:tcW w:w="852" w:type="dxa"/>
            <w:shd w:val="clear" w:color="auto" w:fill="auto"/>
            <w:vAlign w:val="center"/>
          </w:tcPr>
          <w:p w:rsidR="002F2125" w:rsidRPr="00C00239" w:rsidRDefault="002F2125" w:rsidP="00863D40">
            <w:pPr>
              <w:spacing w:after="0" w:line="240" w:lineRule="atLeast"/>
              <w:jc w:val="center"/>
              <w:rPr>
                <w:rFonts w:ascii="Arial Narrow" w:hAnsi="Arial Narrow"/>
                <w:sz w:val="16"/>
                <w:szCs w:val="16"/>
              </w:rPr>
            </w:pPr>
            <w:r w:rsidRPr="00C00239">
              <w:rPr>
                <w:rFonts w:ascii="Arial Narrow" w:hAnsi="Arial Narrow"/>
                <w:sz w:val="16"/>
                <w:szCs w:val="16"/>
              </w:rPr>
              <w:t>MD</w:t>
            </w:r>
          </w:p>
        </w:tc>
        <w:tc>
          <w:tcPr>
            <w:tcW w:w="845" w:type="dxa"/>
            <w:shd w:val="clear" w:color="auto" w:fill="auto"/>
            <w:vAlign w:val="center"/>
          </w:tcPr>
          <w:p w:rsidR="002F2125" w:rsidRDefault="002F2125" w:rsidP="00863D40">
            <w:pPr>
              <w:spacing w:after="0" w:line="240" w:lineRule="atLeast"/>
              <w:jc w:val="center"/>
              <w:rPr>
                <w:rFonts w:ascii="Arial Narrow" w:hAnsi="Arial Narrow"/>
                <w:strike/>
                <w:sz w:val="16"/>
                <w:szCs w:val="16"/>
              </w:rPr>
            </w:pPr>
            <w:r w:rsidRPr="0044127D">
              <w:rPr>
                <w:rFonts w:ascii="Arial Narrow" w:hAnsi="Arial Narrow"/>
                <w:strike/>
                <w:sz w:val="16"/>
                <w:szCs w:val="16"/>
              </w:rPr>
              <w:t>6</w:t>
            </w:r>
          </w:p>
          <w:p w:rsidR="0044127D" w:rsidRPr="0044127D" w:rsidRDefault="0044127D" w:rsidP="00863D40">
            <w:pPr>
              <w:spacing w:after="0" w:line="240" w:lineRule="atLeast"/>
              <w:jc w:val="center"/>
              <w:rPr>
                <w:rFonts w:ascii="Arial Narrow" w:hAnsi="Arial Narrow"/>
                <w:color w:val="FF0000"/>
                <w:sz w:val="16"/>
                <w:szCs w:val="16"/>
              </w:rPr>
            </w:pPr>
            <w:r w:rsidRPr="0044127D">
              <w:rPr>
                <w:rFonts w:ascii="Arial Narrow" w:hAnsi="Arial Narrow"/>
                <w:color w:val="FF0000"/>
                <w:sz w:val="16"/>
                <w:szCs w:val="16"/>
              </w:rPr>
              <w:t>12</w:t>
            </w:r>
          </w:p>
        </w:tc>
        <w:tc>
          <w:tcPr>
            <w:tcW w:w="1592" w:type="dxa"/>
            <w:shd w:val="clear" w:color="auto" w:fill="auto"/>
            <w:vAlign w:val="center"/>
          </w:tcPr>
          <w:p w:rsidR="002F2125" w:rsidRPr="00C00239" w:rsidRDefault="002F2125" w:rsidP="00863D40">
            <w:pPr>
              <w:spacing w:after="0" w:line="240" w:lineRule="atLeast"/>
              <w:jc w:val="center"/>
              <w:rPr>
                <w:sz w:val="16"/>
                <w:szCs w:val="16"/>
              </w:rPr>
            </w:pPr>
            <w:r w:rsidRPr="00C00239">
              <w:rPr>
                <w:rFonts w:ascii="Arial Narrow" w:hAnsi="Arial Narrow"/>
                <w:sz w:val="16"/>
                <w:szCs w:val="16"/>
              </w:rPr>
              <w:t>Sistema de Informação dos FEEI</w:t>
            </w:r>
          </w:p>
        </w:tc>
        <w:tc>
          <w:tcPr>
            <w:tcW w:w="812"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Anual</w:t>
            </w:r>
          </w:p>
        </w:tc>
      </w:tr>
      <w:tr w:rsidR="002F2125" w:rsidRPr="004B6F24" w:rsidTr="00F10A3E">
        <w:trPr>
          <w:trHeight w:val="283"/>
        </w:trPr>
        <w:tc>
          <w:tcPr>
            <w:tcW w:w="567"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CO026</w:t>
            </w:r>
          </w:p>
        </w:tc>
        <w:tc>
          <w:tcPr>
            <w:tcW w:w="2443" w:type="dxa"/>
            <w:shd w:val="clear" w:color="auto" w:fill="auto"/>
            <w:vAlign w:val="center"/>
          </w:tcPr>
          <w:p w:rsidR="002F2125" w:rsidRPr="004B6F24" w:rsidRDefault="002F2125" w:rsidP="00E67B9A">
            <w:pPr>
              <w:spacing w:after="0" w:line="240" w:lineRule="atLeast"/>
              <w:jc w:val="both"/>
              <w:rPr>
                <w:rFonts w:ascii="Arial Narrow" w:hAnsi="Arial Narrow"/>
                <w:sz w:val="16"/>
                <w:szCs w:val="16"/>
              </w:rPr>
            </w:pPr>
            <w:r w:rsidRPr="004B6F24">
              <w:rPr>
                <w:rFonts w:ascii="Arial Narrow" w:hAnsi="Arial Narrow"/>
                <w:sz w:val="16"/>
                <w:szCs w:val="16"/>
              </w:rPr>
              <w:t xml:space="preserve">Empresas em cooperação com instituições de investigação </w:t>
            </w:r>
          </w:p>
        </w:tc>
        <w:tc>
          <w:tcPr>
            <w:tcW w:w="742"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Nº</w:t>
            </w:r>
          </w:p>
        </w:tc>
        <w:tc>
          <w:tcPr>
            <w:tcW w:w="574"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FEDER</w:t>
            </w:r>
          </w:p>
        </w:tc>
        <w:tc>
          <w:tcPr>
            <w:tcW w:w="852"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MD</w:t>
            </w:r>
          </w:p>
        </w:tc>
        <w:tc>
          <w:tcPr>
            <w:tcW w:w="845" w:type="dxa"/>
            <w:shd w:val="clear" w:color="auto" w:fill="auto"/>
            <w:vAlign w:val="center"/>
          </w:tcPr>
          <w:p w:rsidR="007A0AD2" w:rsidRPr="002B2FCA" w:rsidRDefault="002B2FCA" w:rsidP="00863D40">
            <w:pPr>
              <w:spacing w:after="0" w:line="240" w:lineRule="atLeast"/>
              <w:jc w:val="center"/>
              <w:rPr>
                <w:rFonts w:ascii="Arial Narrow" w:hAnsi="Arial Narrow"/>
                <w:strike/>
                <w:noProof/>
                <w:sz w:val="16"/>
                <w:szCs w:val="16"/>
              </w:rPr>
            </w:pPr>
            <w:r w:rsidRPr="002B2FCA">
              <w:rPr>
                <w:rFonts w:ascii="Arial Narrow" w:hAnsi="Arial Narrow"/>
                <w:strike/>
                <w:noProof/>
                <w:sz w:val="16"/>
                <w:szCs w:val="16"/>
              </w:rPr>
              <w:t>20</w:t>
            </w:r>
          </w:p>
          <w:p w:rsidR="002B2FCA" w:rsidRPr="00FD5319" w:rsidRDefault="002B2FCA" w:rsidP="00863D40">
            <w:pPr>
              <w:spacing w:after="0" w:line="240" w:lineRule="atLeast"/>
              <w:jc w:val="center"/>
              <w:rPr>
                <w:rFonts w:ascii="Arial Narrow" w:hAnsi="Arial Narrow"/>
                <w:sz w:val="16"/>
                <w:szCs w:val="16"/>
              </w:rPr>
            </w:pPr>
            <w:r w:rsidRPr="002B2FCA">
              <w:rPr>
                <w:rFonts w:ascii="Arial Narrow" w:hAnsi="Arial Narrow"/>
                <w:noProof/>
                <w:color w:val="FF0000"/>
                <w:sz w:val="16"/>
                <w:szCs w:val="16"/>
              </w:rPr>
              <w:t>12</w:t>
            </w:r>
          </w:p>
        </w:tc>
        <w:tc>
          <w:tcPr>
            <w:tcW w:w="1592" w:type="dxa"/>
            <w:shd w:val="clear" w:color="auto" w:fill="auto"/>
            <w:vAlign w:val="center"/>
          </w:tcPr>
          <w:p w:rsidR="002F2125" w:rsidRPr="006B5144" w:rsidRDefault="002F2125" w:rsidP="00863D40">
            <w:pPr>
              <w:spacing w:after="0" w:line="240" w:lineRule="atLeast"/>
              <w:jc w:val="center"/>
              <w:rPr>
                <w:sz w:val="16"/>
                <w:szCs w:val="16"/>
              </w:rPr>
            </w:pPr>
            <w:r w:rsidRPr="006B5144">
              <w:rPr>
                <w:rFonts w:ascii="Arial Narrow" w:hAnsi="Arial Narrow"/>
                <w:sz w:val="16"/>
                <w:szCs w:val="16"/>
              </w:rPr>
              <w:t>Sistema de Informação dos FEEI</w:t>
            </w:r>
          </w:p>
        </w:tc>
        <w:tc>
          <w:tcPr>
            <w:tcW w:w="812" w:type="dxa"/>
            <w:shd w:val="clear" w:color="auto" w:fill="auto"/>
            <w:vAlign w:val="center"/>
          </w:tcPr>
          <w:p w:rsidR="002F2125" w:rsidRPr="004B6F24" w:rsidRDefault="002F2125" w:rsidP="00863D40">
            <w:pPr>
              <w:spacing w:after="0" w:line="240" w:lineRule="atLeast"/>
              <w:jc w:val="center"/>
              <w:rPr>
                <w:rFonts w:ascii="Arial Narrow" w:hAnsi="Arial Narrow"/>
                <w:sz w:val="16"/>
                <w:szCs w:val="16"/>
              </w:rPr>
            </w:pPr>
            <w:r w:rsidRPr="004B6F24">
              <w:rPr>
                <w:rFonts w:ascii="Arial Narrow" w:hAnsi="Arial Narrow"/>
                <w:sz w:val="16"/>
                <w:szCs w:val="16"/>
              </w:rPr>
              <w:t>Anual</w:t>
            </w:r>
          </w:p>
        </w:tc>
      </w:tr>
      <w:tr w:rsidR="002F2125" w:rsidRPr="001D4024" w:rsidTr="00F10A3E">
        <w:trPr>
          <w:trHeight w:val="283"/>
        </w:trPr>
        <w:tc>
          <w:tcPr>
            <w:tcW w:w="567" w:type="dxa"/>
            <w:shd w:val="clear" w:color="auto" w:fill="auto"/>
            <w:vAlign w:val="center"/>
          </w:tcPr>
          <w:p w:rsidR="002F2125" w:rsidRPr="001D4024" w:rsidRDefault="002F2125" w:rsidP="00863D40">
            <w:pPr>
              <w:spacing w:after="0" w:line="240" w:lineRule="atLeast"/>
              <w:jc w:val="center"/>
              <w:rPr>
                <w:rFonts w:ascii="Arial Narrow" w:hAnsi="Arial Narrow"/>
                <w:sz w:val="16"/>
                <w:szCs w:val="16"/>
              </w:rPr>
            </w:pPr>
            <w:r>
              <w:rPr>
                <w:rFonts w:ascii="Arial Narrow" w:hAnsi="Arial Narrow"/>
                <w:sz w:val="16"/>
                <w:szCs w:val="16"/>
              </w:rPr>
              <w:t>O125</w:t>
            </w:r>
          </w:p>
        </w:tc>
        <w:tc>
          <w:tcPr>
            <w:tcW w:w="2443" w:type="dxa"/>
            <w:shd w:val="clear" w:color="auto" w:fill="auto"/>
            <w:vAlign w:val="center"/>
          </w:tcPr>
          <w:p w:rsidR="002F2125" w:rsidRPr="001D4024" w:rsidRDefault="002F2125" w:rsidP="00E67B9A">
            <w:pPr>
              <w:spacing w:after="0" w:line="240" w:lineRule="atLeast"/>
              <w:jc w:val="both"/>
              <w:rPr>
                <w:rFonts w:ascii="Arial Narrow" w:hAnsi="Arial Narrow"/>
                <w:sz w:val="16"/>
                <w:szCs w:val="16"/>
              </w:rPr>
            </w:pPr>
            <w:r w:rsidRPr="001D4024">
              <w:rPr>
                <w:rFonts w:ascii="Arial Narrow" w:hAnsi="Arial Narrow"/>
                <w:sz w:val="16"/>
                <w:szCs w:val="16"/>
              </w:rPr>
              <w:t xml:space="preserve">Infraestruturas de investigação </w:t>
            </w:r>
            <w:r>
              <w:rPr>
                <w:rFonts w:ascii="Arial Narrow" w:hAnsi="Arial Narrow"/>
                <w:sz w:val="16"/>
                <w:szCs w:val="16"/>
              </w:rPr>
              <w:t xml:space="preserve">e inovação </w:t>
            </w:r>
            <w:r w:rsidRPr="001D4024">
              <w:rPr>
                <w:rFonts w:ascii="Arial Narrow" w:hAnsi="Arial Narrow"/>
                <w:sz w:val="16"/>
                <w:szCs w:val="16"/>
              </w:rPr>
              <w:t>apoiadas</w:t>
            </w:r>
          </w:p>
        </w:tc>
        <w:tc>
          <w:tcPr>
            <w:tcW w:w="742" w:type="dxa"/>
            <w:shd w:val="clear" w:color="auto" w:fill="auto"/>
            <w:vAlign w:val="center"/>
          </w:tcPr>
          <w:p w:rsidR="002F2125" w:rsidRPr="001D4024" w:rsidRDefault="002F2125" w:rsidP="00863D40">
            <w:pPr>
              <w:spacing w:after="0" w:line="240" w:lineRule="atLeast"/>
              <w:jc w:val="center"/>
              <w:rPr>
                <w:rFonts w:ascii="Arial Narrow" w:hAnsi="Arial Narrow"/>
                <w:sz w:val="16"/>
                <w:szCs w:val="16"/>
              </w:rPr>
            </w:pPr>
            <w:r w:rsidRPr="001D4024">
              <w:rPr>
                <w:rFonts w:ascii="Arial Narrow" w:hAnsi="Arial Narrow"/>
                <w:sz w:val="16"/>
                <w:szCs w:val="16"/>
              </w:rPr>
              <w:t>Nº</w:t>
            </w:r>
          </w:p>
        </w:tc>
        <w:tc>
          <w:tcPr>
            <w:tcW w:w="574" w:type="dxa"/>
            <w:shd w:val="clear" w:color="auto" w:fill="auto"/>
            <w:vAlign w:val="center"/>
          </w:tcPr>
          <w:p w:rsidR="002F2125" w:rsidRPr="001D4024" w:rsidRDefault="002F2125" w:rsidP="00863D40">
            <w:pPr>
              <w:spacing w:after="0" w:line="240" w:lineRule="atLeast"/>
              <w:jc w:val="center"/>
              <w:rPr>
                <w:rFonts w:ascii="Arial Narrow" w:hAnsi="Arial Narrow"/>
                <w:sz w:val="16"/>
                <w:szCs w:val="16"/>
              </w:rPr>
            </w:pPr>
            <w:r w:rsidRPr="001D4024">
              <w:rPr>
                <w:rFonts w:ascii="Arial Narrow" w:hAnsi="Arial Narrow"/>
                <w:sz w:val="16"/>
                <w:szCs w:val="16"/>
              </w:rPr>
              <w:t>FEDER</w:t>
            </w:r>
          </w:p>
        </w:tc>
        <w:tc>
          <w:tcPr>
            <w:tcW w:w="852" w:type="dxa"/>
            <w:shd w:val="clear" w:color="auto" w:fill="auto"/>
            <w:vAlign w:val="center"/>
          </w:tcPr>
          <w:p w:rsidR="002F2125" w:rsidRPr="001D4024" w:rsidRDefault="002F2125" w:rsidP="00863D40">
            <w:pPr>
              <w:spacing w:after="0" w:line="240" w:lineRule="atLeast"/>
              <w:jc w:val="center"/>
              <w:rPr>
                <w:rFonts w:ascii="Arial Narrow" w:hAnsi="Arial Narrow"/>
                <w:sz w:val="16"/>
                <w:szCs w:val="16"/>
              </w:rPr>
            </w:pPr>
            <w:r w:rsidRPr="001D4024">
              <w:rPr>
                <w:rFonts w:ascii="Arial Narrow" w:hAnsi="Arial Narrow"/>
                <w:sz w:val="16"/>
                <w:szCs w:val="16"/>
              </w:rPr>
              <w:t>MD</w:t>
            </w:r>
          </w:p>
        </w:tc>
        <w:tc>
          <w:tcPr>
            <w:tcW w:w="845" w:type="dxa"/>
            <w:shd w:val="clear" w:color="auto" w:fill="auto"/>
            <w:vAlign w:val="center"/>
          </w:tcPr>
          <w:p w:rsidR="002F2125" w:rsidRPr="001D4024" w:rsidRDefault="002F2125" w:rsidP="00863D40">
            <w:pPr>
              <w:spacing w:after="0" w:line="240" w:lineRule="atLeast"/>
              <w:jc w:val="center"/>
              <w:rPr>
                <w:rFonts w:ascii="Arial Narrow" w:hAnsi="Arial Narrow"/>
                <w:sz w:val="16"/>
                <w:szCs w:val="16"/>
              </w:rPr>
            </w:pPr>
            <w:r w:rsidRPr="001D4024">
              <w:rPr>
                <w:rFonts w:ascii="Arial Narrow" w:hAnsi="Arial Narrow"/>
                <w:sz w:val="16"/>
                <w:szCs w:val="16"/>
              </w:rPr>
              <w:t>2</w:t>
            </w:r>
          </w:p>
        </w:tc>
        <w:tc>
          <w:tcPr>
            <w:tcW w:w="1592" w:type="dxa"/>
            <w:shd w:val="clear" w:color="auto" w:fill="auto"/>
            <w:vAlign w:val="center"/>
          </w:tcPr>
          <w:p w:rsidR="002F2125" w:rsidRPr="006B5144" w:rsidRDefault="002F2125" w:rsidP="00863D40">
            <w:pPr>
              <w:spacing w:after="0" w:line="240" w:lineRule="atLeast"/>
              <w:jc w:val="center"/>
              <w:rPr>
                <w:sz w:val="16"/>
                <w:szCs w:val="16"/>
              </w:rPr>
            </w:pPr>
            <w:r w:rsidRPr="006B5144">
              <w:rPr>
                <w:rFonts w:ascii="Arial Narrow" w:hAnsi="Arial Narrow"/>
                <w:sz w:val="16"/>
                <w:szCs w:val="16"/>
              </w:rPr>
              <w:t>Sistema de Informação dos FEEI</w:t>
            </w:r>
          </w:p>
        </w:tc>
        <w:tc>
          <w:tcPr>
            <w:tcW w:w="812" w:type="dxa"/>
            <w:shd w:val="clear" w:color="auto" w:fill="auto"/>
            <w:vAlign w:val="center"/>
          </w:tcPr>
          <w:p w:rsidR="002F2125" w:rsidRPr="001D4024" w:rsidRDefault="002F2125" w:rsidP="00863D40">
            <w:pPr>
              <w:spacing w:after="0" w:line="240" w:lineRule="atLeast"/>
              <w:jc w:val="center"/>
              <w:rPr>
                <w:rFonts w:ascii="Arial Narrow" w:hAnsi="Arial Narrow"/>
                <w:sz w:val="16"/>
                <w:szCs w:val="16"/>
              </w:rPr>
            </w:pPr>
            <w:r w:rsidRPr="001D4024">
              <w:rPr>
                <w:rFonts w:ascii="Arial Narrow" w:hAnsi="Arial Narrow"/>
                <w:sz w:val="16"/>
                <w:szCs w:val="16"/>
              </w:rPr>
              <w:t>Anual</w:t>
            </w:r>
          </w:p>
        </w:tc>
      </w:tr>
    </w:tbl>
    <w:p w:rsidR="00F74114" w:rsidRDefault="00F74114" w:rsidP="00181FCB">
      <w:pPr>
        <w:spacing w:before="240" w:line="280" w:lineRule="atLeast"/>
        <w:rPr>
          <w:rFonts w:ascii="Arial Narrow" w:hAnsi="Arial Narrow"/>
          <w:b/>
          <w:color w:val="003399"/>
          <w:sz w:val="20"/>
          <w:szCs w:val="20"/>
        </w:rPr>
      </w:pPr>
    </w:p>
    <w:p w:rsidR="00B07177" w:rsidRPr="00F74114" w:rsidRDefault="00B27416" w:rsidP="00F74114">
      <w:pPr>
        <w:rPr>
          <w:rFonts w:ascii="Arial Narrow" w:hAnsi="Arial Narrow"/>
          <w:b/>
          <w:color w:val="2F5496" w:themeColor="accent5" w:themeShade="BF"/>
          <w:sz w:val="20"/>
          <w:szCs w:val="20"/>
        </w:rPr>
      </w:pPr>
      <w:r w:rsidRPr="00F74114">
        <w:rPr>
          <w:rFonts w:ascii="Arial Narrow" w:hAnsi="Arial Narrow"/>
          <w:b/>
          <w:color w:val="2F5496" w:themeColor="accent5" w:themeShade="BF"/>
          <w:sz w:val="18"/>
          <w:szCs w:val="18"/>
        </w:rPr>
        <w:t>Quadro de Desempenho</w:t>
      </w:r>
    </w:p>
    <w:p w:rsidR="00106DEE" w:rsidRPr="00AE5029" w:rsidRDefault="00106DEE" w:rsidP="00AE5029">
      <w:pPr>
        <w:spacing w:before="120" w:after="0" w:line="320" w:lineRule="atLeast"/>
        <w:jc w:val="both"/>
        <w:rPr>
          <w:rFonts w:ascii="Arial Narrow" w:hAnsi="Arial Narrow"/>
          <w:sz w:val="20"/>
          <w:szCs w:val="20"/>
        </w:rPr>
      </w:pPr>
      <w:r w:rsidRPr="00AE5029">
        <w:rPr>
          <w:rFonts w:ascii="Arial Narrow" w:hAnsi="Arial Narrow"/>
          <w:sz w:val="20"/>
          <w:szCs w:val="20"/>
        </w:rPr>
        <w:t>Para além d</w:t>
      </w:r>
      <w:r w:rsidR="00B07177" w:rsidRPr="00AE5029">
        <w:rPr>
          <w:rFonts w:ascii="Arial Narrow" w:hAnsi="Arial Narrow"/>
          <w:sz w:val="20"/>
          <w:szCs w:val="20"/>
        </w:rPr>
        <w:t xml:space="preserve">a correção do volume de despesa, introduzindo o </w:t>
      </w:r>
      <w:r w:rsidR="000115BE" w:rsidRPr="00AE5029">
        <w:rPr>
          <w:rFonts w:ascii="Arial Narrow" w:hAnsi="Arial Narrow"/>
          <w:sz w:val="20"/>
          <w:szCs w:val="20"/>
        </w:rPr>
        <w:t>montante reprogramado para a despesa certificada, nada a alterar no quadro de desempenho.</w:t>
      </w:r>
      <w:r w:rsidR="00B07177" w:rsidRPr="00AE5029">
        <w:rPr>
          <w:rFonts w:ascii="Arial Narrow" w:hAnsi="Arial Narrow"/>
          <w:sz w:val="20"/>
          <w:szCs w:val="20"/>
        </w:rPr>
        <w:t xml:space="preserve"> </w:t>
      </w:r>
    </w:p>
    <w:p w:rsidR="002F2125" w:rsidRPr="00F74114" w:rsidRDefault="002F2125" w:rsidP="002F2125">
      <w:pPr>
        <w:spacing w:before="120" w:after="120" w:line="300" w:lineRule="atLeast"/>
        <w:jc w:val="center"/>
        <w:rPr>
          <w:rFonts w:ascii="Arial Narrow" w:hAnsi="Arial Narrow"/>
          <w:color w:val="2F5496" w:themeColor="accent5" w:themeShade="BF"/>
          <w:sz w:val="18"/>
          <w:szCs w:val="18"/>
        </w:rPr>
      </w:pPr>
      <w:r w:rsidRPr="00F74114">
        <w:rPr>
          <w:rFonts w:ascii="Arial Narrow" w:hAnsi="Arial Narrow"/>
          <w:color w:val="2F5496" w:themeColor="accent5" w:themeShade="BF"/>
          <w:sz w:val="18"/>
          <w:szCs w:val="18"/>
        </w:rPr>
        <w:t>Quadro de Desempenho do Eixo Prioritário 1</w:t>
      </w:r>
    </w:p>
    <w:tbl>
      <w:tblPr>
        <w:tblW w:w="8505"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1E0" w:firstRow="1" w:lastRow="1" w:firstColumn="1" w:lastColumn="1" w:noHBand="0" w:noVBand="0"/>
      </w:tblPr>
      <w:tblGrid>
        <w:gridCol w:w="993"/>
        <w:gridCol w:w="477"/>
        <w:gridCol w:w="1932"/>
        <w:gridCol w:w="567"/>
        <w:gridCol w:w="567"/>
        <w:gridCol w:w="708"/>
        <w:gridCol w:w="709"/>
        <w:gridCol w:w="992"/>
        <w:gridCol w:w="1560"/>
      </w:tblGrid>
      <w:tr w:rsidR="002F2125" w:rsidRPr="00F74114" w:rsidTr="0051331A">
        <w:trPr>
          <w:trHeight w:val="454"/>
        </w:trPr>
        <w:tc>
          <w:tcPr>
            <w:tcW w:w="993" w:type="dxa"/>
            <w:shd w:val="clear" w:color="auto" w:fill="auto"/>
            <w:vAlign w:val="center"/>
          </w:tcPr>
          <w:p w:rsidR="002F2125" w:rsidRPr="00F74114" w:rsidRDefault="002F2125" w:rsidP="000925E6">
            <w:pPr>
              <w:spacing w:before="60" w:after="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Indicador tipo</w:t>
            </w:r>
          </w:p>
        </w:tc>
        <w:tc>
          <w:tcPr>
            <w:tcW w:w="477" w:type="dxa"/>
            <w:shd w:val="clear" w:color="auto" w:fill="auto"/>
            <w:vAlign w:val="center"/>
          </w:tcPr>
          <w:p w:rsidR="002F2125" w:rsidRPr="00F74114" w:rsidRDefault="002F2125" w:rsidP="000925E6">
            <w:pPr>
              <w:spacing w:before="60" w:after="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ID</w:t>
            </w:r>
          </w:p>
        </w:tc>
        <w:tc>
          <w:tcPr>
            <w:tcW w:w="1932" w:type="dxa"/>
            <w:shd w:val="clear" w:color="auto" w:fill="auto"/>
            <w:vAlign w:val="center"/>
          </w:tcPr>
          <w:p w:rsidR="002F2125" w:rsidRPr="00F74114" w:rsidRDefault="002F2125" w:rsidP="000925E6">
            <w:pPr>
              <w:spacing w:before="60" w:after="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Indicador ou fase fundamental da execução</w:t>
            </w:r>
          </w:p>
        </w:tc>
        <w:tc>
          <w:tcPr>
            <w:tcW w:w="567" w:type="dxa"/>
            <w:shd w:val="clear" w:color="auto" w:fill="auto"/>
            <w:vAlign w:val="center"/>
          </w:tcPr>
          <w:p w:rsidR="002F2125" w:rsidRPr="00F74114" w:rsidRDefault="002F2125" w:rsidP="000925E6">
            <w:pPr>
              <w:spacing w:before="60" w:after="0" w:line="240" w:lineRule="auto"/>
              <w:jc w:val="center"/>
              <w:rPr>
                <w:rFonts w:ascii="Arial Narrow" w:hAnsi="Arial Narrow"/>
                <w:color w:val="2F5496" w:themeColor="accent5" w:themeShade="BF"/>
                <w:sz w:val="16"/>
                <w:szCs w:val="16"/>
              </w:rPr>
            </w:pPr>
            <w:proofErr w:type="spellStart"/>
            <w:r w:rsidRPr="00F74114">
              <w:rPr>
                <w:rFonts w:ascii="Arial Narrow" w:hAnsi="Arial Narrow"/>
                <w:color w:val="2F5496" w:themeColor="accent5" w:themeShade="BF"/>
                <w:sz w:val="16"/>
                <w:szCs w:val="16"/>
              </w:rPr>
              <w:t>Uni-dade</w:t>
            </w:r>
            <w:proofErr w:type="spellEnd"/>
          </w:p>
        </w:tc>
        <w:tc>
          <w:tcPr>
            <w:tcW w:w="567" w:type="dxa"/>
            <w:shd w:val="clear" w:color="auto" w:fill="auto"/>
            <w:vAlign w:val="center"/>
          </w:tcPr>
          <w:p w:rsidR="002F2125" w:rsidRPr="00F74114" w:rsidRDefault="002F2125" w:rsidP="000925E6">
            <w:pPr>
              <w:spacing w:before="60" w:after="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Fundo</w:t>
            </w:r>
          </w:p>
        </w:tc>
        <w:tc>
          <w:tcPr>
            <w:tcW w:w="708" w:type="dxa"/>
            <w:shd w:val="clear" w:color="auto" w:fill="auto"/>
            <w:vAlign w:val="center"/>
          </w:tcPr>
          <w:p w:rsidR="002F2125" w:rsidRPr="00F74114" w:rsidRDefault="002F2125" w:rsidP="000925E6">
            <w:pPr>
              <w:spacing w:before="60" w:after="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Categoria da região</w:t>
            </w:r>
          </w:p>
        </w:tc>
        <w:tc>
          <w:tcPr>
            <w:tcW w:w="709" w:type="dxa"/>
            <w:shd w:val="clear" w:color="auto" w:fill="auto"/>
            <w:vAlign w:val="center"/>
          </w:tcPr>
          <w:p w:rsidR="002F2125" w:rsidRPr="00F74114" w:rsidRDefault="002F2125" w:rsidP="000925E6">
            <w:pPr>
              <w:spacing w:before="60" w:after="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Meta para 2018</w:t>
            </w:r>
          </w:p>
        </w:tc>
        <w:tc>
          <w:tcPr>
            <w:tcW w:w="992" w:type="dxa"/>
            <w:shd w:val="clear" w:color="auto" w:fill="auto"/>
            <w:vAlign w:val="center"/>
          </w:tcPr>
          <w:p w:rsidR="002F2125" w:rsidRPr="00F74114" w:rsidRDefault="002F2125" w:rsidP="000925E6">
            <w:pPr>
              <w:spacing w:before="60" w:after="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Objetivo final</w:t>
            </w:r>
          </w:p>
          <w:p w:rsidR="002F2125" w:rsidRPr="00F74114" w:rsidRDefault="002F2125" w:rsidP="000925E6">
            <w:pPr>
              <w:spacing w:after="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(2023)</w:t>
            </w:r>
          </w:p>
        </w:tc>
        <w:tc>
          <w:tcPr>
            <w:tcW w:w="1560" w:type="dxa"/>
            <w:shd w:val="clear" w:color="auto" w:fill="auto"/>
            <w:vAlign w:val="center"/>
          </w:tcPr>
          <w:p w:rsidR="002F2125" w:rsidRPr="00F74114" w:rsidRDefault="002F2125" w:rsidP="000925E6">
            <w:pPr>
              <w:spacing w:before="60" w:after="0" w:line="240" w:lineRule="auto"/>
              <w:jc w:val="center"/>
              <w:rPr>
                <w:rFonts w:ascii="Arial Narrow" w:hAnsi="Arial Narrow"/>
                <w:color w:val="2F5496" w:themeColor="accent5" w:themeShade="BF"/>
                <w:sz w:val="16"/>
                <w:szCs w:val="16"/>
              </w:rPr>
            </w:pPr>
            <w:r w:rsidRPr="00F74114">
              <w:rPr>
                <w:rFonts w:ascii="Arial Narrow" w:hAnsi="Arial Narrow"/>
                <w:color w:val="2F5496" w:themeColor="accent5" w:themeShade="BF"/>
                <w:sz w:val="16"/>
                <w:szCs w:val="16"/>
              </w:rPr>
              <w:t>Fonte dos dados</w:t>
            </w:r>
          </w:p>
        </w:tc>
      </w:tr>
      <w:tr w:rsidR="002F2125" w:rsidRPr="00C00239" w:rsidTr="0051331A">
        <w:trPr>
          <w:trHeight w:val="454"/>
        </w:trPr>
        <w:tc>
          <w:tcPr>
            <w:tcW w:w="993" w:type="dxa"/>
            <w:vAlign w:val="center"/>
          </w:tcPr>
          <w:p w:rsidR="002F2125" w:rsidRPr="00C00239" w:rsidRDefault="002F2125" w:rsidP="00431563">
            <w:pPr>
              <w:spacing w:after="0" w:line="240" w:lineRule="atLeast"/>
              <w:rPr>
                <w:rFonts w:ascii="Arial Narrow" w:hAnsi="Arial Narrow"/>
                <w:sz w:val="16"/>
                <w:szCs w:val="16"/>
              </w:rPr>
            </w:pPr>
            <w:r w:rsidRPr="00C00239">
              <w:rPr>
                <w:rFonts w:ascii="Arial Narrow" w:hAnsi="Arial Narrow"/>
                <w:sz w:val="16"/>
                <w:szCs w:val="16"/>
              </w:rPr>
              <w:t>Realização</w:t>
            </w:r>
          </w:p>
        </w:tc>
        <w:tc>
          <w:tcPr>
            <w:tcW w:w="477" w:type="dxa"/>
            <w:vAlign w:val="center"/>
          </w:tcPr>
          <w:p w:rsidR="002F2125" w:rsidRPr="00C00239" w:rsidRDefault="002F2125" w:rsidP="00431563">
            <w:pPr>
              <w:spacing w:after="0" w:line="240" w:lineRule="atLeast"/>
              <w:jc w:val="center"/>
              <w:rPr>
                <w:rFonts w:ascii="Arial Narrow" w:hAnsi="Arial Narrow"/>
                <w:sz w:val="16"/>
                <w:szCs w:val="16"/>
              </w:rPr>
            </w:pPr>
            <w:r w:rsidRPr="00C00239">
              <w:rPr>
                <w:rFonts w:ascii="Arial Narrow" w:hAnsi="Arial Narrow"/>
                <w:sz w:val="16"/>
                <w:szCs w:val="16"/>
              </w:rPr>
              <w:t>O111</w:t>
            </w:r>
          </w:p>
        </w:tc>
        <w:tc>
          <w:tcPr>
            <w:tcW w:w="1932" w:type="dxa"/>
            <w:vAlign w:val="center"/>
          </w:tcPr>
          <w:p w:rsidR="002F2125" w:rsidRPr="00C00239" w:rsidRDefault="002F2125" w:rsidP="00E67B9A">
            <w:pPr>
              <w:spacing w:after="0" w:line="240" w:lineRule="atLeast"/>
              <w:jc w:val="both"/>
              <w:rPr>
                <w:rFonts w:ascii="Arial Narrow" w:hAnsi="Arial Narrow"/>
                <w:sz w:val="16"/>
                <w:szCs w:val="16"/>
              </w:rPr>
            </w:pPr>
            <w:r w:rsidRPr="00C00239">
              <w:rPr>
                <w:rFonts w:ascii="Arial Narrow" w:hAnsi="Arial Narrow"/>
                <w:sz w:val="16"/>
                <w:szCs w:val="16"/>
              </w:rPr>
              <w:t>Projetos de I&amp;D apoiados</w:t>
            </w:r>
          </w:p>
        </w:tc>
        <w:tc>
          <w:tcPr>
            <w:tcW w:w="567"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N.º</w:t>
            </w:r>
          </w:p>
        </w:tc>
        <w:tc>
          <w:tcPr>
            <w:tcW w:w="567"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FEDER</w:t>
            </w:r>
          </w:p>
        </w:tc>
        <w:tc>
          <w:tcPr>
            <w:tcW w:w="708"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MD</w:t>
            </w:r>
          </w:p>
        </w:tc>
        <w:tc>
          <w:tcPr>
            <w:tcW w:w="709"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0</w:t>
            </w:r>
          </w:p>
        </w:tc>
        <w:tc>
          <w:tcPr>
            <w:tcW w:w="992"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50</w:t>
            </w:r>
          </w:p>
        </w:tc>
        <w:tc>
          <w:tcPr>
            <w:tcW w:w="1560" w:type="dxa"/>
            <w:vAlign w:val="center"/>
          </w:tcPr>
          <w:p w:rsidR="002F2125" w:rsidRPr="00C00239" w:rsidRDefault="002F2125" w:rsidP="0051331A">
            <w:pPr>
              <w:spacing w:after="0" w:line="240" w:lineRule="auto"/>
              <w:jc w:val="center"/>
              <w:rPr>
                <w:sz w:val="16"/>
                <w:szCs w:val="16"/>
              </w:rPr>
            </w:pPr>
            <w:r w:rsidRPr="00C00239">
              <w:rPr>
                <w:rFonts w:ascii="Arial Narrow" w:hAnsi="Arial Narrow"/>
                <w:sz w:val="16"/>
                <w:szCs w:val="16"/>
              </w:rPr>
              <w:t>Sistema de Informação dos FEEI</w:t>
            </w:r>
          </w:p>
        </w:tc>
      </w:tr>
      <w:tr w:rsidR="002F2125" w:rsidRPr="00C00239" w:rsidTr="0051331A">
        <w:trPr>
          <w:trHeight w:val="454"/>
        </w:trPr>
        <w:tc>
          <w:tcPr>
            <w:tcW w:w="993" w:type="dxa"/>
            <w:vAlign w:val="center"/>
          </w:tcPr>
          <w:p w:rsidR="002F2125" w:rsidRPr="00C00239" w:rsidRDefault="002F2125" w:rsidP="00431563">
            <w:pPr>
              <w:spacing w:after="0" w:line="240" w:lineRule="atLeast"/>
              <w:rPr>
                <w:rFonts w:ascii="Arial Narrow" w:hAnsi="Arial Narrow"/>
                <w:sz w:val="16"/>
                <w:szCs w:val="16"/>
              </w:rPr>
            </w:pPr>
            <w:r w:rsidRPr="00C00239">
              <w:rPr>
                <w:rFonts w:ascii="Arial Narrow" w:hAnsi="Arial Narrow"/>
                <w:sz w:val="16"/>
                <w:szCs w:val="16"/>
              </w:rPr>
              <w:t>Principal etapa de execução</w:t>
            </w:r>
          </w:p>
        </w:tc>
        <w:tc>
          <w:tcPr>
            <w:tcW w:w="477" w:type="dxa"/>
            <w:vAlign w:val="center"/>
          </w:tcPr>
          <w:p w:rsidR="002F2125" w:rsidRPr="00C00239" w:rsidRDefault="002F2125" w:rsidP="00431563">
            <w:pPr>
              <w:spacing w:after="0" w:line="240" w:lineRule="atLeast"/>
              <w:jc w:val="center"/>
              <w:rPr>
                <w:rFonts w:ascii="Arial Narrow" w:hAnsi="Arial Narrow"/>
                <w:sz w:val="16"/>
                <w:szCs w:val="16"/>
              </w:rPr>
            </w:pPr>
            <w:r w:rsidRPr="00C00239">
              <w:rPr>
                <w:rFonts w:ascii="Arial Narrow" w:hAnsi="Arial Narrow"/>
                <w:noProof/>
                <w:color w:val="000000"/>
                <w:sz w:val="16"/>
                <w:szCs w:val="16"/>
              </w:rPr>
              <w:t>K125</w:t>
            </w:r>
          </w:p>
        </w:tc>
        <w:tc>
          <w:tcPr>
            <w:tcW w:w="1932" w:type="dxa"/>
            <w:vAlign w:val="center"/>
          </w:tcPr>
          <w:p w:rsidR="002F2125" w:rsidRPr="00C00239" w:rsidRDefault="002F2125" w:rsidP="00E67B9A">
            <w:pPr>
              <w:spacing w:after="0" w:line="240" w:lineRule="atLeast"/>
              <w:jc w:val="both"/>
              <w:rPr>
                <w:rFonts w:ascii="Arial Narrow" w:hAnsi="Arial Narrow"/>
                <w:sz w:val="16"/>
                <w:szCs w:val="16"/>
              </w:rPr>
            </w:pPr>
            <w:r w:rsidRPr="00C00239">
              <w:rPr>
                <w:rFonts w:ascii="Arial Narrow" w:hAnsi="Arial Narrow"/>
                <w:color w:val="000000"/>
                <w:sz w:val="16"/>
                <w:szCs w:val="16"/>
              </w:rPr>
              <w:t>Projetos de I&amp;D apoiados (contratado)</w:t>
            </w:r>
          </w:p>
        </w:tc>
        <w:tc>
          <w:tcPr>
            <w:tcW w:w="567"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trike/>
                <w:sz w:val="16"/>
                <w:szCs w:val="16"/>
              </w:rPr>
              <w:t>Nº</w:t>
            </w:r>
          </w:p>
        </w:tc>
        <w:tc>
          <w:tcPr>
            <w:tcW w:w="567" w:type="dxa"/>
            <w:vAlign w:val="center"/>
          </w:tcPr>
          <w:p w:rsidR="002F2125" w:rsidRPr="00E43170" w:rsidRDefault="002F2125" w:rsidP="0051331A">
            <w:pPr>
              <w:spacing w:after="0" w:line="240" w:lineRule="auto"/>
              <w:jc w:val="center"/>
              <w:rPr>
                <w:rFonts w:ascii="Arial Narrow" w:hAnsi="Arial Narrow"/>
                <w:sz w:val="16"/>
                <w:szCs w:val="16"/>
              </w:rPr>
            </w:pPr>
            <w:r w:rsidRPr="00E43170">
              <w:rPr>
                <w:rFonts w:ascii="Arial Narrow" w:hAnsi="Arial Narrow"/>
                <w:sz w:val="16"/>
                <w:szCs w:val="16"/>
              </w:rPr>
              <w:t>FEDER</w:t>
            </w:r>
          </w:p>
        </w:tc>
        <w:tc>
          <w:tcPr>
            <w:tcW w:w="708" w:type="dxa"/>
            <w:vAlign w:val="center"/>
          </w:tcPr>
          <w:p w:rsidR="002F2125" w:rsidRPr="00E43170" w:rsidRDefault="002F2125" w:rsidP="0051331A">
            <w:pPr>
              <w:spacing w:after="0" w:line="240" w:lineRule="auto"/>
              <w:jc w:val="center"/>
              <w:rPr>
                <w:rFonts w:ascii="Arial Narrow" w:hAnsi="Arial Narrow"/>
                <w:sz w:val="16"/>
                <w:szCs w:val="16"/>
              </w:rPr>
            </w:pPr>
            <w:r w:rsidRPr="00E43170">
              <w:rPr>
                <w:rFonts w:ascii="Arial Narrow" w:hAnsi="Arial Narrow"/>
                <w:sz w:val="16"/>
                <w:szCs w:val="16"/>
              </w:rPr>
              <w:t>MD</w:t>
            </w:r>
          </w:p>
        </w:tc>
        <w:tc>
          <w:tcPr>
            <w:tcW w:w="709"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22</w:t>
            </w:r>
          </w:p>
        </w:tc>
        <w:tc>
          <w:tcPr>
            <w:tcW w:w="992"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50</w:t>
            </w:r>
          </w:p>
        </w:tc>
        <w:tc>
          <w:tcPr>
            <w:tcW w:w="1560"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Sistema de Informação dos FEEI</w:t>
            </w:r>
          </w:p>
        </w:tc>
      </w:tr>
      <w:tr w:rsidR="002F2125" w:rsidRPr="00C00239" w:rsidTr="0051331A">
        <w:trPr>
          <w:trHeight w:val="454"/>
        </w:trPr>
        <w:tc>
          <w:tcPr>
            <w:tcW w:w="993" w:type="dxa"/>
            <w:vAlign w:val="center"/>
          </w:tcPr>
          <w:p w:rsidR="002F2125" w:rsidRPr="00C00239" w:rsidRDefault="002F2125" w:rsidP="00431563">
            <w:pPr>
              <w:spacing w:after="0" w:line="240" w:lineRule="atLeast"/>
              <w:rPr>
                <w:rFonts w:ascii="Arial Narrow" w:hAnsi="Arial Narrow"/>
                <w:sz w:val="16"/>
                <w:szCs w:val="16"/>
              </w:rPr>
            </w:pPr>
            <w:r w:rsidRPr="00C00239">
              <w:rPr>
                <w:rFonts w:ascii="Arial Narrow" w:hAnsi="Arial Narrow"/>
                <w:sz w:val="16"/>
                <w:szCs w:val="16"/>
              </w:rPr>
              <w:t>Realização</w:t>
            </w:r>
          </w:p>
        </w:tc>
        <w:tc>
          <w:tcPr>
            <w:tcW w:w="477" w:type="dxa"/>
            <w:vAlign w:val="center"/>
          </w:tcPr>
          <w:p w:rsidR="002F2125" w:rsidRPr="00C00239" w:rsidRDefault="002F2125" w:rsidP="00431563">
            <w:pPr>
              <w:spacing w:after="0" w:line="240" w:lineRule="atLeast"/>
              <w:jc w:val="center"/>
              <w:rPr>
                <w:rFonts w:ascii="Arial Narrow" w:hAnsi="Arial Narrow"/>
                <w:sz w:val="16"/>
                <w:szCs w:val="16"/>
              </w:rPr>
            </w:pPr>
            <w:r w:rsidRPr="00C00239">
              <w:rPr>
                <w:rFonts w:ascii="Arial Narrow" w:hAnsi="Arial Narrow"/>
                <w:sz w:val="16"/>
                <w:szCs w:val="16"/>
              </w:rPr>
              <w:t>O125</w:t>
            </w:r>
          </w:p>
        </w:tc>
        <w:tc>
          <w:tcPr>
            <w:tcW w:w="1932" w:type="dxa"/>
            <w:vAlign w:val="center"/>
          </w:tcPr>
          <w:p w:rsidR="002F2125" w:rsidRPr="00C00239" w:rsidRDefault="002F2125" w:rsidP="00E67B9A">
            <w:pPr>
              <w:spacing w:after="0" w:line="240" w:lineRule="atLeast"/>
              <w:jc w:val="both"/>
            </w:pPr>
            <w:r w:rsidRPr="00C00239">
              <w:rPr>
                <w:rFonts w:ascii="Arial Narrow" w:hAnsi="Arial Narrow"/>
                <w:sz w:val="16"/>
                <w:szCs w:val="16"/>
              </w:rPr>
              <w:t>Infraestruturas de investigação e inovação apoiadas</w:t>
            </w:r>
          </w:p>
        </w:tc>
        <w:tc>
          <w:tcPr>
            <w:tcW w:w="567"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Nº</w:t>
            </w:r>
          </w:p>
        </w:tc>
        <w:tc>
          <w:tcPr>
            <w:tcW w:w="567"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FEDER</w:t>
            </w:r>
          </w:p>
        </w:tc>
        <w:tc>
          <w:tcPr>
            <w:tcW w:w="708"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MD</w:t>
            </w:r>
          </w:p>
        </w:tc>
        <w:tc>
          <w:tcPr>
            <w:tcW w:w="709"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0</w:t>
            </w:r>
          </w:p>
        </w:tc>
        <w:tc>
          <w:tcPr>
            <w:tcW w:w="992"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2</w:t>
            </w:r>
          </w:p>
        </w:tc>
        <w:tc>
          <w:tcPr>
            <w:tcW w:w="1560" w:type="dxa"/>
            <w:vAlign w:val="center"/>
          </w:tcPr>
          <w:p w:rsidR="002F2125" w:rsidRPr="00C00239" w:rsidRDefault="002F2125" w:rsidP="0051331A">
            <w:pPr>
              <w:spacing w:after="0" w:line="240" w:lineRule="auto"/>
              <w:jc w:val="center"/>
              <w:rPr>
                <w:sz w:val="16"/>
                <w:szCs w:val="16"/>
              </w:rPr>
            </w:pPr>
            <w:r w:rsidRPr="00C00239">
              <w:rPr>
                <w:rFonts w:ascii="Arial Narrow" w:hAnsi="Arial Narrow"/>
                <w:sz w:val="16"/>
                <w:szCs w:val="16"/>
              </w:rPr>
              <w:t>Sistema de Informação dos FEEI</w:t>
            </w:r>
          </w:p>
        </w:tc>
      </w:tr>
      <w:tr w:rsidR="002F2125" w:rsidRPr="00C00239" w:rsidTr="0051331A">
        <w:trPr>
          <w:trHeight w:val="454"/>
        </w:trPr>
        <w:tc>
          <w:tcPr>
            <w:tcW w:w="993" w:type="dxa"/>
            <w:vAlign w:val="center"/>
          </w:tcPr>
          <w:p w:rsidR="002F2125" w:rsidRPr="00C00239" w:rsidRDefault="002F2125" w:rsidP="00431563">
            <w:pPr>
              <w:spacing w:after="0" w:line="240" w:lineRule="atLeast"/>
              <w:rPr>
                <w:rFonts w:ascii="Arial Narrow" w:hAnsi="Arial Narrow"/>
                <w:sz w:val="16"/>
                <w:szCs w:val="16"/>
              </w:rPr>
            </w:pPr>
            <w:r w:rsidRPr="00C00239">
              <w:rPr>
                <w:rFonts w:ascii="Arial Narrow" w:hAnsi="Arial Narrow"/>
                <w:sz w:val="16"/>
                <w:szCs w:val="16"/>
              </w:rPr>
              <w:t>Principal etapa de execução</w:t>
            </w:r>
          </w:p>
        </w:tc>
        <w:tc>
          <w:tcPr>
            <w:tcW w:w="477" w:type="dxa"/>
            <w:vAlign w:val="center"/>
          </w:tcPr>
          <w:p w:rsidR="002F2125" w:rsidRPr="00C00239" w:rsidRDefault="002F2125" w:rsidP="00431563">
            <w:pPr>
              <w:spacing w:after="0" w:line="240" w:lineRule="atLeast"/>
              <w:jc w:val="center"/>
              <w:rPr>
                <w:rFonts w:ascii="Arial Narrow" w:hAnsi="Arial Narrow"/>
                <w:sz w:val="16"/>
                <w:szCs w:val="16"/>
              </w:rPr>
            </w:pPr>
            <w:r w:rsidRPr="00C00239">
              <w:rPr>
                <w:rFonts w:ascii="Arial Narrow" w:hAnsi="Arial Narrow"/>
                <w:sz w:val="16"/>
                <w:szCs w:val="16"/>
              </w:rPr>
              <w:t>K125</w:t>
            </w:r>
          </w:p>
        </w:tc>
        <w:tc>
          <w:tcPr>
            <w:tcW w:w="1932" w:type="dxa"/>
            <w:vAlign w:val="center"/>
          </w:tcPr>
          <w:p w:rsidR="002F2125" w:rsidRPr="00C00239" w:rsidRDefault="002F2125" w:rsidP="00E67B9A">
            <w:pPr>
              <w:spacing w:after="0" w:line="240" w:lineRule="atLeast"/>
              <w:jc w:val="both"/>
            </w:pPr>
            <w:r w:rsidRPr="00C00239">
              <w:rPr>
                <w:rFonts w:ascii="Arial Narrow" w:hAnsi="Arial Narrow"/>
                <w:sz w:val="16"/>
                <w:szCs w:val="16"/>
              </w:rPr>
              <w:t>Infraestruturas de investigação e inovação apoiadas</w:t>
            </w:r>
          </w:p>
        </w:tc>
        <w:tc>
          <w:tcPr>
            <w:tcW w:w="567"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Nº</w:t>
            </w:r>
          </w:p>
        </w:tc>
        <w:tc>
          <w:tcPr>
            <w:tcW w:w="567"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FEDER</w:t>
            </w:r>
          </w:p>
        </w:tc>
        <w:tc>
          <w:tcPr>
            <w:tcW w:w="708"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MD</w:t>
            </w:r>
          </w:p>
        </w:tc>
        <w:tc>
          <w:tcPr>
            <w:tcW w:w="709"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1</w:t>
            </w:r>
          </w:p>
        </w:tc>
        <w:tc>
          <w:tcPr>
            <w:tcW w:w="992"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2</w:t>
            </w:r>
          </w:p>
        </w:tc>
        <w:tc>
          <w:tcPr>
            <w:tcW w:w="1560" w:type="dxa"/>
            <w:vAlign w:val="center"/>
          </w:tcPr>
          <w:p w:rsidR="002F2125" w:rsidRPr="00C00239" w:rsidRDefault="002F2125" w:rsidP="0051331A">
            <w:pPr>
              <w:spacing w:after="0" w:line="240" w:lineRule="auto"/>
              <w:jc w:val="center"/>
              <w:rPr>
                <w:sz w:val="16"/>
                <w:szCs w:val="16"/>
              </w:rPr>
            </w:pPr>
            <w:r w:rsidRPr="00C00239">
              <w:rPr>
                <w:rFonts w:ascii="Arial Narrow" w:hAnsi="Arial Narrow"/>
                <w:sz w:val="16"/>
                <w:szCs w:val="16"/>
              </w:rPr>
              <w:t>Sistema de Informação dos FEEI</w:t>
            </w:r>
          </w:p>
        </w:tc>
      </w:tr>
      <w:tr w:rsidR="002F2125" w:rsidRPr="00C00239" w:rsidTr="0051331A">
        <w:trPr>
          <w:trHeight w:val="454"/>
        </w:trPr>
        <w:tc>
          <w:tcPr>
            <w:tcW w:w="993" w:type="dxa"/>
            <w:vAlign w:val="center"/>
          </w:tcPr>
          <w:p w:rsidR="002F2125" w:rsidRPr="00C00239" w:rsidRDefault="002F2125" w:rsidP="00431563">
            <w:pPr>
              <w:spacing w:after="0" w:line="240" w:lineRule="atLeast"/>
              <w:rPr>
                <w:rFonts w:ascii="Arial Narrow" w:hAnsi="Arial Narrow"/>
                <w:sz w:val="16"/>
                <w:szCs w:val="16"/>
              </w:rPr>
            </w:pPr>
            <w:r w:rsidRPr="00C00239">
              <w:rPr>
                <w:rFonts w:ascii="Arial Narrow" w:hAnsi="Arial Narrow"/>
                <w:sz w:val="16"/>
                <w:szCs w:val="16"/>
              </w:rPr>
              <w:t>Financeiro</w:t>
            </w:r>
          </w:p>
        </w:tc>
        <w:tc>
          <w:tcPr>
            <w:tcW w:w="477" w:type="dxa"/>
            <w:vAlign w:val="center"/>
          </w:tcPr>
          <w:p w:rsidR="002F2125" w:rsidRPr="00C00239" w:rsidRDefault="002F2125" w:rsidP="00431563">
            <w:pPr>
              <w:spacing w:after="0" w:line="240" w:lineRule="atLeast"/>
              <w:jc w:val="center"/>
              <w:rPr>
                <w:rFonts w:ascii="Arial Narrow" w:hAnsi="Arial Narrow"/>
                <w:sz w:val="16"/>
                <w:szCs w:val="16"/>
              </w:rPr>
            </w:pPr>
            <w:r w:rsidRPr="00C00239">
              <w:rPr>
                <w:rFonts w:ascii="Arial Narrow" w:hAnsi="Arial Narrow"/>
                <w:sz w:val="16"/>
                <w:szCs w:val="16"/>
              </w:rPr>
              <w:t>F12</w:t>
            </w:r>
          </w:p>
        </w:tc>
        <w:tc>
          <w:tcPr>
            <w:tcW w:w="1932" w:type="dxa"/>
            <w:vAlign w:val="center"/>
          </w:tcPr>
          <w:p w:rsidR="002F2125" w:rsidRPr="00C00239" w:rsidRDefault="002F2125" w:rsidP="00E67B9A">
            <w:pPr>
              <w:spacing w:after="0" w:line="240" w:lineRule="atLeast"/>
              <w:jc w:val="both"/>
              <w:rPr>
                <w:rFonts w:ascii="Arial Narrow" w:hAnsi="Arial Narrow"/>
                <w:sz w:val="16"/>
                <w:szCs w:val="16"/>
              </w:rPr>
            </w:pPr>
            <w:r w:rsidRPr="00C00239">
              <w:rPr>
                <w:rFonts w:ascii="Arial Narrow" w:hAnsi="Arial Narrow"/>
                <w:sz w:val="16"/>
                <w:szCs w:val="16"/>
              </w:rPr>
              <w:t>Despesa certificada</w:t>
            </w:r>
          </w:p>
        </w:tc>
        <w:tc>
          <w:tcPr>
            <w:tcW w:w="567"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w:t>
            </w:r>
          </w:p>
        </w:tc>
        <w:tc>
          <w:tcPr>
            <w:tcW w:w="567"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FEDER</w:t>
            </w:r>
          </w:p>
        </w:tc>
        <w:tc>
          <w:tcPr>
            <w:tcW w:w="708"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MD</w:t>
            </w:r>
          </w:p>
        </w:tc>
        <w:tc>
          <w:tcPr>
            <w:tcW w:w="709" w:type="dxa"/>
            <w:vAlign w:val="center"/>
          </w:tcPr>
          <w:p w:rsidR="002F2125" w:rsidRPr="00C00239" w:rsidRDefault="002F2125" w:rsidP="0051331A">
            <w:pPr>
              <w:spacing w:after="0" w:line="240" w:lineRule="auto"/>
              <w:jc w:val="center"/>
              <w:rPr>
                <w:rFonts w:ascii="Arial Narrow" w:hAnsi="Arial Narrow"/>
                <w:sz w:val="16"/>
                <w:szCs w:val="16"/>
              </w:rPr>
            </w:pPr>
            <w:r w:rsidRPr="00C00239">
              <w:rPr>
                <w:rFonts w:ascii="Arial Narrow" w:hAnsi="Arial Narrow"/>
                <w:sz w:val="16"/>
                <w:szCs w:val="16"/>
              </w:rPr>
              <w:t>8.651.794</w:t>
            </w:r>
          </w:p>
        </w:tc>
        <w:tc>
          <w:tcPr>
            <w:tcW w:w="992" w:type="dxa"/>
            <w:vAlign w:val="center"/>
          </w:tcPr>
          <w:p w:rsidR="002B2FCA" w:rsidRPr="002B2FCA" w:rsidRDefault="002B2FCA" w:rsidP="0051331A">
            <w:pPr>
              <w:spacing w:after="0" w:line="240" w:lineRule="auto"/>
              <w:jc w:val="center"/>
              <w:rPr>
                <w:rFonts w:ascii="Arial Narrow" w:hAnsi="Arial Narrow"/>
                <w:strike/>
                <w:noProof/>
                <w:sz w:val="16"/>
                <w:szCs w:val="16"/>
              </w:rPr>
            </w:pPr>
            <w:r w:rsidRPr="002B2FCA">
              <w:rPr>
                <w:rFonts w:ascii="Arial Narrow" w:hAnsi="Arial Narrow"/>
                <w:strike/>
                <w:noProof/>
                <w:sz w:val="16"/>
                <w:szCs w:val="16"/>
              </w:rPr>
              <w:t>41.747.968</w:t>
            </w:r>
          </w:p>
          <w:p w:rsidR="002F2125" w:rsidRPr="00FD5319" w:rsidRDefault="00C30F3F" w:rsidP="0051331A">
            <w:pPr>
              <w:spacing w:after="0" w:line="240" w:lineRule="auto"/>
              <w:jc w:val="center"/>
              <w:rPr>
                <w:rFonts w:ascii="Arial Narrow" w:hAnsi="Arial Narrow"/>
                <w:sz w:val="16"/>
                <w:szCs w:val="16"/>
              </w:rPr>
            </w:pPr>
            <w:r w:rsidRPr="002B2FCA">
              <w:rPr>
                <w:rFonts w:ascii="Arial Narrow" w:hAnsi="Arial Narrow"/>
                <w:noProof/>
                <w:color w:val="FF0000"/>
                <w:sz w:val="16"/>
                <w:szCs w:val="16"/>
              </w:rPr>
              <w:t>38.630.321</w:t>
            </w:r>
          </w:p>
        </w:tc>
        <w:tc>
          <w:tcPr>
            <w:tcW w:w="1560" w:type="dxa"/>
            <w:vAlign w:val="center"/>
          </w:tcPr>
          <w:p w:rsidR="002F2125" w:rsidRPr="00C00239" w:rsidRDefault="002F2125" w:rsidP="0051331A">
            <w:pPr>
              <w:spacing w:after="0" w:line="240" w:lineRule="auto"/>
              <w:jc w:val="center"/>
              <w:rPr>
                <w:sz w:val="16"/>
                <w:szCs w:val="16"/>
              </w:rPr>
            </w:pPr>
            <w:r w:rsidRPr="00C00239">
              <w:rPr>
                <w:rFonts w:ascii="Arial Narrow" w:hAnsi="Arial Narrow"/>
                <w:sz w:val="16"/>
                <w:szCs w:val="16"/>
              </w:rPr>
              <w:t>Sistema de Informação dos FEEI</w:t>
            </w:r>
          </w:p>
        </w:tc>
      </w:tr>
    </w:tbl>
    <w:p w:rsidR="0015391E" w:rsidRDefault="0015391E" w:rsidP="005C22EF">
      <w:pPr>
        <w:spacing w:before="120" w:after="120" w:line="320" w:lineRule="atLeast"/>
        <w:jc w:val="both"/>
        <w:rPr>
          <w:rFonts w:ascii="Arial Narrow" w:hAnsi="Arial Narrow"/>
          <w:b/>
          <w:color w:val="2F5496" w:themeColor="accent5" w:themeShade="BF"/>
          <w:sz w:val="18"/>
          <w:szCs w:val="18"/>
        </w:rPr>
      </w:pPr>
    </w:p>
    <w:p w:rsidR="002F2125" w:rsidRPr="001313E5" w:rsidRDefault="002F2125" w:rsidP="005C22EF">
      <w:pPr>
        <w:spacing w:before="120" w:after="120" w:line="320" w:lineRule="atLeast"/>
        <w:jc w:val="both"/>
        <w:rPr>
          <w:rFonts w:ascii="Arial Narrow" w:hAnsi="Arial Narrow"/>
          <w:b/>
          <w:color w:val="2F5496" w:themeColor="accent5" w:themeShade="BF"/>
          <w:sz w:val="18"/>
          <w:szCs w:val="18"/>
        </w:rPr>
      </w:pPr>
      <w:r w:rsidRPr="001313E5">
        <w:rPr>
          <w:rFonts w:ascii="Arial Narrow" w:hAnsi="Arial Narrow"/>
          <w:b/>
          <w:color w:val="2F5496" w:themeColor="accent5" w:themeShade="BF"/>
          <w:sz w:val="18"/>
          <w:szCs w:val="18"/>
        </w:rPr>
        <w:t>Tipo</w:t>
      </w:r>
      <w:r w:rsidR="00B27416" w:rsidRPr="001313E5">
        <w:rPr>
          <w:rFonts w:ascii="Arial Narrow" w:hAnsi="Arial Narrow"/>
          <w:b/>
          <w:color w:val="2F5496" w:themeColor="accent5" w:themeShade="BF"/>
          <w:sz w:val="18"/>
          <w:szCs w:val="18"/>
        </w:rPr>
        <w:t>logia</w:t>
      </w:r>
      <w:r w:rsidRPr="001313E5">
        <w:rPr>
          <w:rFonts w:ascii="Arial Narrow" w:hAnsi="Arial Narrow"/>
          <w:b/>
          <w:color w:val="2F5496" w:themeColor="accent5" w:themeShade="BF"/>
          <w:sz w:val="18"/>
          <w:szCs w:val="18"/>
        </w:rPr>
        <w:t xml:space="preserve"> de Intervenção</w:t>
      </w:r>
    </w:p>
    <w:p w:rsidR="000115BE" w:rsidRPr="00AE5029" w:rsidRDefault="000115BE" w:rsidP="00181FCB">
      <w:pPr>
        <w:spacing w:before="120" w:after="0" w:line="300" w:lineRule="atLeast"/>
        <w:jc w:val="both"/>
        <w:rPr>
          <w:rFonts w:ascii="Arial Narrow" w:hAnsi="Arial Narrow"/>
          <w:sz w:val="20"/>
          <w:szCs w:val="20"/>
        </w:rPr>
      </w:pPr>
      <w:r w:rsidRPr="00AE5029">
        <w:rPr>
          <w:rFonts w:ascii="Arial Narrow" w:hAnsi="Arial Narrow"/>
          <w:sz w:val="20"/>
          <w:szCs w:val="20"/>
        </w:rPr>
        <w:t>Ainda que os montantes a afetar por domínio de intervenção</w:t>
      </w:r>
      <w:r w:rsidR="00914764" w:rsidRPr="00AE5029">
        <w:rPr>
          <w:rFonts w:ascii="Arial Narrow" w:hAnsi="Arial Narrow"/>
          <w:sz w:val="20"/>
          <w:szCs w:val="20"/>
        </w:rPr>
        <w:t xml:space="preserve"> tenham um cará</w:t>
      </w:r>
      <w:r w:rsidR="007D67F9" w:rsidRPr="00AE5029">
        <w:rPr>
          <w:rFonts w:ascii="Arial Narrow" w:hAnsi="Arial Narrow"/>
          <w:sz w:val="20"/>
          <w:szCs w:val="20"/>
        </w:rPr>
        <w:t>cter indicativo, os mesmos são</w:t>
      </w:r>
      <w:r w:rsidR="00914764" w:rsidRPr="00AE5029">
        <w:rPr>
          <w:rFonts w:ascii="Arial Narrow" w:hAnsi="Arial Narrow"/>
          <w:sz w:val="20"/>
          <w:szCs w:val="20"/>
        </w:rPr>
        <w:t xml:space="preserve"> corrigidos em ordem a refletir melhor e com maior aderência</w:t>
      </w:r>
      <w:r w:rsidR="00CA66B6" w:rsidRPr="00AE5029">
        <w:rPr>
          <w:rFonts w:ascii="Arial Narrow" w:hAnsi="Arial Narrow"/>
          <w:sz w:val="20"/>
          <w:szCs w:val="20"/>
        </w:rPr>
        <w:t xml:space="preserve"> a realidade da execução das prioridades neste eixo, para além de correção de um erro de classificação de despesa.</w:t>
      </w:r>
    </w:p>
    <w:p w:rsidR="00D41FEE" w:rsidRPr="00AE5029" w:rsidRDefault="005934A1" w:rsidP="00181FCB">
      <w:pPr>
        <w:spacing w:before="120" w:after="0" w:line="300" w:lineRule="atLeast"/>
        <w:jc w:val="both"/>
        <w:rPr>
          <w:rFonts w:ascii="Arial Narrow" w:hAnsi="Arial Narrow"/>
          <w:sz w:val="20"/>
          <w:szCs w:val="20"/>
        </w:rPr>
      </w:pPr>
      <w:r w:rsidRPr="00AE5029">
        <w:rPr>
          <w:rFonts w:ascii="Arial Narrow" w:hAnsi="Arial Narrow"/>
          <w:sz w:val="20"/>
          <w:szCs w:val="20"/>
        </w:rPr>
        <w:t xml:space="preserve">Não há grandes empresas ou multinacionais a operar nos Açores que desenvolvam atividades </w:t>
      </w:r>
      <w:r w:rsidR="00C32DED" w:rsidRPr="00AE5029">
        <w:rPr>
          <w:rFonts w:ascii="Arial Narrow" w:hAnsi="Arial Narrow"/>
          <w:sz w:val="20"/>
          <w:szCs w:val="20"/>
        </w:rPr>
        <w:t xml:space="preserve">de investigação, </w:t>
      </w:r>
      <w:r w:rsidR="00B20F5D" w:rsidRPr="00AE5029">
        <w:rPr>
          <w:rFonts w:ascii="Arial Narrow" w:hAnsi="Arial Narrow"/>
          <w:sz w:val="20"/>
          <w:szCs w:val="20"/>
        </w:rPr>
        <w:t>pelo que</w:t>
      </w:r>
      <w:r w:rsidR="00C32DED" w:rsidRPr="00AE5029">
        <w:rPr>
          <w:rFonts w:ascii="Arial Narrow" w:hAnsi="Arial Narrow"/>
          <w:sz w:val="20"/>
          <w:szCs w:val="20"/>
        </w:rPr>
        <w:t xml:space="preserve"> indicar um montante de 1 milhão de euros de fundos para este efeito não traduz a realidade, nesta reta final de execução do programa.</w:t>
      </w:r>
      <w:r w:rsidR="00656074" w:rsidRPr="00AE5029">
        <w:rPr>
          <w:rFonts w:ascii="Arial Narrow" w:hAnsi="Arial Narrow"/>
          <w:sz w:val="20"/>
          <w:szCs w:val="20"/>
        </w:rPr>
        <w:t xml:space="preserve"> Por outro lado</w:t>
      </w:r>
      <w:r w:rsidR="00767136" w:rsidRPr="00AE5029">
        <w:rPr>
          <w:rFonts w:ascii="Arial Narrow" w:hAnsi="Arial Narrow"/>
          <w:sz w:val="20"/>
          <w:szCs w:val="20"/>
        </w:rPr>
        <w:t>,</w:t>
      </w:r>
      <w:r w:rsidR="00656074" w:rsidRPr="00AE5029">
        <w:rPr>
          <w:rFonts w:ascii="Arial Narrow" w:hAnsi="Arial Narrow"/>
          <w:sz w:val="20"/>
          <w:szCs w:val="20"/>
        </w:rPr>
        <w:t xml:space="preserve"> o processo de </w:t>
      </w:r>
      <w:proofErr w:type="spellStart"/>
      <w:r w:rsidR="00656074" w:rsidRPr="00AE5029">
        <w:rPr>
          <w:rFonts w:ascii="Arial Narrow" w:hAnsi="Arial Narrow"/>
          <w:sz w:val="20"/>
          <w:szCs w:val="20"/>
        </w:rPr>
        <w:t>clusterização</w:t>
      </w:r>
      <w:proofErr w:type="spellEnd"/>
      <w:r w:rsidR="00656074" w:rsidRPr="00AE5029">
        <w:rPr>
          <w:rFonts w:ascii="Arial Narrow" w:hAnsi="Arial Narrow"/>
          <w:sz w:val="20"/>
          <w:szCs w:val="20"/>
        </w:rPr>
        <w:t xml:space="preserve"> tem seguido o processo no quadro institucional e </w:t>
      </w:r>
      <w:r w:rsidR="00656074" w:rsidRPr="00AE5029">
        <w:rPr>
          <w:rFonts w:ascii="Arial Narrow" w:hAnsi="Arial Narrow"/>
          <w:sz w:val="20"/>
          <w:szCs w:val="20"/>
        </w:rPr>
        <w:lastRenderedPageBreak/>
        <w:t>de relações existentes entre as empresas das fileiras económicas.</w:t>
      </w:r>
      <w:r w:rsidR="00B20F5D" w:rsidRPr="00AE5029">
        <w:rPr>
          <w:rFonts w:ascii="Arial Narrow" w:hAnsi="Arial Narrow"/>
          <w:sz w:val="20"/>
          <w:szCs w:val="20"/>
        </w:rPr>
        <w:t xml:space="preserve"> Em sentido inverso, </w:t>
      </w:r>
      <w:r w:rsidR="007D67F9" w:rsidRPr="00AE5029">
        <w:rPr>
          <w:rFonts w:ascii="Arial Narrow" w:hAnsi="Arial Narrow"/>
          <w:sz w:val="20"/>
          <w:szCs w:val="20"/>
        </w:rPr>
        <w:t>aumenta-se</w:t>
      </w:r>
      <w:r w:rsidR="00767136" w:rsidRPr="00AE5029">
        <w:rPr>
          <w:rFonts w:ascii="Arial Narrow" w:hAnsi="Arial Narrow"/>
          <w:sz w:val="20"/>
          <w:szCs w:val="20"/>
        </w:rPr>
        <w:t xml:space="preserve"> </w:t>
      </w:r>
      <w:r w:rsidR="00D41FEE" w:rsidRPr="00AE5029">
        <w:rPr>
          <w:rFonts w:ascii="Arial Narrow" w:hAnsi="Arial Narrow"/>
          <w:sz w:val="20"/>
          <w:szCs w:val="20"/>
        </w:rPr>
        <w:t>a dotação afeta à transferência de tecnologia e cooperação entre universidades e empresas, por via das intenções de candidatura existentes</w:t>
      </w:r>
      <w:r w:rsidR="002F4660" w:rsidRPr="00AE5029">
        <w:rPr>
          <w:rFonts w:ascii="Arial Narrow" w:hAnsi="Arial Narrow"/>
          <w:sz w:val="20"/>
          <w:szCs w:val="20"/>
        </w:rPr>
        <w:t xml:space="preserve"> e também nas atividades de investigação e inovação</w:t>
      </w:r>
      <w:r w:rsidR="00D41FEE" w:rsidRPr="00AE5029">
        <w:rPr>
          <w:rFonts w:ascii="Arial Narrow" w:hAnsi="Arial Narrow"/>
          <w:sz w:val="20"/>
          <w:szCs w:val="20"/>
        </w:rPr>
        <w:t>.</w:t>
      </w:r>
    </w:p>
    <w:p w:rsidR="00CA66B6" w:rsidRDefault="00D41FEE" w:rsidP="00181FCB">
      <w:pPr>
        <w:spacing w:before="120" w:after="0" w:line="300" w:lineRule="atLeast"/>
        <w:jc w:val="both"/>
        <w:rPr>
          <w:rFonts w:ascii="Arial Narrow" w:hAnsi="Arial Narrow"/>
          <w:sz w:val="20"/>
          <w:szCs w:val="20"/>
        </w:rPr>
      </w:pPr>
      <w:r w:rsidRPr="00AE5029">
        <w:rPr>
          <w:rFonts w:ascii="Arial Narrow" w:hAnsi="Arial Narrow"/>
          <w:sz w:val="20"/>
          <w:szCs w:val="20"/>
        </w:rPr>
        <w:t xml:space="preserve">Ainda no âmbito </w:t>
      </w:r>
      <w:r w:rsidR="007B16E5" w:rsidRPr="00AE5029">
        <w:rPr>
          <w:rFonts w:ascii="Arial Narrow" w:hAnsi="Arial Narrow"/>
          <w:sz w:val="20"/>
          <w:szCs w:val="20"/>
        </w:rPr>
        <w:t>dos domínios de intervenção neste eixo prioritário haverá lugar a uma correção na indicação do investimento realizado e projetado nos centros de investigação público, não havendo centros nem infraestruturas privadas.</w:t>
      </w:r>
    </w:p>
    <w:p w:rsidR="002F2125" w:rsidRPr="00283F48" w:rsidRDefault="002F2125" w:rsidP="00181FCB">
      <w:pPr>
        <w:tabs>
          <w:tab w:val="left" w:pos="1560"/>
        </w:tabs>
        <w:spacing w:before="120" w:after="120" w:line="240" w:lineRule="atLeast"/>
        <w:ind w:left="1559" w:hanging="1559"/>
        <w:jc w:val="center"/>
        <w:rPr>
          <w:rFonts w:ascii="Arial Narrow" w:hAnsi="Arial Narrow"/>
          <w:color w:val="2F5496" w:themeColor="accent5" w:themeShade="BF"/>
          <w:sz w:val="18"/>
          <w:szCs w:val="18"/>
        </w:rPr>
      </w:pPr>
      <w:r w:rsidRPr="00283F48">
        <w:rPr>
          <w:rFonts w:ascii="Arial Narrow" w:hAnsi="Arial Narrow"/>
          <w:color w:val="2F5496" w:themeColor="accent5" w:themeShade="BF"/>
          <w:sz w:val="18"/>
          <w:szCs w:val="18"/>
        </w:rPr>
        <w:t>Domínio de intervenção</w:t>
      </w:r>
    </w:p>
    <w:tbl>
      <w:tblPr>
        <w:tblW w:w="8505"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4A0" w:firstRow="1" w:lastRow="0" w:firstColumn="1" w:lastColumn="0" w:noHBand="0" w:noVBand="1"/>
      </w:tblPr>
      <w:tblGrid>
        <w:gridCol w:w="675"/>
        <w:gridCol w:w="709"/>
        <w:gridCol w:w="5987"/>
        <w:gridCol w:w="1134"/>
      </w:tblGrid>
      <w:tr w:rsidR="002F2125" w:rsidRPr="00283F48" w:rsidTr="0051331A">
        <w:tc>
          <w:tcPr>
            <w:tcW w:w="675" w:type="dxa"/>
            <w:shd w:val="clear" w:color="auto" w:fill="auto"/>
            <w:vAlign w:val="center"/>
          </w:tcPr>
          <w:p w:rsidR="002F2125" w:rsidRPr="00283F48" w:rsidRDefault="002F2125" w:rsidP="0051331A">
            <w:pPr>
              <w:spacing w:after="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Fundo</w:t>
            </w:r>
          </w:p>
        </w:tc>
        <w:tc>
          <w:tcPr>
            <w:tcW w:w="709" w:type="dxa"/>
            <w:shd w:val="clear" w:color="auto" w:fill="auto"/>
            <w:vAlign w:val="center"/>
          </w:tcPr>
          <w:p w:rsidR="002F2125" w:rsidRPr="00283F48" w:rsidRDefault="002F2125" w:rsidP="0051331A">
            <w:pPr>
              <w:spacing w:after="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Código</w:t>
            </w:r>
          </w:p>
        </w:tc>
        <w:tc>
          <w:tcPr>
            <w:tcW w:w="5987" w:type="dxa"/>
            <w:vAlign w:val="center"/>
          </w:tcPr>
          <w:p w:rsidR="002F2125" w:rsidRPr="00283F48" w:rsidRDefault="002F2125" w:rsidP="0051331A">
            <w:pPr>
              <w:spacing w:after="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Designação</w:t>
            </w:r>
          </w:p>
        </w:tc>
        <w:tc>
          <w:tcPr>
            <w:tcW w:w="1134" w:type="dxa"/>
            <w:shd w:val="clear" w:color="auto" w:fill="auto"/>
            <w:vAlign w:val="center"/>
          </w:tcPr>
          <w:p w:rsidR="002F2125" w:rsidRPr="00283F48" w:rsidRDefault="002F2125" w:rsidP="0051331A">
            <w:pPr>
              <w:spacing w:after="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Montante em euro</w:t>
            </w:r>
          </w:p>
        </w:tc>
      </w:tr>
      <w:tr w:rsidR="002F2125" w:rsidRPr="00D01DA4" w:rsidTr="0051331A">
        <w:trPr>
          <w:trHeight w:val="340"/>
        </w:trPr>
        <w:tc>
          <w:tcPr>
            <w:tcW w:w="675" w:type="dxa"/>
            <w:vMerge w:val="restart"/>
            <w:shd w:val="clear" w:color="auto" w:fill="auto"/>
            <w:vAlign w:val="center"/>
          </w:tcPr>
          <w:p w:rsidR="002F2125" w:rsidRPr="0083203A" w:rsidRDefault="002F2125" w:rsidP="00181FCB">
            <w:pPr>
              <w:spacing w:after="0" w:line="240" w:lineRule="auto"/>
              <w:jc w:val="center"/>
              <w:rPr>
                <w:rFonts w:ascii="Arial Narrow" w:hAnsi="Arial Narrow"/>
                <w:sz w:val="16"/>
                <w:szCs w:val="16"/>
              </w:rPr>
            </w:pPr>
            <w:r w:rsidRPr="0083203A">
              <w:rPr>
                <w:rFonts w:ascii="Arial Narrow" w:hAnsi="Arial Narrow"/>
                <w:sz w:val="16"/>
                <w:szCs w:val="16"/>
              </w:rPr>
              <w:t>FEDER</w:t>
            </w:r>
          </w:p>
        </w:tc>
        <w:tc>
          <w:tcPr>
            <w:tcW w:w="709" w:type="dxa"/>
            <w:shd w:val="clear" w:color="auto" w:fill="auto"/>
          </w:tcPr>
          <w:p w:rsidR="002F2125" w:rsidRPr="0083203A" w:rsidRDefault="002F2125" w:rsidP="00181FCB">
            <w:pPr>
              <w:spacing w:after="0" w:line="240" w:lineRule="auto"/>
              <w:jc w:val="center"/>
              <w:rPr>
                <w:rFonts w:ascii="Arial Narrow" w:hAnsi="Arial Narrow"/>
                <w:sz w:val="16"/>
                <w:szCs w:val="16"/>
              </w:rPr>
            </w:pPr>
            <w:r>
              <w:rPr>
                <w:rFonts w:ascii="Arial Narrow" w:hAnsi="Arial Narrow"/>
                <w:sz w:val="16"/>
                <w:szCs w:val="16"/>
              </w:rPr>
              <w:t>2</w:t>
            </w:r>
          </w:p>
        </w:tc>
        <w:tc>
          <w:tcPr>
            <w:tcW w:w="5987" w:type="dxa"/>
            <w:vAlign w:val="center"/>
          </w:tcPr>
          <w:p w:rsidR="002F2125" w:rsidRDefault="002F2125" w:rsidP="00181FCB">
            <w:pPr>
              <w:spacing w:after="0" w:line="240" w:lineRule="auto"/>
              <w:rPr>
                <w:rFonts w:ascii="Arial Narrow" w:hAnsi="Arial Narrow"/>
                <w:sz w:val="16"/>
                <w:szCs w:val="16"/>
              </w:rPr>
            </w:pPr>
            <w:r w:rsidRPr="00A02E4F">
              <w:rPr>
                <w:rFonts w:ascii="Arial Narrow" w:hAnsi="Arial Narrow"/>
                <w:sz w:val="16"/>
                <w:szCs w:val="16"/>
              </w:rPr>
              <w:t>Processos de investigação e inovação em grandes empresas</w:t>
            </w:r>
          </w:p>
        </w:tc>
        <w:tc>
          <w:tcPr>
            <w:tcW w:w="1134" w:type="dxa"/>
            <w:shd w:val="clear" w:color="auto" w:fill="auto"/>
            <w:vAlign w:val="center"/>
          </w:tcPr>
          <w:p w:rsidR="002B2FCA" w:rsidRPr="002B2FCA" w:rsidRDefault="002B2FCA" w:rsidP="00181FCB">
            <w:pPr>
              <w:spacing w:after="0" w:line="240" w:lineRule="auto"/>
              <w:ind w:right="224"/>
              <w:jc w:val="right"/>
              <w:rPr>
                <w:rFonts w:ascii="Arial Narrow" w:hAnsi="Arial Narrow"/>
                <w:strike/>
                <w:sz w:val="16"/>
                <w:szCs w:val="16"/>
              </w:rPr>
            </w:pPr>
            <w:r w:rsidRPr="002B2FCA">
              <w:rPr>
                <w:rFonts w:ascii="Arial Narrow" w:hAnsi="Arial Narrow"/>
                <w:strike/>
                <w:sz w:val="16"/>
                <w:szCs w:val="16"/>
              </w:rPr>
              <w:t>1.000.000</w:t>
            </w:r>
          </w:p>
          <w:p w:rsidR="002F2125" w:rsidRPr="00FD5319" w:rsidRDefault="00863D40" w:rsidP="00181FCB">
            <w:pPr>
              <w:spacing w:after="0" w:line="240" w:lineRule="auto"/>
              <w:ind w:right="224"/>
              <w:jc w:val="right"/>
              <w:rPr>
                <w:rFonts w:ascii="Arial Narrow" w:hAnsi="Arial Narrow"/>
                <w:sz w:val="16"/>
                <w:szCs w:val="16"/>
              </w:rPr>
            </w:pPr>
            <w:r w:rsidRPr="002B2FCA">
              <w:rPr>
                <w:rFonts w:ascii="Arial Narrow" w:hAnsi="Arial Narrow"/>
                <w:color w:val="FF0000"/>
                <w:sz w:val="16"/>
                <w:szCs w:val="16"/>
              </w:rPr>
              <w:t>0.00</w:t>
            </w:r>
          </w:p>
        </w:tc>
      </w:tr>
      <w:tr w:rsidR="002F2125" w:rsidRPr="00D01DA4" w:rsidTr="0051331A">
        <w:trPr>
          <w:trHeight w:val="340"/>
        </w:trPr>
        <w:tc>
          <w:tcPr>
            <w:tcW w:w="675" w:type="dxa"/>
            <w:vMerge/>
            <w:shd w:val="clear" w:color="auto" w:fill="auto"/>
            <w:vAlign w:val="center"/>
          </w:tcPr>
          <w:p w:rsidR="002F2125" w:rsidRPr="0083203A" w:rsidRDefault="002F2125" w:rsidP="00181FCB">
            <w:pPr>
              <w:spacing w:after="0" w:line="240" w:lineRule="auto"/>
              <w:jc w:val="center"/>
              <w:rPr>
                <w:rFonts w:ascii="Arial Narrow" w:hAnsi="Arial Narrow"/>
                <w:sz w:val="16"/>
                <w:szCs w:val="16"/>
              </w:rPr>
            </w:pPr>
          </w:p>
        </w:tc>
        <w:tc>
          <w:tcPr>
            <w:tcW w:w="709" w:type="dxa"/>
            <w:shd w:val="clear" w:color="auto" w:fill="auto"/>
          </w:tcPr>
          <w:p w:rsidR="002F2125" w:rsidRPr="0083203A" w:rsidRDefault="002F2125" w:rsidP="00181FCB">
            <w:pPr>
              <w:spacing w:after="0" w:line="240" w:lineRule="auto"/>
              <w:jc w:val="center"/>
              <w:rPr>
                <w:rFonts w:ascii="Arial Narrow" w:hAnsi="Arial Narrow"/>
                <w:sz w:val="16"/>
                <w:szCs w:val="16"/>
              </w:rPr>
            </w:pPr>
            <w:r w:rsidRPr="0083203A">
              <w:rPr>
                <w:rFonts w:ascii="Arial Narrow" w:hAnsi="Arial Narrow"/>
                <w:sz w:val="16"/>
                <w:szCs w:val="16"/>
              </w:rPr>
              <w:t>58</w:t>
            </w:r>
          </w:p>
        </w:tc>
        <w:tc>
          <w:tcPr>
            <w:tcW w:w="5987" w:type="dxa"/>
            <w:vAlign w:val="center"/>
          </w:tcPr>
          <w:p w:rsidR="002F2125" w:rsidRDefault="002F2125" w:rsidP="00181FCB">
            <w:pPr>
              <w:spacing w:after="0" w:line="240" w:lineRule="auto"/>
              <w:rPr>
                <w:rFonts w:ascii="Arial Narrow" w:hAnsi="Arial Narrow"/>
                <w:sz w:val="16"/>
                <w:szCs w:val="16"/>
              </w:rPr>
            </w:pPr>
            <w:r w:rsidRPr="00A02E4F">
              <w:rPr>
                <w:rFonts w:ascii="Arial Narrow" w:hAnsi="Arial Narrow"/>
                <w:sz w:val="16"/>
                <w:szCs w:val="16"/>
              </w:rPr>
              <w:t>Infraestruturas de investigação e de inovação</w:t>
            </w:r>
            <w:r>
              <w:rPr>
                <w:rFonts w:ascii="Arial Narrow" w:hAnsi="Arial Narrow"/>
                <w:sz w:val="16"/>
                <w:szCs w:val="16"/>
              </w:rPr>
              <w:t xml:space="preserve"> (</w:t>
            </w:r>
            <w:r w:rsidRPr="00A02E4F">
              <w:rPr>
                <w:rFonts w:ascii="Arial Narrow" w:hAnsi="Arial Narrow"/>
                <w:sz w:val="16"/>
                <w:szCs w:val="16"/>
              </w:rPr>
              <w:t>público)</w:t>
            </w:r>
          </w:p>
        </w:tc>
        <w:tc>
          <w:tcPr>
            <w:tcW w:w="1134" w:type="dxa"/>
            <w:shd w:val="clear" w:color="auto" w:fill="auto"/>
            <w:vAlign w:val="center"/>
          </w:tcPr>
          <w:p w:rsidR="002B2FCA" w:rsidRPr="002B2FCA" w:rsidRDefault="002B2FCA" w:rsidP="00181FCB">
            <w:pPr>
              <w:spacing w:after="0" w:line="240" w:lineRule="auto"/>
              <w:ind w:right="224"/>
              <w:jc w:val="right"/>
              <w:rPr>
                <w:rFonts w:ascii="Arial Narrow" w:hAnsi="Arial Narrow"/>
                <w:strike/>
                <w:sz w:val="16"/>
                <w:szCs w:val="16"/>
              </w:rPr>
            </w:pPr>
            <w:r w:rsidRPr="002B2FCA">
              <w:rPr>
                <w:rFonts w:ascii="Arial Narrow" w:hAnsi="Arial Narrow"/>
                <w:strike/>
                <w:sz w:val="16"/>
                <w:szCs w:val="16"/>
              </w:rPr>
              <w:t>5.650.000</w:t>
            </w:r>
          </w:p>
          <w:p w:rsidR="002F2125" w:rsidRPr="00FD5319" w:rsidRDefault="00863D40" w:rsidP="00181FCB">
            <w:pPr>
              <w:spacing w:after="0" w:line="240" w:lineRule="auto"/>
              <w:ind w:right="224"/>
              <w:jc w:val="right"/>
              <w:rPr>
                <w:rFonts w:ascii="Arial Narrow" w:hAnsi="Arial Narrow"/>
                <w:sz w:val="16"/>
                <w:szCs w:val="16"/>
              </w:rPr>
            </w:pPr>
            <w:r w:rsidRPr="002B2FCA">
              <w:rPr>
                <w:rFonts w:ascii="Arial Narrow" w:hAnsi="Arial Narrow"/>
                <w:color w:val="FF0000"/>
                <w:sz w:val="16"/>
                <w:szCs w:val="16"/>
              </w:rPr>
              <w:t>16.100.000</w:t>
            </w:r>
          </w:p>
        </w:tc>
      </w:tr>
      <w:tr w:rsidR="002F2125" w:rsidRPr="00D01DA4" w:rsidTr="0051331A">
        <w:trPr>
          <w:trHeight w:val="340"/>
        </w:trPr>
        <w:tc>
          <w:tcPr>
            <w:tcW w:w="675" w:type="dxa"/>
            <w:vMerge/>
            <w:shd w:val="clear" w:color="auto" w:fill="auto"/>
          </w:tcPr>
          <w:p w:rsidR="002F2125" w:rsidRPr="0083203A" w:rsidRDefault="002F2125" w:rsidP="00181FCB">
            <w:pPr>
              <w:spacing w:after="0" w:line="240" w:lineRule="auto"/>
              <w:jc w:val="center"/>
              <w:rPr>
                <w:rFonts w:ascii="Arial Narrow" w:hAnsi="Arial Narrow"/>
                <w:sz w:val="16"/>
                <w:szCs w:val="16"/>
              </w:rPr>
            </w:pPr>
          </w:p>
        </w:tc>
        <w:tc>
          <w:tcPr>
            <w:tcW w:w="709" w:type="dxa"/>
            <w:shd w:val="clear" w:color="auto" w:fill="auto"/>
          </w:tcPr>
          <w:p w:rsidR="002F2125" w:rsidRPr="0083203A" w:rsidRDefault="002F2125" w:rsidP="00181FCB">
            <w:pPr>
              <w:spacing w:after="0" w:line="240" w:lineRule="auto"/>
              <w:jc w:val="center"/>
              <w:rPr>
                <w:rFonts w:ascii="Arial Narrow" w:hAnsi="Arial Narrow"/>
                <w:sz w:val="16"/>
                <w:szCs w:val="16"/>
              </w:rPr>
            </w:pPr>
            <w:r w:rsidRPr="0083203A">
              <w:rPr>
                <w:rFonts w:ascii="Arial Narrow" w:hAnsi="Arial Narrow"/>
                <w:sz w:val="16"/>
                <w:szCs w:val="16"/>
              </w:rPr>
              <w:t>59</w:t>
            </w:r>
          </w:p>
        </w:tc>
        <w:tc>
          <w:tcPr>
            <w:tcW w:w="5987" w:type="dxa"/>
            <w:vAlign w:val="center"/>
          </w:tcPr>
          <w:p w:rsidR="002F2125" w:rsidRPr="0083203A" w:rsidRDefault="002F2125" w:rsidP="00181FCB">
            <w:pPr>
              <w:spacing w:after="0" w:line="240" w:lineRule="auto"/>
              <w:rPr>
                <w:rFonts w:ascii="Arial Narrow" w:hAnsi="Arial Narrow"/>
                <w:sz w:val="16"/>
                <w:szCs w:val="16"/>
              </w:rPr>
            </w:pPr>
            <w:r w:rsidRPr="00A02E4F">
              <w:rPr>
                <w:rFonts w:ascii="Arial Narrow" w:hAnsi="Arial Narrow"/>
                <w:sz w:val="16"/>
                <w:szCs w:val="16"/>
              </w:rPr>
              <w:t>Infraestruturas de investigação e de inovação (privado, incluindo parques científicos)</w:t>
            </w:r>
          </w:p>
        </w:tc>
        <w:tc>
          <w:tcPr>
            <w:tcW w:w="1134" w:type="dxa"/>
            <w:shd w:val="clear" w:color="auto" w:fill="auto"/>
            <w:vAlign w:val="center"/>
          </w:tcPr>
          <w:p w:rsidR="002B2FCA" w:rsidRPr="002B2FCA" w:rsidRDefault="002B2FCA" w:rsidP="00181FCB">
            <w:pPr>
              <w:spacing w:after="0" w:line="240" w:lineRule="auto"/>
              <w:ind w:right="224"/>
              <w:jc w:val="right"/>
              <w:rPr>
                <w:rFonts w:ascii="Arial Narrow" w:hAnsi="Arial Narrow"/>
                <w:strike/>
                <w:noProof/>
                <w:sz w:val="16"/>
                <w:szCs w:val="16"/>
              </w:rPr>
            </w:pPr>
            <w:r w:rsidRPr="002B2FCA">
              <w:rPr>
                <w:rFonts w:ascii="Arial Narrow" w:hAnsi="Arial Narrow"/>
                <w:strike/>
                <w:noProof/>
                <w:sz w:val="16"/>
                <w:szCs w:val="16"/>
              </w:rPr>
              <w:t>14.500.000</w:t>
            </w:r>
          </w:p>
          <w:p w:rsidR="002F2125" w:rsidRPr="00FD5319" w:rsidRDefault="00863D40" w:rsidP="00181FCB">
            <w:pPr>
              <w:spacing w:after="0" w:line="240" w:lineRule="auto"/>
              <w:ind w:right="224"/>
              <w:jc w:val="right"/>
              <w:rPr>
                <w:rFonts w:ascii="Arial Narrow" w:hAnsi="Arial Narrow"/>
                <w:sz w:val="16"/>
                <w:szCs w:val="16"/>
              </w:rPr>
            </w:pPr>
            <w:r w:rsidRPr="002B2FCA">
              <w:rPr>
                <w:rFonts w:ascii="Arial Narrow" w:hAnsi="Arial Narrow"/>
                <w:noProof/>
                <w:color w:val="FF0000"/>
                <w:sz w:val="16"/>
                <w:szCs w:val="16"/>
              </w:rPr>
              <w:t>0.00</w:t>
            </w:r>
          </w:p>
        </w:tc>
      </w:tr>
      <w:tr w:rsidR="002F2125" w:rsidRPr="00D01DA4" w:rsidTr="0051331A">
        <w:trPr>
          <w:trHeight w:val="340"/>
        </w:trPr>
        <w:tc>
          <w:tcPr>
            <w:tcW w:w="675" w:type="dxa"/>
            <w:vMerge/>
            <w:shd w:val="clear" w:color="auto" w:fill="auto"/>
          </w:tcPr>
          <w:p w:rsidR="002F2125" w:rsidRPr="0083203A" w:rsidRDefault="002F2125" w:rsidP="00181FCB">
            <w:pPr>
              <w:spacing w:after="0" w:line="240" w:lineRule="auto"/>
              <w:jc w:val="center"/>
              <w:rPr>
                <w:rFonts w:ascii="Arial Narrow" w:hAnsi="Arial Narrow"/>
                <w:sz w:val="16"/>
                <w:szCs w:val="16"/>
              </w:rPr>
            </w:pPr>
          </w:p>
        </w:tc>
        <w:tc>
          <w:tcPr>
            <w:tcW w:w="709" w:type="dxa"/>
            <w:shd w:val="clear" w:color="auto" w:fill="auto"/>
          </w:tcPr>
          <w:p w:rsidR="002F2125" w:rsidRPr="0083203A" w:rsidRDefault="002F2125" w:rsidP="00181FCB">
            <w:pPr>
              <w:spacing w:after="0" w:line="240" w:lineRule="auto"/>
              <w:jc w:val="center"/>
              <w:rPr>
                <w:rFonts w:ascii="Arial Narrow" w:hAnsi="Arial Narrow"/>
                <w:sz w:val="16"/>
                <w:szCs w:val="16"/>
              </w:rPr>
            </w:pPr>
            <w:r w:rsidRPr="0083203A">
              <w:rPr>
                <w:rFonts w:ascii="Arial Narrow" w:hAnsi="Arial Narrow"/>
                <w:sz w:val="16"/>
                <w:szCs w:val="16"/>
              </w:rPr>
              <w:t>60</w:t>
            </w:r>
          </w:p>
        </w:tc>
        <w:tc>
          <w:tcPr>
            <w:tcW w:w="5987" w:type="dxa"/>
            <w:vAlign w:val="center"/>
          </w:tcPr>
          <w:p w:rsidR="002F2125" w:rsidRDefault="002F2125" w:rsidP="00181FCB">
            <w:pPr>
              <w:spacing w:after="0" w:line="240" w:lineRule="auto"/>
              <w:rPr>
                <w:rFonts w:ascii="Arial Narrow" w:hAnsi="Arial Narrow"/>
                <w:sz w:val="16"/>
                <w:szCs w:val="16"/>
              </w:rPr>
            </w:pPr>
            <w:r w:rsidRPr="00A02E4F">
              <w:rPr>
                <w:rFonts w:ascii="Arial Narrow" w:hAnsi="Arial Narrow"/>
                <w:sz w:val="16"/>
                <w:szCs w:val="16"/>
              </w:rPr>
              <w:t>Atividades de investigação e de inovação em centros públicos de investigação e centros de competência, incluindo a cooperação em rede (</w:t>
            </w:r>
            <w:proofErr w:type="spellStart"/>
            <w:r w:rsidRPr="00A02E4F">
              <w:rPr>
                <w:rFonts w:ascii="Arial Narrow" w:hAnsi="Arial Narrow"/>
                <w:sz w:val="16"/>
                <w:szCs w:val="16"/>
              </w:rPr>
              <w:t>networking</w:t>
            </w:r>
            <w:proofErr w:type="spellEnd"/>
            <w:r w:rsidRPr="00A02E4F">
              <w:rPr>
                <w:rFonts w:ascii="Arial Narrow" w:hAnsi="Arial Narrow"/>
                <w:sz w:val="16"/>
                <w:szCs w:val="16"/>
              </w:rPr>
              <w:t>)</w:t>
            </w:r>
          </w:p>
        </w:tc>
        <w:tc>
          <w:tcPr>
            <w:tcW w:w="1134" w:type="dxa"/>
            <w:shd w:val="clear" w:color="auto" w:fill="auto"/>
            <w:vAlign w:val="center"/>
          </w:tcPr>
          <w:p w:rsidR="002B2FCA" w:rsidRPr="002B2FCA" w:rsidRDefault="002B2FCA" w:rsidP="00181FCB">
            <w:pPr>
              <w:spacing w:after="0" w:line="240" w:lineRule="auto"/>
              <w:ind w:right="224"/>
              <w:jc w:val="right"/>
              <w:rPr>
                <w:rFonts w:ascii="Arial Narrow" w:hAnsi="Arial Narrow"/>
                <w:strike/>
                <w:sz w:val="16"/>
                <w:szCs w:val="16"/>
              </w:rPr>
            </w:pPr>
            <w:r w:rsidRPr="002B2FCA">
              <w:rPr>
                <w:rFonts w:ascii="Arial Narrow" w:hAnsi="Arial Narrow"/>
                <w:strike/>
                <w:sz w:val="16"/>
                <w:szCs w:val="16"/>
              </w:rPr>
              <w:t>5.700.000</w:t>
            </w:r>
          </w:p>
          <w:p w:rsidR="002F2125" w:rsidRPr="00FD5319" w:rsidRDefault="00863D40" w:rsidP="00181FCB">
            <w:pPr>
              <w:spacing w:after="0" w:line="240" w:lineRule="auto"/>
              <w:ind w:right="224"/>
              <w:jc w:val="right"/>
              <w:rPr>
                <w:rFonts w:ascii="Arial Narrow" w:hAnsi="Arial Narrow"/>
                <w:sz w:val="16"/>
                <w:szCs w:val="16"/>
              </w:rPr>
            </w:pPr>
            <w:r w:rsidRPr="002B2FCA">
              <w:rPr>
                <w:rFonts w:ascii="Arial Narrow" w:hAnsi="Arial Narrow"/>
                <w:color w:val="FF0000"/>
                <w:sz w:val="16"/>
                <w:szCs w:val="16"/>
              </w:rPr>
              <w:t>10.850.000</w:t>
            </w:r>
          </w:p>
        </w:tc>
      </w:tr>
      <w:tr w:rsidR="002F2125" w:rsidRPr="00B83AAF" w:rsidTr="0051331A">
        <w:trPr>
          <w:trHeight w:val="340"/>
        </w:trPr>
        <w:tc>
          <w:tcPr>
            <w:tcW w:w="675" w:type="dxa"/>
            <w:vMerge/>
            <w:shd w:val="clear" w:color="auto" w:fill="auto"/>
          </w:tcPr>
          <w:p w:rsidR="002F2125" w:rsidRPr="0083203A" w:rsidRDefault="002F2125" w:rsidP="00181FCB">
            <w:pPr>
              <w:spacing w:after="0" w:line="240" w:lineRule="auto"/>
              <w:jc w:val="center"/>
              <w:rPr>
                <w:rFonts w:ascii="Arial Narrow" w:hAnsi="Arial Narrow"/>
                <w:sz w:val="16"/>
                <w:szCs w:val="16"/>
              </w:rPr>
            </w:pPr>
          </w:p>
        </w:tc>
        <w:tc>
          <w:tcPr>
            <w:tcW w:w="709" w:type="dxa"/>
            <w:shd w:val="clear" w:color="auto" w:fill="auto"/>
          </w:tcPr>
          <w:p w:rsidR="002F2125" w:rsidRPr="0083203A" w:rsidRDefault="002F2125" w:rsidP="00181FCB">
            <w:pPr>
              <w:spacing w:after="0" w:line="240" w:lineRule="auto"/>
              <w:jc w:val="center"/>
              <w:rPr>
                <w:rFonts w:ascii="Arial Narrow" w:hAnsi="Arial Narrow"/>
                <w:sz w:val="16"/>
                <w:szCs w:val="16"/>
              </w:rPr>
            </w:pPr>
            <w:r w:rsidRPr="0083203A">
              <w:rPr>
                <w:rFonts w:ascii="Arial Narrow" w:hAnsi="Arial Narrow"/>
                <w:sz w:val="16"/>
                <w:szCs w:val="16"/>
              </w:rPr>
              <w:t>62</w:t>
            </w:r>
          </w:p>
        </w:tc>
        <w:tc>
          <w:tcPr>
            <w:tcW w:w="5987" w:type="dxa"/>
            <w:vAlign w:val="center"/>
          </w:tcPr>
          <w:p w:rsidR="002F2125" w:rsidRPr="003522FC" w:rsidRDefault="002F2125" w:rsidP="00181FCB">
            <w:pPr>
              <w:spacing w:after="0" w:line="240" w:lineRule="auto"/>
              <w:rPr>
                <w:rFonts w:ascii="Arial Narrow" w:hAnsi="Arial Narrow"/>
                <w:sz w:val="16"/>
                <w:szCs w:val="16"/>
              </w:rPr>
            </w:pPr>
            <w:r w:rsidRPr="003522FC">
              <w:rPr>
                <w:rFonts w:ascii="Arial Narrow" w:hAnsi="Arial Narrow"/>
                <w:sz w:val="16"/>
                <w:szCs w:val="16"/>
              </w:rPr>
              <w:t>Transferência de tecnologia e cooperação entre universidades e empresas, sobretudo em benefício das PME</w:t>
            </w:r>
          </w:p>
        </w:tc>
        <w:tc>
          <w:tcPr>
            <w:tcW w:w="1134" w:type="dxa"/>
            <w:shd w:val="clear" w:color="auto" w:fill="auto"/>
            <w:vAlign w:val="center"/>
          </w:tcPr>
          <w:p w:rsidR="002B2FCA" w:rsidRPr="002B2FCA" w:rsidRDefault="002B2FCA" w:rsidP="00181FCB">
            <w:pPr>
              <w:spacing w:after="0" w:line="240" w:lineRule="auto"/>
              <w:ind w:right="224"/>
              <w:jc w:val="right"/>
              <w:rPr>
                <w:rFonts w:ascii="Arial Narrow" w:hAnsi="Arial Narrow"/>
                <w:strike/>
                <w:sz w:val="16"/>
                <w:szCs w:val="16"/>
              </w:rPr>
            </w:pPr>
            <w:r w:rsidRPr="002B2FCA">
              <w:rPr>
                <w:rFonts w:ascii="Arial Narrow" w:hAnsi="Arial Narrow"/>
                <w:strike/>
                <w:sz w:val="16"/>
                <w:szCs w:val="16"/>
              </w:rPr>
              <w:t>1.000.000</w:t>
            </w:r>
          </w:p>
          <w:p w:rsidR="002F2125" w:rsidRPr="00FD5319" w:rsidRDefault="00AE6379" w:rsidP="00181FCB">
            <w:pPr>
              <w:spacing w:after="0" w:line="240" w:lineRule="auto"/>
              <w:ind w:right="224"/>
              <w:jc w:val="right"/>
              <w:rPr>
                <w:rFonts w:ascii="Arial Narrow" w:hAnsi="Arial Narrow"/>
                <w:sz w:val="16"/>
                <w:szCs w:val="16"/>
              </w:rPr>
            </w:pPr>
            <w:r w:rsidRPr="002B2FCA">
              <w:rPr>
                <w:rFonts w:ascii="Arial Narrow" w:hAnsi="Arial Narrow"/>
                <w:color w:val="FF0000"/>
                <w:sz w:val="16"/>
                <w:szCs w:val="16"/>
              </w:rPr>
              <w:t>1.6</w:t>
            </w:r>
            <w:r w:rsidR="00863D40" w:rsidRPr="002B2FCA">
              <w:rPr>
                <w:rFonts w:ascii="Arial Narrow" w:hAnsi="Arial Narrow"/>
                <w:color w:val="FF0000"/>
                <w:sz w:val="16"/>
                <w:szCs w:val="16"/>
              </w:rPr>
              <w:t>5</w:t>
            </w:r>
            <w:r w:rsidR="002F2125" w:rsidRPr="002B2FCA">
              <w:rPr>
                <w:rFonts w:ascii="Arial Narrow" w:hAnsi="Arial Narrow"/>
                <w:color w:val="FF0000"/>
                <w:sz w:val="16"/>
                <w:szCs w:val="16"/>
              </w:rPr>
              <w:t>0.000</w:t>
            </w:r>
          </w:p>
        </w:tc>
      </w:tr>
      <w:tr w:rsidR="002F2125" w:rsidRPr="00B83AAF" w:rsidTr="0051331A">
        <w:trPr>
          <w:trHeight w:val="340"/>
        </w:trPr>
        <w:tc>
          <w:tcPr>
            <w:tcW w:w="675" w:type="dxa"/>
            <w:vMerge/>
            <w:shd w:val="clear" w:color="auto" w:fill="auto"/>
          </w:tcPr>
          <w:p w:rsidR="002F2125" w:rsidRPr="0083203A" w:rsidRDefault="002F2125" w:rsidP="00181FCB">
            <w:pPr>
              <w:spacing w:after="0" w:line="240" w:lineRule="auto"/>
              <w:jc w:val="center"/>
              <w:rPr>
                <w:rFonts w:ascii="Arial Narrow" w:hAnsi="Arial Narrow"/>
                <w:sz w:val="16"/>
                <w:szCs w:val="16"/>
              </w:rPr>
            </w:pPr>
          </w:p>
        </w:tc>
        <w:tc>
          <w:tcPr>
            <w:tcW w:w="709" w:type="dxa"/>
            <w:shd w:val="clear" w:color="auto" w:fill="auto"/>
          </w:tcPr>
          <w:p w:rsidR="002F2125" w:rsidRPr="0083203A" w:rsidRDefault="002F2125" w:rsidP="00181FCB">
            <w:pPr>
              <w:spacing w:after="0" w:line="240" w:lineRule="auto"/>
              <w:jc w:val="center"/>
              <w:rPr>
                <w:rFonts w:ascii="Arial Narrow" w:hAnsi="Arial Narrow"/>
                <w:sz w:val="16"/>
                <w:szCs w:val="16"/>
              </w:rPr>
            </w:pPr>
            <w:r w:rsidRPr="0083203A">
              <w:rPr>
                <w:rFonts w:ascii="Arial Narrow" w:hAnsi="Arial Narrow"/>
                <w:sz w:val="16"/>
                <w:szCs w:val="16"/>
              </w:rPr>
              <w:t>63</w:t>
            </w:r>
          </w:p>
        </w:tc>
        <w:tc>
          <w:tcPr>
            <w:tcW w:w="5987" w:type="dxa"/>
            <w:vAlign w:val="center"/>
          </w:tcPr>
          <w:p w:rsidR="002F2125" w:rsidRPr="003522FC" w:rsidRDefault="002F2125" w:rsidP="00181FCB">
            <w:pPr>
              <w:spacing w:after="0" w:line="240" w:lineRule="auto"/>
              <w:rPr>
                <w:rFonts w:ascii="Arial Narrow" w:hAnsi="Arial Narrow"/>
                <w:sz w:val="16"/>
                <w:szCs w:val="16"/>
              </w:rPr>
            </w:pPr>
            <w:r w:rsidRPr="003522FC">
              <w:rPr>
                <w:rFonts w:ascii="Arial Narrow" w:hAnsi="Arial Narrow"/>
                <w:sz w:val="16"/>
                <w:szCs w:val="16"/>
              </w:rPr>
              <w:t>Apoio a grupos de empresas (clusters) e redes de empresas, sobretudo em benefício das PME</w:t>
            </w:r>
          </w:p>
        </w:tc>
        <w:tc>
          <w:tcPr>
            <w:tcW w:w="1134" w:type="dxa"/>
            <w:shd w:val="clear" w:color="auto" w:fill="auto"/>
            <w:vAlign w:val="center"/>
          </w:tcPr>
          <w:p w:rsidR="002B2FCA" w:rsidRPr="002B2FCA" w:rsidRDefault="002B2FCA" w:rsidP="00181FCB">
            <w:pPr>
              <w:spacing w:after="0" w:line="240" w:lineRule="auto"/>
              <w:ind w:right="224"/>
              <w:jc w:val="right"/>
              <w:rPr>
                <w:rFonts w:ascii="Arial Narrow" w:hAnsi="Arial Narrow"/>
                <w:strike/>
                <w:sz w:val="16"/>
                <w:szCs w:val="16"/>
              </w:rPr>
            </w:pPr>
            <w:r w:rsidRPr="002B2FCA">
              <w:rPr>
                <w:rFonts w:ascii="Arial Narrow" w:hAnsi="Arial Narrow"/>
                <w:strike/>
                <w:sz w:val="16"/>
                <w:szCs w:val="16"/>
              </w:rPr>
              <w:t>1.000.000</w:t>
            </w:r>
          </w:p>
          <w:p w:rsidR="002F2125" w:rsidRPr="00FD5319" w:rsidRDefault="00863D40" w:rsidP="00181FCB">
            <w:pPr>
              <w:spacing w:after="0" w:line="240" w:lineRule="auto"/>
              <w:ind w:right="224"/>
              <w:jc w:val="right"/>
              <w:rPr>
                <w:rFonts w:ascii="Arial Narrow" w:hAnsi="Arial Narrow"/>
                <w:sz w:val="16"/>
                <w:szCs w:val="16"/>
              </w:rPr>
            </w:pPr>
            <w:r w:rsidRPr="002B2FCA">
              <w:rPr>
                <w:rFonts w:ascii="Arial Narrow" w:hAnsi="Arial Narrow"/>
                <w:color w:val="FF0000"/>
                <w:sz w:val="16"/>
                <w:szCs w:val="16"/>
              </w:rPr>
              <w:t>0.00</w:t>
            </w:r>
          </w:p>
        </w:tc>
      </w:tr>
      <w:tr w:rsidR="002F2125" w:rsidRPr="00D01DA4" w:rsidTr="0051331A">
        <w:trPr>
          <w:trHeight w:val="340"/>
        </w:trPr>
        <w:tc>
          <w:tcPr>
            <w:tcW w:w="675" w:type="dxa"/>
            <w:vMerge/>
            <w:shd w:val="clear" w:color="auto" w:fill="auto"/>
          </w:tcPr>
          <w:p w:rsidR="002F2125" w:rsidRPr="0083203A" w:rsidRDefault="002F2125" w:rsidP="00181FCB">
            <w:pPr>
              <w:spacing w:after="0" w:line="240" w:lineRule="auto"/>
              <w:jc w:val="center"/>
              <w:rPr>
                <w:rFonts w:ascii="Arial Narrow" w:hAnsi="Arial Narrow"/>
                <w:sz w:val="16"/>
                <w:szCs w:val="16"/>
              </w:rPr>
            </w:pPr>
          </w:p>
        </w:tc>
        <w:tc>
          <w:tcPr>
            <w:tcW w:w="709" w:type="dxa"/>
            <w:shd w:val="clear" w:color="auto" w:fill="auto"/>
          </w:tcPr>
          <w:p w:rsidR="002F2125" w:rsidRPr="0083203A" w:rsidRDefault="002F2125" w:rsidP="00181FCB">
            <w:pPr>
              <w:spacing w:after="0" w:line="240" w:lineRule="auto"/>
              <w:jc w:val="center"/>
              <w:rPr>
                <w:rFonts w:ascii="Arial Narrow" w:hAnsi="Arial Narrow"/>
                <w:sz w:val="16"/>
                <w:szCs w:val="16"/>
              </w:rPr>
            </w:pPr>
            <w:r w:rsidRPr="0083203A">
              <w:rPr>
                <w:rFonts w:ascii="Arial Narrow" w:hAnsi="Arial Narrow"/>
                <w:sz w:val="16"/>
                <w:szCs w:val="16"/>
              </w:rPr>
              <w:t>64</w:t>
            </w:r>
          </w:p>
        </w:tc>
        <w:tc>
          <w:tcPr>
            <w:tcW w:w="5987" w:type="dxa"/>
            <w:vAlign w:val="center"/>
          </w:tcPr>
          <w:p w:rsidR="002F2125" w:rsidRPr="003522FC" w:rsidRDefault="002F2125" w:rsidP="00181FCB">
            <w:pPr>
              <w:spacing w:after="0" w:line="240" w:lineRule="auto"/>
              <w:rPr>
                <w:rFonts w:ascii="Arial Narrow" w:hAnsi="Arial Narrow"/>
                <w:sz w:val="16"/>
                <w:szCs w:val="16"/>
              </w:rPr>
            </w:pPr>
            <w:r w:rsidRPr="003522FC">
              <w:rPr>
                <w:rFonts w:ascii="Arial Narrow" w:hAnsi="Arial Narrow"/>
                <w:sz w:val="16"/>
                <w:szCs w:val="16"/>
              </w:rPr>
              <w:t>Processos de investigação e inovação nas PME (incluindo «vales», processos, conceção, serviços e inovação social)</w:t>
            </w:r>
          </w:p>
        </w:tc>
        <w:tc>
          <w:tcPr>
            <w:tcW w:w="1134" w:type="dxa"/>
            <w:shd w:val="clear" w:color="auto" w:fill="auto"/>
            <w:vAlign w:val="center"/>
          </w:tcPr>
          <w:p w:rsidR="002B2FCA" w:rsidRPr="002B2FCA" w:rsidRDefault="002B2FCA" w:rsidP="00181FCB">
            <w:pPr>
              <w:spacing w:after="0" w:line="240" w:lineRule="auto"/>
              <w:ind w:right="224"/>
              <w:jc w:val="right"/>
              <w:rPr>
                <w:rFonts w:ascii="Arial Narrow" w:hAnsi="Arial Narrow"/>
                <w:strike/>
                <w:sz w:val="16"/>
                <w:szCs w:val="16"/>
              </w:rPr>
            </w:pPr>
            <w:r w:rsidRPr="002B2FCA">
              <w:rPr>
                <w:rFonts w:ascii="Arial Narrow" w:hAnsi="Arial Narrow"/>
                <w:strike/>
                <w:sz w:val="16"/>
                <w:szCs w:val="16"/>
              </w:rPr>
              <w:t>3.400.000</w:t>
            </w:r>
          </w:p>
          <w:p w:rsidR="002F2125" w:rsidRPr="00FD5319" w:rsidRDefault="00AE6379" w:rsidP="00181FCB">
            <w:pPr>
              <w:spacing w:after="0" w:line="240" w:lineRule="auto"/>
              <w:ind w:right="224"/>
              <w:jc w:val="right"/>
              <w:rPr>
                <w:rFonts w:ascii="Arial Narrow" w:hAnsi="Arial Narrow"/>
                <w:sz w:val="16"/>
                <w:szCs w:val="16"/>
              </w:rPr>
            </w:pPr>
            <w:r w:rsidRPr="002B2FCA">
              <w:rPr>
                <w:rFonts w:ascii="Arial Narrow" w:hAnsi="Arial Narrow"/>
                <w:color w:val="FF0000"/>
                <w:sz w:val="16"/>
                <w:szCs w:val="16"/>
              </w:rPr>
              <w:t>3.0</w:t>
            </w:r>
            <w:r w:rsidR="002F2125" w:rsidRPr="002B2FCA">
              <w:rPr>
                <w:rFonts w:ascii="Arial Narrow" w:hAnsi="Arial Narrow"/>
                <w:color w:val="FF0000"/>
                <w:sz w:val="16"/>
                <w:szCs w:val="16"/>
              </w:rPr>
              <w:t>00.000</w:t>
            </w:r>
          </w:p>
        </w:tc>
      </w:tr>
      <w:tr w:rsidR="002F2125" w:rsidRPr="00B83AAF" w:rsidTr="0051331A">
        <w:trPr>
          <w:trHeight w:val="340"/>
        </w:trPr>
        <w:tc>
          <w:tcPr>
            <w:tcW w:w="675" w:type="dxa"/>
            <w:vMerge/>
            <w:shd w:val="clear" w:color="auto" w:fill="auto"/>
          </w:tcPr>
          <w:p w:rsidR="002F2125" w:rsidRPr="0083203A" w:rsidRDefault="002F2125" w:rsidP="00181FCB">
            <w:pPr>
              <w:spacing w:after="0" w:line="240" w:lineRule="auto"/>
              <w:jc w:val="center"/>
              <w:rPr>
                <w:rFonts w:ascii="Arial Narrow" w:hAnsi="Arial Narrow"/>
                <w:sz w:val="16"/>
                <w:szCs w:val="16"/>
              </w:rPr>
            </w:pPr>
          </w:p>
        </w:tc>
        <w:tc>
          <w:tcPr>
            <w:tcW w:w="709" w:type="dxa"/>
            <w:shd w:val="clear" w:color="auto" w:fill="auto"/>
          </w:tcPr>
          <w:p w:rsidR="002F2125" w:rsidRPr="0083203A" w:rsidRDefault="002F2125" w:rsidP="00181FCB">
            <w:pPr>
              <w:spacing w:after="0" w:line="240" w:lineRule="auto"/>
              <w:jc w:val="center"/>
              <w:rPr>
                <w:rFonts w:ascii="Arial Narrow" w:hAnsi="Arial Narrow"/>
                <w:sz w:val="16"/>
                <w:szCs w:val="16"/>
              </w:rPr>
            </w:pPr>
            <w:r w:rsidRPr="0083203A">
              <w:rPr>
                <w:rFonts w:ascii="Arial Narrow" w:hAnsi="Arial Narrow"/>
                <w:sz w:val="16"/>
                <w:szCs w:val="16"/>
              </w:rPr>
              <w:t>65</w:t>
            </w:r>
          </w:p>
        </w:tc>
        <w:tc>
          <w:tcPr>
            <w:tcW w:w="5987" w:type="dxa"/>
            <w:vAlign w:val="center"/>
          </w:tcPr>
          <w:p w:rsidR="002F2125" w:rsidRPr="0083203A" w:rsidRDefault="002F2125" w:rsidP="00181FCB">
            <w:pPr>
              <w:spacing w:after="0" w:line="240" w:lineRule="auto"/>
              <w:rPr>
                <w:rFonts w:ascii="Arial Narrow" w:hAnsi="Arial Narrow"/>
                <w:sz w:val="16"/>
                <w:szCs w:val="16"/>
              </w:rPr>
            </w:pPr>
            <w:r>
              <w:rPr>
                <w:rFonts w:ascii="Arial Narrow" w:hAnsi="Arial Narrow"/>
                <w:sz w:val="16"/>
                <w:szCs w:val="16"/>
              </w:rPr>
              <w:t xml:space="preserve">Infraestruturas </w:t>
            </w:r>
            <w:r w:rsidRPr="00A02E4F">
              <w:rPr>
                <w:rFonts w:ascii="Arial Narrow" w:hAnsi="Arial Narrow"/>
                <w:sz w:val="16"/>
                <w:szCs w:val="16"/>
              </w:rPr>
              <w:t>de investigação e inovação,</w:t>
            </w:r>
            <w:r>
              <w:rPr>
                <w:rFonts w:ascii="Arial Narrow" w:hAnsi="Arial Narrow"/>
                <w:sz w:val="16"/>
                <w:szCs w:val="16"/>
              </w:rPr>
              <w:t xml:space="preserve"> processos,</w:t>
            </w:r>
            <w:r w:rsidRPr="00A02E4F">
              <w:rPr>
                <w:rFonts w:ascii="Arial Narrow" w:hAnsi="Arial Narrow"/>
                <w:sz w:val="16"/>
                <w:szCs w:val="16"/>
              </w:rPr>
              <w:t xml:space="preserve"> transferência de tecnologia e cooperação entre empresas centradas na economia com baixas emissões de carbono e na resistência às alterações climáticas</w:t>
            </w:r>
          </w:p>
        </w:tc>
        <w:tc>
          <w:tcPr>
            <w:tcW w:w="1134" w:type="dxa"/>
            <w:shd w:val="clear" w:color="auto" w:fill="auto"/>
            <w:vAlign w:val="center"/>
          </w:tcPr>
          <w:p w:rsidR="002B2FCA" w:rsidRPr="002B2FCA" w:rsidRDefault="002B2FCA" w:rsidP="00181FCB">
            <w:pPr>
              <w:spacing w:after="0" w:line="240" w:lineRule="auto"/>
              <w:ind w:right="224"/>
              <w:jc w:val="right"/>
              <w:rPr>
                <w:rFonts w:ascii="Arial Narrow" w:hAnsi="Arial Narrow"/>
                <w:strike/>
                <w:sz w:val="16"/>
                <w:szCs w:val="16"/>
              </w:rPr>
            </w:pPr>
            <w:r w:rsidRPr="002B2FCA">
              <w:rPr>
                <w:rFonts w:ascii="Arial Narrow" w:hAnsi="Arial Narrow"/>
                <w:strike/>
                <w:sz w:val="16"/>
                <w:szCs w:val="16"/>
              </w:rPr>
              <w:t>2.000.000</w:t>
            </w:r>
          </w:p>
          <w:p w:rsidR="002F2125" w:rsidRPr="00FD5319" w:rsidRDefault="00863D40" w:rsidP="00181FCB">
            <w:pPr>
              <w:spacing w:after="0" w:line="240" w:lineRule="auto"/>
              <w:ind w:right="224"/>
              <w:jc w:val="right"/>
              <w:rPr>
                <w:rFonts w:ascii="Arial Narrow" w:hAnsi="Arial Narrow"/>
                <w:sz w:val="16"/>
                <w:szCs w:val="16"/>
              </w:rPr>
            </w:pPr>
            <w:r w:rsidRPr="002B2FCA">
              <w:rPr>
                <w:rFonts w:ascii="Arial Narrow" w:hAnsi="Arial Narrow"/>
                <w:color w:val="FF0000"/>
                <w:sz w:val="16"/>
                <w:szCs w:val="16"/>
              </w:rPr>
              <w:t>0.00</w:t>
            </w:r>
          </w:p>
        </w:tc>
      </w:tr>
    </w:tbl>
    <w:p w:rsidR="00283F48" w:rsidRDefault="00283F48" w:rsidP="00AE5029">
      <w:pPr>
        <w:spacing w:before="120" w:after="0" w:line="320" w:lineRule="atLeast"/>
        <w:jc w:val="both"/>
        <w:rPr>
          <w:rFonts w:ascii="Arial Narrow" w:hAnsi="Arial Narrow"/>
          <w:sz w:val="20"/>
          <w:szCs w:val="20"/>
        </w:rPr>
      </w:pPr>
    </w:p>
    <w:p w:rsidR="0065247A" w:rsidRPr="00AE5029" w:rsidRDefault="0065247A" w:rsidP="00AE5029">
      <w:pPr>
        <w:spacing w:before="120" w:after="0" w:line="320" w:lineRule="atLeast"/>
        <w:jc w:val="both"/>
        <w:rPr>
          <w:rFonts w:ascii="Arial Narrow" w:hAnsi="Arial Narrow"/>
          <w:sz w:val="20"/>
          <w:szCs w:val="20"/>
        </w:rPr>
      </w:pPr>
      <w:r w:rsidRPr="00AE5029">
        <w:rPr>
          <w:rFonts w:ascii="Arial Narrow" w:hAnsi="Arial Narrow"/>
          <w:sz w:val="20"/>
          <w:szCs w:val="20"/>
        </w:rPr>
        <w:t>Nos restantes quadros informativos co</w:t>
      </w:r>
      <w:r w:rsidR="00CC2933">
        <w:rPr>
          <w:rFonts w:ascii="Arial Narrow" w:hAnsi="Arial Narrow"/>
          <w:sz w:val="20"/>
          <w:szCs w:val="20"/>
        </w:rPr>
        <w:t>nstantes do programa para cada e</w:t>
      </w:r>
      <w:r w:rsidRPr="00AE5029">
        <w:rPr>
          <w:rFonts w:ascii="Arial Narrow" w:hAnsi="Arial Narrow"/>
          <w:sz w:val="20"/>
          <w:szCs w:val="20"/>
        </w:rPr>
        <w:t>ixo</w:t>
      </w:r>
      <w:r w:rsidR="00CC2933">
        <w:rPr>
          <w:rFonts w:ascii="Arial Narrow" w:hAnsi="Arial Narrow"/>
          <w:sz w:val="20"/>
          <w:szCs w:val="20"/>
        </w:rPr>
        <w:t xml:space="preserve"> e, neste e</w:t>
      </w:r>
      <w:r w:rsidR="00B20F5D" w:rsidRPr="00AE5029">
        <w:rPr>
          <w:rFonts w:ascii="Arial Narrow" w:hAnsi="Arial Narrow"/>
          <w:sz w:val="20"/>
          <w:szCs w:val="20"/>
        </w:rPr>
        <w:t xml:space="preserve">ixo em particular, </w:t>
      </w:r>
      <w:r w:rsidRPr="00AE5029">
        <w:rPr>
          <w:rFonts w:ascii="Arial Narrow" w:hAnsi="Arial Narrow"/>
          <w:sz w:val="20"/>
          <w:szCs w:val="20"/>
        </w:rPr>
        <w:t>corrige-se somente o montante de fundo estrutural FEDER reprogramado.</w:t>
      </w:r>
    </w:p>
    <w:p w:rsidR="0051331A" w:rsidRDefault="0051331A" w:rsidP="002F2125">
      <w:pPr>
        <w:tabs>
          <w:tab w:val="left" w:pos="1560"/>
        </w:tabs>
        <w:spacing w:after="120" w:line="240" w:lineRule="atLeast"/>
        <w:ind w:left="1559" w:hanging="1559"/>
        <w:jc w:val="center"/>
        <w:rPr>
          <w:rFonts w:ascii="Arial Narrow" w:hAnsi="Arial Narrow"/>
          <w:color w:val="003399"/>
          <w:sz w:val="18"/>
          <w:szCs w:val="18"/>
        </w:rPr>
      </w:pPr>
    </w:p>
    <w:p w:rsidR="002F2125" w:rsidRPr="00283F48" w:rsidRDefault="002F2125" w:rsidP="002F2125">
      <w:pPr>
        <w:tabs>
          <w:tab w:val="left" w:pos="1560"/>
        </w:tabs>
        <w:spacing w:after="120" w:line="240" w:lineRule="atLeast"/>
        <w:ind w:left="1559" w:hanging="1559"/>
        <w:jc w:val="center"/>
        <w:rPr>
          <w:rFonts w:ascii="Arial Narrow" w:hAnsi="Arial Narrow"/>
          <w:color w:val="2F5496" w:themeColor="accent5" w:themeShade="BF"/>
          <w:sz w:val="18"/>
          <w:szCs w:val="18"/>
        </w:rPr>
      </w:pPr>
      <w:r w:rsidRPr="00283F48">
        <w:rPr>
          <w:rFonts w:ascii="Arial Narrow" w:hAnsi="Arial Narrow"/>
          <w:color w:val="2F5496" w:themeColor="accent5" w:themeShade="BF"/>
          <w:sz w:val="18"/>
          <w:szCs w:val="18"/>
        </w:rPr>
        <w:t>Forma de Financiamento</w:t>
      </w:r>
    </w:p>
    <w:tbl>
      <w:tblPr>
        <w:tblW w:w="8647"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4A0" w:firstRow="1" w:lastRow="0" w:firstColumn="1" w:lastColumn="0" w:noHBand="0" w:noVBand="1"/>
      </w:tblPr>
      <w:tblGrid>
        <w:gridCol w:w="675"/>
        <w:gridCol w:w="709"/>
        <w:gridCol w:w="5846"/>
        <w:gridCol w:w="1417"/>
      </w:tblGrid>
      <w:tr w:rsidR="002F2125" w:rsidRPr="00283F48" w:rsidTr="0051331A">
        <w:tc>
          <w:tcPr>
            <w:tcW w:w="675" w:type="dxa"/>
            <w:shd w:val="clear" w:color="auto" w:fill="auto"/>
          </w:tcPr>
          <w:p w:rsidR="002F2125" w:rsidRPr="00283F48" w:rsidRDefault="002F2125"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Fundo</w:t>
            </w:r>
          </w:p>
        </w:tc>
        <w:tc>
          <w:tcPr>
            <w:tcW w:w="709" w:type="dxa"/>
            <w:shd w:val="clear" w:color="auto" w:fill="auto"/>
            <w:vAlign w:val="center"/>
          </w:tcPr>
          <w:p w:rsidR="002F2125" w:rsidRPr="00283F48" w:rsidRDefault="002F2125"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Código</w:t>
            </w:r>
          </w:p>
        </w:tc>
        <w:tc>
          <w:tcPr>
            <w:tcW w:w="5846" w:type="dxa"/>
          </w:tcPr>
          <w:p w:rsidR="002F2125" w:rsidRPr="00283F48" w:rsidRDefault="002F2125"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Designação</w:t>
            </w:r>
          </w:p>
        </w:tc>
        <w:tc>
          <w:tcPr>
            <w:tcW w:w="1417" w:type="dxa"/>
            <w:shd w:val="clear" w:color="auto" w:fill="auto"/>
            <w:vAlign w:val="center"/>
          </w:tcPr>
          <w:p w:rsidR="002F2125" w:rsidRPr="00283F48" w:rsidRDefault="002F2125"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Montante em euro</w:t>
            </w:r>
          </w:p>
        </w:tc>
      </w:tr>
      <w:tr w:rsidR="002F2125" w:rsidRPr="00D01DA4" w:rsidTr="0051331A">
        <w:tc>
          <w:tcPr>
            <w:tcW w:w="675" w:type="dxa"/>
            <w:shd w:val="clear" w:color="auto" w:fill="auto"/>
            <w:vAlign w:val="center"/>
          </w:tcPr>
          <w:p w:rsidR="002F2125" w:rsidRPr="0083203A" w:rsidRDefault="002F2125" w:rsidP="00863D40">
            <w:pPr>
              <w:spacing w:before="60" w:after="60" w:line="240" w:lineRule="auto"/>
              <w:jc w:val="center"/>
              <w:rPr>
                <w:rFonts w:ascii="Arial Narrow" w:hAnsi="Arial Narrow"/>
                <w:sz w:val="16"/>
                <w:szCs w:val="16"/>
              </w:rPr>
            </w:pPr>
            <w:r>
              <w:rPr>
                <w:rFonts w:ascii="Arial Narrow" w:hAnsi="Arial Narrow"/>
                <w:sz w:val="16"/>
                <w:szCs w:val="16"/>
              </w:rPr>
              <w:t>FEDER</w:t>
            </w:r>
          </w:p>
        </w:tc>
        <w:tc>
          <w:tcPr>
            <w:tcW w:w="709" w:type="dxa"/>
            <w:shd w:val="clear" w:color="auto" w:fill="auto"/>
          </w:tcPr>
          <w:p w:rsidR="002F2125" w:rsidRPr="0083203A" w:rsidRDefault="002F2125" w:rsidP="00863D40">
            <w:pPr>
              <w:spacing w:before="60" w:after="60" w:line="240" w:lineRule="auto"/>
              <w:jc w:val="center"/>
              <w:rPr>
                <w:rFonts w:ascii="Arial Narrow" w:hAnsi="Arial Narrow"/>
                <w:sz w:val="16"/>
                <w:szCs w:val="16"/>
              </w:rPr>
            </w:pPr>
            <w:r>
              <w:rPr>
                <w:rFonts w:ascii="Arial Narrow" w:hAnsi="Arial Narrow"/>
                <w:sz w:val="16"/>
                <w:szCs w:val="16"/>
              </w:rPr>
              <w:t>01</w:t>
            </w:r>
          </w:p>
        </w:tc>
        <w:tc>
          <w:tcPr>
            <w:tcW w:w="5846" w:type="dxa"/>
          </w:tcPr>
          <w:p w:rsidR="002F2125" w:rsidRPr="003522FC" w:rsidRDefault="002F2125" w:rsidP="00863D40">
            <w:pPr>
              <w:spacing w:before="60" w:after="60" w:line="240" w:lineRule="auto"/>
              <w:rPr>
                <w:rFonts w:ascii="Arial Narrow" w:hAnsi="Arial Narrow"/>
                <w:sz w:val="16"/>
                <w:szCs w:val="16"/>
              </w:rPr>
            </w:pPr>
            <w:r>
              <w:rPr>
                <w:rFonts w:ascii="Arial Narrow" w:hAnsi="Arial Narrow"/>
                <w:sz w:val="16"/>
                <w:szCs w:val="16"/>
              </w:rPr>
              <w:t>Subvenção não reembolsável</w:t>
            </w:r>
          </w:p>
        </w:tc>
        <w:tc>
          <w:tcPr>
            <w:tcW w:w="1417" w:type="dxa"/>
            <w:shd w:val="clear" w:color="auto" w:fill="auto"/>
          </w:tcPr>
          <w:p w:rsidR="002B2FCA" w:rsidRPr="002B2FCA" w:rsidRDefault="002B2FCA" w:rsidP="00863D40">
            <w:pPr>
              <w:spacing w:before="60" w:after="60" w:line="240" w:lineRule="auto"/>
              <w:jc w:val="center"/>
              <w:rPr>
                <w:rFonts w:ascii="Arial Narrow" w:hAnsi="Arial Narrow"/>
                <w:strike/>
                <w:sz w:val="16"/>
                <w:szCs w:val="16"/>
              </w:rPr>
            </w:pPr>
            <w:r w:rsidRPr="002B2FCA">
              <w:rPr>
                <w:rFonts w:ascii="Arial Narrow" w:hAnsi="Arial Narrow"/>
                <w:strike/>
                <w:sz w:val="16"/>
                <w:szCs w:val="16"/>
              </w:rPr>
              <w:t>34.250.000</w:t>
            </w:r>
          </w:p>
          <w:p w:rsidR="002F2125" w:rsidRPr="0083203A" w:rsidRDefault="00863D40" w:rsidP="00863D40">
            <w:pPr>
              <w:spacing w:before="60" w:after="60" w:line="240" w:lineRule="auto"/>
              <w:jc w:val="center"/>
              <w:rPr>
                <w:rFonts w:ascii="Arial Narrow" w:hAnsi="Arial Narrow"/>
                <w:sz w:val="16"/>
                <w:szCs w:val="16"/>
              </w:rPr>
            </w:pPr>
            <w:r w:rsidRPr="002B2FCA">
              <w:rPr>
                <w:rFonts w:ascii="Arial Narrow" w:hAnsi="Arial Narrow"/>
                <w:color w:val="FF0000"/>
                <w:sz w:val="16"/>
                <w:szCs w:val="16"/>
              </w:rPr>
              <w:t>31.600.000</w:t>
            </w:r>
          </w:p>
        </w:tc>
      </w:tr>
    </w:tbl>
    <w:p w:rsidR="00674C9A" w:rsidRDefault="00674C9A" w:rsidP="00181FCB">
      <w:pPr>
        <w:tabs>
          <w:tab w:val="left" w:pos="1560"/>
        </w:tabs>
        <w:spacing w:after="120" w:line="240" w:lineRule="atLeast"/>
        <w:ind w:left="1559" w:hanging="1559"/>
        <w:rPr>
          <w:rFonts w:ascii="Arial Narrow" w:hAnsi="Arial Narrow"/>
          <w:color w:val="003399"/>
          <w:sz w:val="18"/>
          <w:szCs w:val="18"/>
        </w:rPr>
      </w:pPr>
    </w:p>
    <w:p w:rsidR="002F2125" w:rsidRPr="00283F48" w:rsidRDefault="002F2125" w:rsidP="002F2125">
      <w:pPr>
        <w:tabs>
          <w:tab w:val="left" w:pos="1560"/>
        </w:tabs>
        <w:spacing w:after="120" w:line="240" w:lineRule="atLeast"/>
        <w:ind w:left="1559" w:hanging="1559"/>
        <w:jc w:val="center"/>
        <w:rPr>
          <w:rFonts w:ascii="Arial Narrow" w:hAnsi="Arial Narrow"/>
          <w:color w:val="2F5496" w:themeColor="accent5" w:themeShade="BF"/>
          <w:sz w:val="18"/>
          <w:szCs w:val="18"/>
        </w:rPr>
      </w:pPr>
      <w:r w:rsidRPr="00283F48">
        <w:rPr>
          <w:rFonts w:ascii="Arial Narrow" w:hAnsi="Arial Narrow"/>
          <w:color w:val="2F5496" w:themeColor="accent5" w:themeShade="BF"/>
          <w:sz w:val="18"/>
          <w:szCs w:val="18"/>
        </w:rPr>
        <w:t>Tipo de Território</w:t>
      </w:r>
    </w:p>
    <w:tbl>
      <w:tblPr>
        <w:tblW w:w="8608"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4A0" w:firstRow="1" w:lastRow="0" w:firstColumn="1" w:lastColumn="0" w:noHBand="0" w:noVBand="1"/>
      </w:tblPr>
      <w:tblGrid>
        <w:gridCol w:w="674"/>
        <w:gridCol w:w="708"/>
        <w:gridCol w:w="5848"/>
        <w:gridCol w:w="1378"/>
      </w:tblGrid>
      <w:tr w:rsidR="002F2125" w:rsidRPr="00283F48" w:rsidTr="0051331A">
        <w:tc>
          <w:tcPr>
            <w:tcW w:w="674" w:type="dxa"/>
            <w:shd w:val="clear" w:color="auto" w:fill="auto"/>
          </w:tcPr>
          <w:p w:rsidR="002F2125" w:rsidRPr="00283F48" w:rsidRDefault="002F2125"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Fundo</w:t>
            </w:r>
          </w:p>
        </w:tc>
        <w:tc>
          <w:tcPr>
            <w:tcW w:w="708" w:type="dxa"/>
            <w:shd w:val="clear" w:color="auto" w:fill="auto"/>
            <w:vAlign w:val="center"/>
          </w:tcPr>
          <w:p w:rsidR="002F2125" w:rsidRPr="00283F48" w:rsidRDefault="002F2125"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Código</w:t>
            </w:r>
          </w:p>
        </w:tc>
        <w:tc>
          <w:tcPr>
            <w:tcW w:w="5848" w:type="dxa"/>
          </w:tcPr>
          <w:p w:rsidR="002F2125" w:rsidRPr="00283F48" w:rsidRDefault="002F2125"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Designação</w:t>
            </w:r>
          </w:p>
        </w:tc>
        <w:tc>
          <w:tcPr>
            <w:tcW w:w="1378" w:type="dxa"/>
            <w:shd w:val="clear" w:color="auto" w:fill="auto"/>
            <w:vAlign w:val="center"/>
          </w:tcPr>
          <w:p w:rsidR="002F2125" w:rsidRPr="00283F48" w:rsidRDefault="002F2125"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Montante em euro</w:t>
            </w:r>
          </w:p>
        </w:tc>
      </w:tr>
      <w:tr w:rsidR="002F2125" w:rsidRPr="00012C14" w:rsidTr="0051331A">
        <w:tc>
          <w:tcPr>
            <w:tcW w:w="674" w:type="dxa"/>
            <w:shd w:val="clear" w:color="auto" w:fill="auto"/>
            <w:vAlign w:val="center"/>
          </w:tcPr>
          <w:p w:rsidR="002F2125" w:rsidRPr="0083203A" w:rsidRDefault="002F2125" w:rsidP="00863D40">
            <w:pPr>
              <w:spacing w:before="60" w:after="60" w:line="240" w:lineRule="auto"/>
              <w:jc w:val="center"/>
              <w:rPr>
                <w:rFonts w:ascii="Arial Narrow" w:hAnsi="Arial Narrow"/>
                <w:sz w:val="16"/>
                <w:szCs w:val="16"/>
              </w:rPr>
            </w:pPr>
            <w:r w:rsidRPr="0083203A">
              <w:rPr>
                <w:rFonts w:ascii="Arial Narrow" w:hAnsi="Arial Narrow"/>
                <w:sz w:val="16"/>
                <w:szCs w:val="16"/>
              </w:rPr>
              <w:t>FEDER</w:t>
            </w:r>
          </w:p>
        </w:tc>
        <w:tc>
          <w:tcPr>
            <w:tcW w:w="708" w:type="dxa"/>
            <w:shd w:val="clear" w:color="auto" w:fill="auto"/>
          </w:tcPr>
          <w:p w:rsidR="002F2125" w:rsidRPr="0083203A" w:rsidRDefault="002F2125" w:rsidP="00863D40">
            <w:pPr>
              <w:spacing w:before="60" w:after="60" w:line="240" w:lineRule="auto"/>
              <w:jc w:val="center"/>
              <w:rPr>
                <w:rFonts w:ascii="Arial Narrow" w:hAnsi="Arial Narrow"/>
                <w:sz w:val="16"/>
                <w:szCs w:val="16"/>
              </w:rPr>
            </w:pPr>
            <w:r w:rsidRPr="0083203A">
              <w:rPr>
                <w:rFonts w:ascii="Arial Narrow" w:hAnsi="Arial Narrow"/>
                <w:sz w:val="16"/>
                <w:szCs w:val="16"/>
              </w:rPr>
              <w:t>07</w:t>
            </w:r>
          </w:p>
        </w:tc>
        <w:tc>
          <w:tcPr>
            <w:tcW w:w="5848" w:type="dxa"/>
          </w:tcPr>
          <w:p w:rsidR="002F2125" w:rsidRPr="0083203A" w:rsidRDefault="002F2125" w:rsidP="00863D40">
            <w:pPr>
              <w:spacing w:before="60" w:after="60" w:line="240" w:lineRule="auto"/>
              <w:rPr>
                <w:rFonts w:ascii="Arial Narrow" w:hAnsi="Arial Narrow"/>
                <w:sz w:val="16"/>
                <w:szCs w:val="16"/>
              </w:rPr>
            </w:pPr>
            <w:r w:rsidRPr="00C602A2">
              <w:rPr>
                <w:rFonts w:ascii="Arial Narrow" w:hAnsi="Arial Narrow"/>
                <w:sz w:val="16"/>
                <w:szCs w:val="16"/>
              </w:rPr>
              <w:t>Não aplicável</w:t>
            </w:r>
          </w:p>
        </w:tc>
        <w:tc>
          <w:tcPr>
            <w:tcW w:w="1378" w:type="dxa"/>
            <w:shd w:val="clear" w:color="auto" w:fill="auto"/>
          </w:tcPr>
          <w:p w:rsidR="002B2FCA" w:rsidRPr="002B2FCA" w:rsidRDefault="002B2FCA" w:rsidP="00863D40">
            <w:pPr>
              <w:spacing w:before="60" w:after="60" w:line="240" w:lineRule="auto"/>
              <w:jc w:val="center"/>
              <w:rPr>
                <w:rFonts w:ascii="Arial Narrow" w:hAnsi="Arial Narrow"/>
                <w:strike/>
                <w:sz w:val="16"/>
                <w:szCs w:val="16"/>
              </w:rPr>
            </w:pPr>
            <w:r w:rsidRPr="002B2FCA">
              <w:rPr>
                <w:rFonts w:ascii="Arial Narrow" w:hAnsi="Arial Narrow"/>
                <w:strike/>
                <w:sz w:val="16"/>
                <w:szCs w:val="16"/>
              </w:rPr>
              <w:t>34.250.000</w:t>
            </w:r>
          </w:p>
          <w:p w:rsidR="002F2125" w:rsidRPr="0083203A" w:rsidRDefault="00863D40" w:rsidP="00863D40">
            <w:pPr>
              <w:spacing w:before="60" w:after="60" w:line="240" w:lineRule="auto"/>
              <w:jc w:val="center"/>
              <w:rPr>
                <w:rFonts w:ascii="Arial Narrow" w:hAnsi="Arial Narrow"/>
                <w:sz w:val="16"/>
                <w:szCs w:val="16"/>
              </w:rPr>
            </w:pPr>
            <w:r w:rsidRPr="002B2FCA">
              <w:rPr>
                <w:rFonts w:ascii="Arial Narrow" w:hAnsi="Arial Narrow"/>
                <w:color w:val="FF0000"/>
                <w:sz w:val="16"/>
                <w:szCs w:val="16"/>
              </w:rPr>
              <w:t>31.600.000</w:t>
            </w:r>
          </w:p>
        </w:tc>
      </w:tr>
    </w:tbl>
    <w:p w:rsidR="002F2125" w:rsidRPr="00283F48" w:rsidRDefault="002F2125" w:rsidP="002F2125">
      <w:pPr>
        <w:tabs>
          <w:tab w:val="left" w:pos="1560"/>
        </w:tabs>
        <w:spacing w:after="120" w:line="240" w:lineRule="atLeast"/>
        <w:ind w:left="1559" w:hanging="1559"/>
        <w:jc w:val="center"/>
        <w:rPr>
          <w:rFonts w:ascii="Arial Narrow" w:hAnsi="Arial Narrow"/>
          <w:color w:val="2F5496" w:themeColor="accent5" w:themeShade="BF"/>
          <w:sz w:val="18"/>
          <w:szCs w:val="18"/>
        </w:rPr>
      </w:pPr>
      <w:r w:rsidRPr="00283F48">
        <w:rPr>
          <w:rFonts w:ascii="Arial Narrow" w:hAnsi="Arial Narrow"/>
          <w:color w:val="2F5496" w:themeColor="accent5" w:themeShade="BF"/>
          <w:sz w:val="18"/>
          <w:szCs w:val="18"/>
        </w:rPr>
        <w:t>Mecanismos de execução territorial</w:t>
      </w:r>
    </w:p>
    <w:tbl>
      <w:tblPr>
        <w:tblW w:w="8644"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4A0" w:firstRow="1" w:lastRow="0" w:firstColumn="1" w:lastColumn="0" w:noHBand="0" w:noVBand="1"/>
      </w:tblPr>
      <w:tblGrid>
        <w:gridCol w:w="675"/>
        <w:gridCol w:w="709"/>
        <w:gridCol w:w="5846"/>
        <w:gridCol w:w="1414"/>
      </w:tblGrid>
      <w:tr w:rsidR="002F2125" w:rsidRPr="00283F48" w:rsidTr="0051331A">
        <w:tc>
          <w:tcPr>
            <w:tcW w:w="675" w:type="dxa"/>
            <w:shd w:val="clear" w:color="auto" w:fill="auto"/>
          </w:tcPr>
          <w:p w:rsidR="002F2125" w:rsidRPr="00283F48" w:rsidRDefault="002F2125"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Fundo</w:t>
            </w:r>
          </w:p>
        </w:tc>
        <w:tc>
          <w:tcPr>
            <w:tcW w:w="709" w:type="dxa"/>
            <w:shd w:val="clear" w:color="auto" w:fill="auto"/>
            <w:vAlign w:val="center"/>
          </w:tcPr>
          <w:p w:rsidR="002F2125" w:rsidRPr="00283F48" w:rsidRDefault="002F2125"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Código</w:t>
            </w:r>
          </w:p>
        </w:tc>
        <w:tc>
          <w:tcPr>
            <w:tcW w:w="5846" w:type="dxa"/>
          </w:tcPr>
          <w:p w:rsidR="002F2125" w:rsidRPr="00283F48" w:rsidRDefault="002F2125"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Designação</w:t>
            </w:r>
          </w:p>
        </w:tc>
        <w:tc>
          <w:tcPr>
            <w:tcW w:w="1414" w:type="dxa"/>
            <w:shd w:val="clear" w:color="auto" w:fill="auto"/>
            <w:vAlign w:val="center"/>
          </w:tcPr>
          <w:p w:rsidR="002F2125" w:rsidRPr="00283F48" w:rsidRDefault="002F2125"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Montante em euro</w:t>
            </w:r>
          </w:p>
        </w:tc>
      </w:tr>
      <w:tr w:rsidR="002F2125" w:rsidRPr="00012C14" w:rsidTr="0051331A">
        <w:tc>
          <w:tcPr>
            <w:tcW w:w="675" w:type="dxa"/>
            <w:shd w:val="clear" w:color="auto" w:fill="auto"/>
            <w:vAlign w:val="center"/>
          </w:tcPr>
          <w:p w:rsidR="002F2125" w:rsidRPr="0083203A" w:rsidRDefault="002F2125" w:rsidP="00863D40">
            <w:pPr>
              <w:spacing w:before="60" w:after="60" w:line="240" w:lineRule="auto"/>
              <w:jc w:val="center"/>
              <w:rPr>
                <w:rFonts w:ascii="Arial Narrow" w:hAnsi="Arial Narrow"/>
                <w:sz w:val="16"/>
                <w:szCs w:val="16"/>
              </w:rPr>
            </w:pPr>
            <w:r w:rsidRPr="0083203A">
              <w:rPr>
                <w:rFonts w:ascii="Arial Narrow" w:hAnsi="Arial Narrow"/>
                <w:sz w:val="16"/>
                <w:szCs w:val="16"/>
              </w:rPr>
              <w:t>FEDER</w:t>
            </w:r>
          </w:p>
        </w:tc>
        <w:tc>
          <w:tcPr>
            <w:tcW w:w="709" w:type="dxa"/>
            <w:shd w:val="clear" w:color="auto" w:fill="auto"/>
          </w:tcPr>
          <w:p w:rsidR="002F2125" w:rsidRPr="0083203A" w:rsidRDefault="002F2125" w:rsidP="00863D40">
            <w:pPr>
              <w:spacing w:before="60" w:after="60" w:line="240" w:lineRule="auto"/>
              <w:jc w:val="center"/>
              <w:rPr>
                <w:rFonts w:ascii="Arial Narrow" w:hAnsi="Arial Narrow"/>
                <w:sz w:val="16"/>
                <w:szCs w:val="16"/>
              </w:rPr>
            </w:pPr>
            <w:r w:rsidRPr="0083203A">
              <w:rPr>
                <w:rFonts w:ascii="Arial Narrow" w:hAnsi="Arial Narrow"/>
                <w:sz w:val="16"/>
                <w:szCs w:val="16"/>
              </w:rPr>
              <w:t>07</w:t>
            </w:r>
          </w:p>
        </w:tc>
        <w:tc>
          <w:tcPr>
            <w:tcW w:w="5846" w:type="dxa"/>
          </w:tcPr>
          <w:p w:rsidR="002F2125" w:rsidRPr="0083203A" w:rsidRDefault="002F2125" w:rsidP="00863D40">
            <w:pPr>
              <w:spacing w:before="60" w:after="60" w:line="240" w:lineRule="auto"/>
              <w:rPr>
                <w:rFonts w:ascii="Arial Narrow" w:hAnsi="Arial Narrow"/>
                <w:sz w:val="16"/>
                <w:szCs w:val="16"/>
              </w:rPr>
            </w:pPr>
            <w:r w:rsidRPr="00C602A2">
              <w:rPr>
                <w:rFonts w:ascii="Arial Narrow" w:hAnsi="Arial Narrow"/>
                <w:sz w:val="16"/>
                <w:szCs w:val="16"/>
              </w:rPr>
              <w:t>Não aplicável</w:t>
            </w:r>
          </w:p>
        </w:tc>
        <w:tc>
          <w:tcPr>
            <w:tcW w:w="1414" w:type="dxa"/>
            <w:shd w:val="clear" w:color="auto" w:fill="auto"/>
          </w:tcPr>
          <w:p w:rsidR="002B2FCA" w:rsidRPr="002B2FCA" w:rsidRDefault="002B2FCA" w:rsidP="00863D40">
            <w:pPr>
              <w:spacing w:before="60" w:after="60" w:line="240" w:lineRule="auto"/>
              <w:jc w:val="center"/>
              <w:rPr>
                <w:rFonts w:ascii="Arial Narrow" w:hAnsi="Arial Narrow"/>
                <w:strike/>
                <w:sz w:val="16"/>
                <w:szCs w:val="16"/>
              </w:rPr>
            </w:pPr>
            <w:r w:rsidRPr="002B2FCA">
              <w:rPr>
                <w:rFonts w:ascii="Arial Narrow" w:hAnsi="Arial Narrow"/>
                <w:strike/>
                <w:sz w:val="16"/>
                <w:szCs w:val="16"/>
              </w:rPr>
              <w:t>34.250.000</w:t>
            </w:r>
          </w:p>
          <w:p w:rsidR="002F2125" w:rsidRPr="0083203A" w:rsidRDefault="00863D40" w:rsidP="00863D40">
            <w:pPr>
              <w:spacing w:before="60" w:after="60" w:line="240" w:lineRule="auto"/>
              <w:jc w:val="center"/>
              <w:rPr>
                <w:rFonts w:ascii="Arial Narrow" w:hAnsi="Arial Narrow"/>
                <w:sz w:val="16"/>
                <w:szCs w:val="16"/>
              </w:rPr>
            </w:pPr>
            <w:r w:rsidRPr="002B2FCA">
              <w:rPr>
                <w:rFonts w:ascii="Arial Narrow" w:hAnsi="Arial Narrow"/>
                <w:color w:val="FF0000"/>
                <w:sz w:val="16"/>
                <w:szCs w:val="16"/>
              </w:rPr>
              <w:t>31.600.000</w:t>
            </w:r>
          </w:p>
        </w:tc>
      </w:tr>
    </w:tbl>
    <w:p w:rsidR="00655446" w:rsidRDefault="00655446" w:rsidP="005C22EF">
      <w:pPr>
        <w:spacing w:before="240" w:after="240" w:line="320" w:lineRule="atLeast"/>
        <w:jc w:val="both"/>
        <w:rPr>
          <w:rFonts w:ascii="Arial Narrow" w:hAnsi="Arial Narrow"/>
          <w:b/>
          <w:color w:val="2F5496" w:themeColor="accent5" w:themeShade="BF"/>
        </w:rPr>
      </w:pPr>
    </w:p>
    <w:p w:rsidR="00655446" w:rsidRDefault="00655446">
      <w:pPr>
        <w:rPr>
          <w:rFonts w:ascii="Arial Narrow" w:hAnsi="Arial Narrow"/>
          <w:b/>
          <w:color w:val="2F5496" w:themeColor="accent5" w:themeShade="BF"/>
        </w:rPr>
      </w:pPr>
      <w:r>
        <w:rPr>
          <w:rFonts w:ascii="Arial Narrow" w:hAnsi="Arial Narrow"/>
          <w:b/>
          <w:color w:val="2F5496" w:themeColor="accent5" w:themeShade="BF"/>
        </w:rPr>
        <w:br w:type="page"/>
      </w:r>
    </w:p>
    <w:p w:rsidR="00EB42C0" w:rsidRDefault="00EB42C0" w:rsidP="005C22EF">
      <w:pPr>
        <w:spacing w:before="240" w:after="240" w:line="320" w:lineRule="atLeast"/>
        <w:jc w:val="both"/>
        <w:rPr>
          <w:rFonts w:ascii="Arial Narrow" w:hAnsi="Arial Narrow"/>
          <w:b/>
          <w:color w:val="2F5496" w:themeColor="accent5" w:themeShade="BF"/>
        </w:rPr>
      </w:pPr>
      <w:r w:rsidRPr="00283F48">
        <w:rPr>
          <w:rFonts w:ascii="Arial Narrow" w:hAnsi="Arial Narrow"/>
          <w:b/>
          <w:color w:val="2F5496" w:themeColor="accent5" w:themeShade="BF"/>
        </w:rPr>
        <w:lastRenderedPageBreak/>
        <w:t>Eixo 4 – Economia de Baixo Carbono</w:t>
      </w:r>
    </w:p>
    <w:p w:rsidR="00283F48" w:rsidRDefault="00283F48" w:rsidP="005C22EF">
      <w:pPr>
        <w:spacing w:before="240" w:after="240" w:line="320" w:lineRule="atLeast"/>
        <w:jc w:val="both"/>
        <w:rPr>
          <w:rFonts w:ascii="Arial Narrow" w:hAnsi="Arial Narrow"/>
          <w:b/>
          <w:color w:val="2F5496" w:themeColor="accent5" w:themeShade="BF"/>
        </w:rPr>
      </w:pPr>
    </w:p>
    <w:p w:rsidR="00283F48" w:rsidRPr="00283F48" w:rsidRDefault="00283F48" w:rsidP="005C22EF">
      <w:pPr>
        <w:spacing w:before="240" w:after="240" w:line="320" w:lineRule="atLeast"/>
        <w:jc w:val="both"/>
        <w:rPr>
          <w:rFonts w:ascii="Arial Narrow" w:hAnsi="Arial Narrow"/>
          <w:b/>
          <w:color w:val="2F5496" w:themeColor="accent5" w:themeShade="BF"/>
          <w:sz w:val="18"/>
          <w:szCs w:val="18"/>
        </w:rPr>
      </w:pPr>
      <w:r w:rsidRPr="00283F48">
        <w:rPr>
          <w:rFonts w:ascii="Arial Narrow" w:hAnsi="Arial Narrow"/>
          <w:b/>
          <w:color w:val="2F5496" w:themeColor="accent5" w:themeShade="BF"/>
          <w:sz w:val="18"/>
          <w:szCs w:val="18"/>
        </w:rPr>
        <w:t>As dotações financeiras reprogramadas</w:t>
      </w:r>
    </w:p>
    <w:p w:rsidR="00674C9A" w:rsidRPr="0051331A" w:rsidRDefault="003724C4" w:rsidP="0051331A">
      <w:pPr>
        <w:spacing w:before="120" w:after="0" w:line="320" w:lineRule="atLeast"/>
        <w:jc w:val="both"/>
        <w:rPr>
          <w:rFonts w:ascii="Arial Narrow" w:hAnsi="Arial Narrow"/>
          <w:sz w:val="20"/>
          <w:szCs w:val="20"/>
        </w:rPr>
      </w:pPr>
      <w:r w:rsidRPr="0051331A">
        <w:rPr>
          <w:rFonts w:ascii="Arial Narrow" w:hAnsi="Arial Narrow"/>
          <w:sz w:val="20"/>
          <w:szCs w:val="20"/>
        </w:rPr>
        <w:t>Conforme já foi analisado e debatido, neste eixo prioritário registam-se dificuldades ao nível de implementação de medidas de eficiência energética em territórios de menores níveis de desenvolvimento económico</w:t>
      </w:r>
      <w:r w:rsidR="00981062" w:rsidRPr="0051331A">
        <w:rPr>
          <w:rFonts w:ascii="Arial Narrow" w:hAnsi="Arial Narrow"/>
          <w:sz w:val="20"/>
          <w:szCs w:val="20"/>
        </w:rPr>
        <w:t xml:space="preserve">, ao nível das empresas e também no quadro do transporte coletivo de passageiros, através de meios de transporte e veículos que </w:t>
      </w:r>
      <w:r w:rsidR="007746A4" w:rsidRPr="0051331A">
        <w:rPr>
          <w:rFonts w:ascii="Arial Narrow" w:hAnsi="Arial Narrow"/>
          <w:sz w:val="20"/>
          <w:szCs w:val="20"/>
        </w:rPr>
        <w:t xml:space="preserve">não </w:t>
      </w:r>
      <w:r w:rsidR="00981062" w:rsidRPr="0051331A">
        <w:rPr>
          <w:rFonts w:ascii="Arial Narrow" w:hAnsi="Arial Narrow"/>
          <w:sz w:val="20"/>
          <w:szCs w:val="20"/>
        </w:rPr>
        <w:t xml:space="preserve">utilizam </w:t>
      </w:r>
      <w:r w:rsidR="0042383A" w:rsidRPr="0051331A">
        <w:rPr>
          <w:rFonts w:ascii="Arial Narrow" w:hAnsi="Arial Narrow"/>
          <w:sz w:val="20"/>
          <w:szCs w:val="20"/>
        </w:rPr>
        <w:t xml:space="preserve">os tradicionais </w:t>
      </w:r>
      <w:r w:rsidR="007746A4" w:rsidRPr="0051331A">
        <w:rPr>
          <w:rFonts w:ascii="Arial Narrow" w:hAnsi="Arial Narrow"/>
          <w:sz w:val="20"/>
          <w:szCs w:val="20"/>
        </w:rPr>
        <w:t>combustíveis derivados do petróleo.</w:t>
      </w:r>
    </w:p>
    <w:p w:rsidR="0048562D" w:rsidRPr="0051331A" w:rsidRDefault="00DD2643" w:rsidP="0051331A">
      <w:pPr>
        <w:spacing w:before="120" w:after="0" w:line="320" w:lineRule="atLeast"/>
        <w:jc w:val="both"/>
        <w:rPr>
          <w:rFonts w:ascii="Arial Narrow" w:hAnsi="Arial Narrow"/>
          <w:sz w:val="20"/>
          <w:szCs w:val="20"/>
        </w:rPr>
      </w:pPr>
      <w:r w:rsidRPr="0051331A">
        <w:rPr>
          <w:rFonts w:ascii="Arial Narrow" w:hAnsi="Arial Narrow"/>
          <w:sz w:val="20"/>
          <w:szCs w:val="20"/>
        </w:rPr>
        <w:t>As restrições e as dificuldades de obtenção de candidaturas nestes domínios</w:t>
      </w:r>
      <w:r w:rsidR="00B20F5D" w:rsidRPr="0051331A">
        <w:rPr>
          <w:rFonts w:ascii="Arial Narrow" w:hAnsi="Arial Narrow"/>
          <w:sz w:val="20"/>
          <w:szCs w:val="20"/>
        </w:rPr>
        <w:t xml:space="preserve"> são uma realidade</w:t>
      </w:r>
      <w:r w:rsidRPr="0051331A">
        <w:rPr>
          <w:rFonts w:ascii="Arial Narrow" w:hAnsi="Arial Narrow"/>
          <w:sz w:val="20"/>
          <w:szCs w:val="20"/>
        </w:rPr>
        <w:t>, apesar da divulgação das medidas existentes e dos avisos abertos para esse efeito</w:t>
      </w:r>
      <w:r w:rsidR="00FD3C47" w:rsidRPr="0051331A">
        <w:rPr>
          <w:rFonts w:ascii="Arial Narrow" w:hAnsi="Arial Narrow"/>
          <w:sz w:val="20"/>
          <w:szCs w:val="20"/>
        </w:rPr>
        <w:t>. No caso das empresas</w:t>
      </w:r>
      <w:r w:rsidR="00283F48">
        <w:rPr>
          <w:rFonts w:ascii="Arial Narrow" w:hAnsi="Arial Narrow"/>
          <w:sz w:val="20"/>
          <w:szCs w:val="20"/>
        </w:rPr>
        <w:t>,</w:t>
      </w:r>
      <w:r w:rsidR="00FD3C47" w:rsidRPr="0051331A">
        <w:rPr>
          <w:rFonts w:ascii="Arial Narrow" w:hAnsi="Arial Narrow"/>
          <w:sz w:val="20"/>
          <w:szCs w:val="20"/>
        </w:rPr>
        <w:t xml:space="preserve"> o atual modelo de apoio não é atrativo e tem a concorrência de vários instrumentos existen</w:t>
      </w:r>
      <w:r w:rsidR="00013740" w:rsidRPr="0051331A">
        <w:rPr>
          <w:rFonts w:ascii="Arial Narrow" w:hAnsi="Arial Narrow"/>
          <w:sz w:val="20"/>
          <w:szCs w:val="20"/>
        </w:rPr>
        <w:t xml:space="preserve">tes no mercado, a que acresce </w:t>
      </w:r>
      <w:r w:rsidR="00FD3C47" w:rsidRPr="0051331A">
        <w:rPr>
          <w:rFonts w:ascii="Arial Narrow" w:hAnsi="Arial Narrow"/>
          <w:sz w:val="20"/>
          <w:szCs w:val="20"/>
        </w:rPr>
        <w:t xml:space="preserve">o facto da eficiência energética ser obtida pela atualização </w:t>
      </w:r>
      <w:r w:rsidR="00CC1A76" w:rsidRPr="0051331A">
        <w:rPr>
          <w:rFonts w:ascii="Arial Narrow" w:hAnsi="Arial Narrow"/>
          <w:sz w:val="20"/>
          <w:szCs w:val="20"/>
        </w:rPr>
        <w:t xml:space="preserve">e renovação </w:t>
      </w:r>
      <w:r w:rsidR="00FD3C47" w:rsidRPr="0051331A">
        <w:rPr>
          <w:rFonts w:ascii="Arial Narrow" w:hAnsi="Arial Narrow"/>
          <w:sz w:val="20"/>
          <w:szCs w:val="20"/>
        </w:rPr>
        <w:t>dos equipamentos</w:t>
      </w:r>
      <w:r w:rsidR="00CC1A76" w:rsidRPr="0051331A">
        <w:rPr>
          <w:rFonts w:ascii="Arial Narrow" w:hAnsi="Arial Narrow"/>
          <w:sz w:val="20"/>
          <w:szCs w:val="20"/>
        </w:rPr>
        <w:t xml:space="preserve"> que encerram níveis de consumo inferiores à geração anterior. Ao nível do transporte coletivo de passageiros registam-se custos muito elevados dos meios que utilizam </w:t>
      </w:r>
      <w:r w:rsidR="000C3E46" w:rsidRPr="0051331A">
        <w:rPr>
          <w:rFonts w:ascii="Arial Narrow" w:hAnsi="Arial Narrow"/>
          <w:sz w:val="20"/>
          <w:szCs w:val="20"/>
        </w:rPr>
        <w:t xml:space="preserve">novas formas de energia, sendo o apoio financeiro muito restrito, para mais em territórios (ilhas) com </w:t>
      </w:r>
      <w:r w:rsidR="00B20F5D" w:rsidRPr="0051331A">
        <w:rPr>
          <w:rFonts w:ascii="Arial Narrow" w:hAnsi="Arial Narrow"/>
          <w:sz w:val="20"/>
          <w:szCs w:val="20"/>
        </w:rPr>
        <w:t xml:space="preserve">uma </w:t>
      </w:r>
      <w:r w:rsidR="000C3E46" w:rsidRPr="0051331A">
        <w:rPr>
          <w:rFonts w:ascii="Arial Narrow" w:hAnsi="Arial Narrow"/>
          <w:sz w:val="20"/>
          <w:szCs w:val="20"/>
        </w:rPr>
        <w:t xml:space="preserve">população escassa, em que as empresas de viação não geram meios financeiros </w:t>
      </w:r>
      <w:r w:rsidR="0048562D" w:rsidRPr="0051331A">
        <w:rPr>
          <w:rFonts w:ascii="Arial Narrow" w:hAnsi="Arial Narrow"/>
          <w:sz w:val="20"/>
          <w:szCs w:val="20"/>
        </w:rPr>
        <w:t>para recuperação</w:t>
      </w:r>
      <w:r w:rsidR="00B20F5D" w:rsidRPr="0051331A">
        <w:rPr>
          <w:rFonts w:ascii="Arial Narrow" w:hAnsi="Arial Narrow"/>
          <w:sz w:val="20"/>
          <w:szCs w:val="20"/>
        </w:rPr>
        <w:t>,</w:t>
      </w:r>
      <w:r w:rsidR="0048562D" w:rsidRPr="0051331A">
        <w:rPr>
          <w:rFonts w:ascii="Arial Narrow" w:hAnsi="Arial Narrow"/>
          <w:sz w:val="20"/>
          <w:szCs w:val="20"/>
        </w:rPr>
        <w:t xml:space="preserve"> com algum significado</w:t>
      </w:r>
      <w:r w:rsidR="00B20F5D" w:rsidRPr="0051331A">
        <w:rPr>
          <w:rFonts w:ascii="Arial Narrow" w:hAnsi="Arial Narrow"/>
          <w:sz w:val="20"/>
          <w:szCs w:val="20"/>
        </w:rPr>
        <w:t>,</w:t>
      </w:r>
      <w:r w:rsidR="0048562D" w:rsidRPr="0051331A">
        <w:rPr>
          <w:rFonts w:ascii="Arial Narrow" w:hAnsi="Arial Narrow"/>
          <w:sz w:val="20"/>
          <w:szCs w:val="20"/>
        </w:rPr>
        <w:t xml:space="preserve"> do investimento exigido.</w:t>
      </w:r>
    </w:p>
    <w:p w:rsidR="0093086B" w:rsidRPr="0051331A" w:rsidRDefault="0048562D" w:rsidP="0051331A">
      <w:pPr>
        <w:spacing w:before="120" w:after="0" w:line="320" w:lineRule="atLeast"/>
        <w:jc w:val="both"/>
        <w:rPr>
          <w:rFonts w:ascii="Arial Narrow" w:hAnsi="Arial Narrow"/>
          <w:color w:val="404040" w:themeColor="text1" w:themeTint="BF"/>
          <w:sz w:val="20"/>
          <w:szCs w:val="20"/>
        </w:rPr>
      </w:pPr>
      <w:r w:rsidRPr="0051331A">
        <w:rPr>
          <w:rFonts w:ascii="Arial Narrow" w:hAnsi="Arial Narrow"/>
          <w:color w:val="404040" w:themeColor="text1" w:themeTint="BF"/>
          <w:sz w:val="20"/>
          <w:szCs w:val="20"/>
        </w:rPr>
        <w:t xml:space="preserve">Pelo exposto, a proposta vai no sentido de desafetação global no eixo de </w:t>
      </w:r>
      <w:r w:rsidR="003D3780" w:rsidRPr="0051331A">
        <w:rPr>
          <w:rFonts w:ascii="Arial Narrow" w:hAnsi="Arial Narrow"/>
          <w:color w:val="404040" w:themeColor="text1" w:themeTint="BF"/>
          <w:sz w:val="20"/>
          <w:szCs w:val="20"/>
        </w:rPr>
        <w:t xml:space="preserve">2.303.684 euros, repartido pela </w:t>
      </w:r>
      <w:r w:rsidR="00B20F5D" w:rsidRPr="0051331A">
        <w:rPr>
          <w:rFonts w:ascii="Arial Narrow" w:hAnsi="Arial Narrow"/>
          <w:b/>
          <w:color w:val="404040" w:themeColor="text1" w:themeTint="BF"/>
          <w:sz w:val="20"/>
          <w:szCs w:val="20"/>
        </w:rPr>
        <w:t>P</w:t>
      </w:r>
      <w:r w:rsidR="003D3780" w:rsidRPr="0051331A">
        <w:rPr>
          <w:rFonts w:ascii="Arial Narrow" w:hAnsi="Arial Narrow"/>
          <w:b/>
          <w:color w:val="404040" w:themeColor="text1" w:themeTint="BF"/>
          <w:sz w:val="20"/>
          <w:szCs w:val="20"/>
        </w:rPr>
        <w:t xml:space="preserve">rioridade 4.2 – </w:t>
      </w:r>
      <w:r w:rsidR="00B20F5D" w:rsidRPr="0051331A">
        <w:rPr>
          <w:rFonts w:ascii="Arial Narrow" w:hAnsi="Arial Narrow"/>
          <w:b/>
          <w:color w:val="404040" w:themeColor="text1" w:themeTint="BF"/>
          <w:sz w:val="20"/>
          <w:szCs w:val="20"/>
        </w:rPr>
        <w:t>P</w:t>
      </w:r>
      <w:r w:rsidR="0001729C" w:rsidRPr="0051331A">
        <w:rPr>
          <w:rFonts w:ascii="Arial Narrow" w:hAnsi="Arial Narrow"/>
          <w:b/>
          <w:color w:val="404040" w:themeColor="text1" w:themeTint="BF"/>
          <w:sz w:val="20"/>
          <w:szCs w:val="20"/>
        </w:rPr>
        <w:t>romoção da eficiência energética e da utilização das energias renováveis nas empresas</w:t>
      </w:r>
      <w:r w:rsidR="00193B0D" w:rsidRPr="0051331A">
        <w:rPr>
          <w:rFonts w:ascii="Arial Narrow" w:hAnsi="Arial Narrow"/>
          <w:color w:val="404040" w:themeColor="text1" w:themeTint="BF"/>
          <w:sz w:val="20"/>
          <w:szCs w:val="20"/>
        </w:rPr>
        <w:t xml:space="preserve"> (-1.000.000 euros), que ficará com uma dotação </w:t>
      </w:r>
      <w:r w:rsidR="0093086B" w:rsidRPr="0051331A">
        <w:rPr>
          <w:rFonts w:ascii="Arial Narrow" w:hAnsi="Arial Narrow"/>
          <w:color w:val="404040" w:themeColor="text1" w:themeTint="BF"/>
          <w:sz w:val="20"/>
          <w:szCs w:val="20"/>
        </w:rPr>
        <w:t xml:space="preserve">indicativa </w:t>
      </w:r>
      <w:r w:rsidR="00B20F5D" w:rsidRPr="0051331A">
        <w:rPr>
          <w:rFonts w:ascii="Arial Narrow" w:hAnsi="Arial Narrow"/>
          <w:color w:val="404040" w:themeColor="text1" w:themeTint="BF"/>
          <w:sz w:val="20"/>
          <w:szCs w:val="20"/>
        </w:rPr>
        <w:t>de 500 mil euros</w:t>
      </w:r>
      <w:r w:rsidR="00193B0D" w:rsidRPr="0051331A">
        <w:rPr>
          <w:rFonts w:ascii="Arial Narrow" w:hAnsi="Arial Narrow"/>
          <w:color w:val="404040" w:themeColor="text1" w:themeTint="BF"/>
          <w:sz w:val="20"/>
          <w:szCs w:val="20"/>
        </w:rPr>
        <w:t xml:space="preserve"> e </w:t>
      </w:r>
      <w:r w:rsidR="00B20F5D" w:rsidRPr="0051331A">
        <w:rPr>
          <w:rFonts w:ascii="Arial Narrow" w:hAnsi="Arial Narrow"/>
          <w:color w:val="404040" w:themeColor="text1" w:themeTint="BF"/>
          <w:sz w:val="20"/>
          <w:szCs w:val="20"/>
        </w:rPr>
        <w:t>pel</w:t>
      </w:r>
      <w:r w:rsidR="00193B0D" w:rsidRPr="0051331A">
        <w:rPr>
          <w:rFonts w:ascii="Arial Narrow" w:hAnsi="Arial Narrow"/>
          <w:color w:val="404040" w:themeColor="text1" w:themeTint="BF"/>
          <w:sz w:val="20"/>
          <w:szCs w:val="20"/>
        </w:rPr>
        <w:t xml:space="preserve">a </w:t>
      </w:r>
      <w:r w:rsidR="00B20F5D" w:rsidRPr="0051331A">
        <w:rPr>
          <w:rFonts w:ascii="Arial Narrow" w:hAnsi="Arial Narrow"/>
          <w:b/>
          <w:color w:val="404040" w:themeColor="text1" w:themeTint="BF"/>
          <w:sz w:val="20"/>
          <w:szCs w:val="20"/>
        </w:rPr>
        <w:t>P</w:t>
      </w:r>
      <w:r w:rsidR="00243F1F" w:rsidRPr="0051331A">
        <w:rPr>
          <w:rFonts w:ascii="Arial Narrow" w:hAnsi="Arial Narrow"/>
          <w:b/>
          <w:color w:val="404040" w:themeColor="text1" w:themeTint="BF"/>
          <w:sz w:val="20"/>
          <w:szCs w:val="20"/>
        </w:rPr>
        <w:t>rioridade</w:t>
      </w:r>
      <w:r w:rsidR="00B20F5D" w:rsidRPr="0051331A">
        <w:rPr>
          <w:rFonts w:ascii="Arial Narrow" w:hAnsi="Arial Narrow"/>
          <w:b/>
          <w:color w:val="404040" w:themeColor="text1" w:themeTint="BF"/>
          <w:sz w:val="20"/>
          <w:szCs w:val="20"/>
        </w:rPr>
        <w:t xml:space="preserve"> 4.5 - P</w:t>
      </w:r>
      <w:r w:rsidR="0001729C" w:rsidRPr="0051331A">
        <w:rPr>
          <w:rFonts w:ascii="Arial Narrow" w:hAnsi="Arial Narrow"/>
          <w:b/>
          <w:color w:val="404040" w:themeColor="text1" w:themeTint="BF"/>
          <w:sz w:val="20"/>
          <w:szCs w:val="20"/>
        </w:rPr>
        <w:t>romoção de estratégias de baixo teor de carbono para todos os tipos de territórios, nomeadamente as zonas urbanas, incluindo a promoção da mobilidade urbana multimodal sustentável</w:t>
      </w:r>
      <w:r w:rsidR="00193B0D" w:rsidRPr="0051331A">
        <w:rPr>
          <w:rFonts w:ascii="Arial Narrow" w:hAnsi="Arial Narrow"/>
          <w:color w:val="404040" w:themeColor="text1" w:themeTint="BF"/>
          <w:sz w:val="20"/>
          <w:szCs w:val="20"/>
        </w:rPr>
        <w:t xml:space="preserve"> (-1.303.684 euros), que ficará com uma dotação </w:t>
      </w:r>
      <w:r w:rsidR="0093086B" w:rsidRPr="0051331A">
        <w:rPr>
          <w:rFonts w:ascii="Arial Narrow" w:hAnsi="Arial Narrow"/>
          <w:color w:val="404040" w:themeColor="text1" w:themeTint="BF"/>
          <w:sz w:val="20"/>
          <w:szCs w:val="20"/>
        </w:rPr>
        <w:t xml:space="preserve">indicativa </w:t>
      </w:r>
      <w:r w:rsidR="00193B0D" w:rsidRPr="0051331A">
        <w:rPr>
          <w:rFonts w:ascii="Arial Narrow" w:hAnsi="Arial Narrow"/>
          <w:color w:val="404040" w:themeColor="text1" w:themeTint="BF"/>
          <w:sz w:val="20"/>
          <w:szCs w:val="20"/>
        </w:rPr>
        <w:t xml:space="preserve">de </w:t>
      </w:r>
      <w:r w:rsidR="00283F48">
        <w:rPr>
          <w:rFonts w:ascii="Arial Narrow" w:hAnsi="Arial Narrow"/>
          <w:color w:val="404040" w:themeColor="text1" w:themeTint="BF"/>
          <w:sz w:val="20"/>
          <w:szCs w:val="20"/>
        </w:rPr>
        <w:t>6.230.564</w:t>
      </w:r>
      <w:r w:rsidR="0093086B" w:rsidRPr="0051331A">
        <w:rPr>
          <w:rFonts w:ascii="Arial Narrow" w:hAnsi="Arial Narrow"/>
          <w:color w:val="404040" w:themeColor="text1" w:themeTint="BF"/>
          <w:sz w:val="20"/>
          <w:szCs w:val="20"/>
        </w:rPr>
        <w:t xml:space="preserve"> euros.</w:t>
      </w:r>
    </w:p>
    <w:p w:rsidR="00283F48" w:rsidRDefault="00283F48" w:rsidP="000C6659">
      <w:pPr>
        <w:spacing w:before="120" w:after="240" w:line="320" w:lineRule="atLeast"/>
        <w:jc w:val="both"/>
        <w:rPr>
          <w:rFonts w:ascii="Arial Narrow" w:hAnsi="Arial Narrow"/>
          <w:b/>
          <w:color w:val="003399"/>
          <w:sz w:val="18"/>
          <w:szCs w:val="18"/>
        </w:rPr>
      </w:pPr>
    </w:p>
    <w:p w:rsidR="00536CC7" w:rsidRPr="00283F48" w:rsidRDefault="00B20F5D" w:rsidP="000C6659">
      <w:pPr>
        <w:spacing w:before="120" w:after="240" w:line="320" w:lineRule="atLeast"/>
        <w:jc w:val="both"/>
        <w:rPr>
          <w:rFonts w:ascii="Arial Narrow" w:hAnsi="Arial Narrow"/>
          <w:b/>
          <w:color w:val="2F5496" w:themeColor="accent5" w:themeShade="BF"/>
          <w:sz w:val="18"/>
          <w:szCs w:val="18"/>
        </w:rPr>
      </w:pPr>
      <w:r w:rsidRPr="00283F48">
        <w:rPr>
          <w:rFonts w:ascii="Arial Narrow" w:hAnsi="Arial Narrow"/>
          <w:b/>
          <w:color w:val="2F5496" w:themeColor="accent5" w:themeShade="BF"/>
          <w:sz w:val="18"/>
          <w:szCs w:val="18"/>
        </w:rPr>
        <w:t>Indicadores de realização por Prioridade de I</w:t>
      </w:r>
      <w:r w:rsidR="00536CC7" w:rsidRPr="00283F48">
        <w:rPr>
          <w:rFonts w:ascii="Arial Narrow" w:hAnsi="Arial Narrow"/>
          <w:b/>
          <w:color w:val="2F5496" w:themeColor="accent5" w:themeShade="BF"/>
          <w:sz w:val="18"/>
          <w:szCs w:val="18"/>
        </w:rPr>
        <w:t>nvestimento</w:t>
      </w:r>
    </w:p>
    <w:p w:rsidR="00CF3C7A" w:rsidRPr="00AE5029" w:rsidRDefault="00C14A97" w:rsidP="00AE5029">
      <w:pPr>
        <w:spacing w:before="120" w:after="0" w:line="320" w:lineRule="atLeast"/>
        <w:jc w:val="both"/>
        <w:rPr>
          <w:rFonts w:ascii="Arial Narrow" w:hAnsi="Arial Narrow"/>
          <w:sz w:val="20"/>
          <w:szCs w:val="20"/>
        </w:rPr>
      </w:pPr>
      <w:r w:rsidRPr="00AE5029">
        <w:rPr>
          <w:rFonts w:ascii="Arial Narrow" w:hAnsi="Arial Narrow"/>
          <w:sz w:val="20"/>
          <w:szCs w:val="20"/>
        </w:rPr>
        <w:t>Em termos de variação dos indicadores de realização na PI 4.2</w:t>
      </w:r>
      <w:r w:rsidR="00243F1F" w:rsidRPr="00AE5029">
        <w:rPr>
          <w:rFonts w:ascii="Arial Narrow" w:hAnsi="Arial Narrow"/>
          <w:sz w:val="20"/>
          <w:szCs w:val="20"/>
        </w:rPr>
        <w:t xml:space="preserve"> - </w:t>
      </w:r>
      <w:r w:rsidR="00320C83" w:rsidRPr="00AE5029">
        <w:rPr>
          <w:rFonts w:ascii="Arial Narrow" w:hAnsi="Arial Narrow"/>
          <w:sz w:val="20"/>
          <w:szCs w:val="20"/>
        </w:rPr>
        <w:t>P</w:t>
      </w:r>
      <w:r w:rsidR="00243F1F" w:rsidRPr="00AE5029">
        <w:rPr>
          <w:rFonts w:ascii="Arial Narrow" w:hAnsi="Arial Narrow"/>
          <w:sz w:val="20"/>
          <w:szCs w:val="20"/>
        </w:rPr>
        <w:t>romoção da eficiência energética e da utilização das energias renováveis nas empresas</w:t>
      </w:r>
      <w:r w:rsidR="00320C83" w:rsidRPr="00AE5029">
        <w:rPr>
          <w:rFonts w:ascii="Arial Narrow" w:hAnsi="Arial Narrow"/>
          <w:sz w:val="20"/>
          <w:szCs w:val="20"/>
        </w:rPr>
        <w:t>,</w:t>
      </w:r>
      <w:r w:rsidRPr="00AE5029">
        <w:rPr>
          <w:rFonts w:ascii="Arial Narrow" w:hAnsi="Arial Narrow"/>
          <w:sz w:val="20"/>
          <w:szCs w:val="20"/>
        </w:rPr>
        <w:t xml:space="preserve"> o ajustamento é efetuado utilizando a m</w:t>
      </w:r>
      <w:r w:rsidR="00243F1F" w:rsidRPr="00AE5029">
        <w:rPr>
          <w:rFonts w:ascii="Arial Narrow" w:hAnsi="Arial Narrow"/>
          <w:sz w:val="20"/>
          <w:szCs w:val="20"/>
        </w:rPr>
        <w:t>étrica que tem sido utilizada</w:t>
      </w:r>
      <w:r w:rsidRPr="00AE5029">
        <w:rPr>
          <w:rFonts w:ascii="Arial Narrow" w:hAnsi="Arial Narrow"/>
          <w:sz w:val="20"/>
          <w:szCs w:val="20"/>
        </w:rPr>
        <w:t>, sendo a diminuição proporcional ao montante FEDER reduzido.</w:t>
      </w:r>
    </w:p>
    <w:p w:rsidR="00536CC7" w:rsidRPr="00283F48" w:rsidRDefault="00CF3C7A" w:rsidP="00536CC7">
      <w:pPr>
        <w:spacing w:before="360" w:after="120" w:line="240" w:lineRule="auto"/>
        <w:jc w:val="center"/>
        <w:rPr>
          <w:rFonts w:ascii="Arial Narrow" w:hAnsi="Arial Narrow"/>
          <w:color w:val="2F5496" w:themeColor="accent5" w:themeShade="BF"/>
          <w:sz w:val="18"/>
          <w:szCs w:val="18"/>
        </w:rPr>
      </w:pPr>
      <w:r w:rsidRPr="00283F48">
        <w:rPr>
          <w:rFonts w:ascii="Arial Narrow" w:hAnsi="Arial Narrow"/>
          <w:color w:val="2F5496" w:themeColor="accent5" w:themeShade="BF"/>
          <w:sz w:val="18"/>
          <w:szCs w:val="18"/>
        </w:rPr>
        <w:t>PI 4.2</w:t>
      </w:r>
      <w:r w:rsidR="00FA1748" w:rsidRPr="00283F48">
        <w:rPr>
          <w:rFonts w:ascii="Arial Narrow" w:hAnsi="Arial Narrow"/>
          <w:color w:val="2F5496" w:themeColor="accent5" w:themeShade="BF"/>
          <w:sz w:val="18"/>
          <w:szCs w:val="18"/>
        </w:rPr>
        <w:t>.1</w:t>
      </w:r>
      <w:r w:rsidRPr="00283F48">
        <w:rPr>
          <w:rFonts w:ascii="Arial Narrow" w:hAnsi="Arial Narrow"/>
          <w:color w:val="2F5496" w:themeColor="accent5" w:themeShade="BF"/>
          <w:sz w:val="18"/>
          <w:szCs w:val="18"/>
        </w:rPr>
        <w:t xml:space="preserve"> - </w:t>
      </w:r>
      <w:r w:rsidR="00536CC7" w:rsidRPr="00283F48">
        <w:rPr>
          <w:rFonts w:ascii="Arial Narrow" w:hAnsi="Arial Narrow"/>
          <w:color w:val="2F5496" w:themeColor="accent5" w:themeShade="BF"/>
          <w:sz w:val="18"/>
          <w:szCs w:val="18"/>
        </w:rPr>
        <w:t>Indicadores de Realização Comuns e Específicos</w:t>
      </w:r>
    </w:p>
    <w:tbl>
      <w:tblPr>
        <w:tblW w:w="0" w:type="auto"/>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1E0" w:firstRow="1" w:lastRow="1" w:firstColumn="1" w:lastColumn="1" w:noHBand="0" w:noVBand="0"/>
      </w:tblPr>
      <w:tblGrid>
        <w:gridCol w:w="567"/>
        <w:gridCol w:w="2198"/>
        <w:gridCol w:w="779"/>
        <w:gridCol w:w="709"/>
        <w:gridCol w:w="851"/>
        <w:gridCol w:w="850"/>
        <w:gridCol w:w="1559"/>
        <w:gridCol w:w="975"/>
      </w:tblGrid>
      <w:tr w:rsidR="00536CC7" w:rsidRPr="00283F48" w:rsidTr="004D41EE">
        <w:tc>
          <w:tcPr>
            <w:tcW w:w="567" w:type="dxa"/>
            <w:shd w:val="clear" w:color="auto" w:fill="auto"/>
            <w:vAlign w:val="center"/>
          </w:tcPr>
          <w:p w:rsidR="00536CC7" w:rsidRPr="00283F48" w:rsidRDefault="00536CC7"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ID</w:t>
            </w:r>
          </w:p>
        </w:tc>
        <w:tc>
          <w:tcPr>
            <w:tcW w:w="2198" w:type="dxa"/>
            <w:shd w:val="clear" w:color="auto" w:fill="auto"/>
            <w:vAlign w:val="center"/>
          </w:tcPr>
          <w:p w:rsidR="00536CC7" w:rsidRPr="00283F48" w:rsidRDefault="00536CC7"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Indicador</w:t>
            </w:r>
          </w:p>
        </w:tc>
        <w:tc>
          <w:tcPr>
            <w:tcW w:w="779" w:type="dxa"/>
            <w:shd w:val="clear" w:color="auto" w:fill="auto"/>
            <w:vAlign w:val="center"/>
          </w:tcPr>
          <w:p w:rsidR="00536CC7" w:rsidRPr="00283F48" w:rsidRDefault="00536CC7"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Unidade de medida</w:t>
            </w:r>
          </w:p>
        </w:tc>
        <w:tc>
          <w:tcPr>
            <w:tcW w:w="709" w:type="dxa"/>
            <w:shd w:val="clear" w:color="auto" w:fill="auto"/>
            <w:vAlign w:val="center"/>
          </w:tcPr>
          <w:p w:rsidR="00536CC7" w:rsidRPr="00283F48" w:rsidRDefault="00536CC7"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Fundo</w:t>
            </w:r>
          </w:p>
        </w:tc>
        <w:tc>
          <w:tcPr>
            <w:tcW w:w="851" w:type="dxa"/>
            <w:shd w:val="clear" w:color="auto" w:fill="auto"/>
            <w:vAlign w:val="center"/>
          </w:tcPr>
          <w:p w:rsidR="00536CC7" w:rsidRPr="00283F48" w:rsidRDefault="00536CC7"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Categoria da região</w:t>
            </w:r>
          </w:p>
        </w:tc>
        <w:tc>
          <w:tcPr>
            <w:tcW w:w="850" w:type="dxa"/>
            <w:shd w:val="clear" w:color="auto" w:fill="auto"/>
            <w:vAlign w:val="center"/>
          </w:tcPr>
          <w:p w:rsidR="00536CC7" w:rsidRPr="00283F48" w:rsidRDefault="00536CC7"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Valor alvo (2023)</w:t>
            </w:r>
          </w:p>
        </w:tc>
        <w:tc>
          <w:tcPr>
            <w:tcW w:w="1559" w:type="dxa"/>
            <w:shd w:val="clear" w:color="auto" w:fill="auto"/>
            <w:vAlign w:val="center"/>
          </w:tcPr>
          <w:p w:rsidR="00536CC7" w:rsidRPr="00283F48" w:rsidRDefault="00536CC7"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Fonte dos dados</w:t>
            </w:r>
          </w:p>
        </w:tc>
        <w:tc>
          <w:tcPr>
            <w:tcW w:w="975" w:type="dxa"/>
            <w:shd w:val="clear" w:color="auto" w:fill="auto"/>
            <w:vAlign w:val="center"/>
          </w:tcPr>
          <w:p w:rsidR="00536CC7" w:rsidRPr="00283F48" w:rsidRDefault="00536CC7" w:rsidP="00863D40">
            <w:pPr>
              <w:spacing w:before="60" w:after="60" w:line="240" w:lineRule="auto"/>
              <w:jc w:val="center"/>
              <w:rPr>
                <w:rFonts w:ascii="Arial Narrow" w:hAnsi="Arial Narrow"/>
                <w:color w:val="2F5496" w:themeColor="accent5" w:themeShade="BF"/>
                <w:sz w:val="16"/>
                <w:szCs w:val="16"/>
              </w:rPr>
            </w:pPr>
            <w:r w:rsidRPr="00283F48">
              <w:rPr>
                <w:rFonts w:ascii="Arial Narrow" w:hAnsi="Arial Narrow"/>
                <w:color w:val="2F5496" w:themeColor="accent5" w:themeShade="BF"/>
                <w:sz w:val="16"/>
                <w:szCs w:val="16"/>
              </w:rPr>
              <w:t>Frequência de relatório</w:t>
            </w:r>
          </w:p>
        </w:tc>
      </w:tr>
      <w:tr w:rsidR="00536CC7" w:rsidRPr="007F7594" w:rsidTr="004D41EE">
        <w:trPr>
          <w:trHeight w:val="340"/>
        </w:trPr>
        <w:tc>
          <w:tcPr>
            <w:tcW w:w="567" w:type="dxa"/>
            <w:vAlign w:val="center"/>
          </w:tcPr>
          <w:p w:rsidR="00536CC7" w:rsidRPr="007F7594" w:rsidRDefault="00536CC7" w:rsidP="00863D40">
            <w:pPr>
              <w:spacing w:after="0" w:line="240" w:lineRule="auto"/>
              <w:jc w:val="center"/>
              <w:rPr>
                <w:rFonts w:ascii="Arial Narrow" w:hAnsi="Arial Narrow"/>
                <w:sz w:val="16"/>
                <w:szCs w:val="16"/>
              </w:rPr>
            </w:pPr>
            <w:r w:rsidRPr="007F7594">
              <w:rPr>
                <w:rFonts w:ascii="Arial Narrow" w:hAnsi="Arial Narrow"/>
                <w:sz w:val="16"/>
                <w:szCs w:val="16"/>
              </w:rPr>
              <w:t>CO01</w:t>
            </w:r>
          </w:p>
        </w:tc>
        <w:tc>
          <w:tcPr>
            <w:tcW w:w="2198" w:type="dxa"/>
            <w:vAlign w:val="center"/>
          </w:tcPr>
          <w:p w:rsidR="00536CC7" w:rsidRPr="007F7594" w:rsidRDefault="00536CC7" w:rsidP="00E67B9A">
            <w:pPr>
              <w:spacing w:after="0" w:line="240" w:lineRule="atLeast"/>
              <w:jc w:val="both"/>
              <w:rPr>
                <w:rFonts w:ascii="Arial Narrow" w:hAnsi="Arial Narrow"/>
                <w:sz w:val="16"/>
                <w:szCs w:val="16"/>
              </w:rPr>
            </w:pPr>
            <w:r w:rsidRPr="007F7594">
              <w:rPr>
                <w:rFonts w:ascii="Arial Narrow" w:hAnsi="Arial Narrow"/>
                <w:sz w:val="16"/>
                <w:szCs w:val="16"/>
              </w:rPr>
              <w:t>Empresas que beneficiam do apoio</w:t>
            </w:r>
          </w:p>
        </w:tc>
        <w:tc>
          <w:tcPr>
            <w:tcW w:w="779" w:type="dxa"/>
            <w:vAlign w:val="center"/>
          </w:tcPr>
          <w:p w:rsidR="00536CC7" w:rsidRPr="007F7594" w:rsidRDefault="00536CC7" w:rsidP="00863D40">
            <w:pPr>
              <w:spacing w:after="0" w:line="240" w:lineRule="auto"/>
              <w:jc w:val="center"/>
              <w:rPr>
                <w:rFonts w:ascii="Arial Narrow" w:hAnsi="Arial Narrow"/>
                <w:sz w:val="16"/>
                <w:szCs w:val="16"/>
                <w:u w:val="single"/>
              </w:rPr>
            </w:pPr>
            <w:r w:rsidRPr="007F7594">
              <w:rPr>
                <w:rFonts w:ascii="Arial Narrow" w:hAnsi="Arial Narrow"/>
                <w:sz w:val="16"/>
                <w:szCs w:val="16"/>
              </w:rPr>
              <w:t>N.º</w:t>
            </w:r>
          </w:p>
        </w:tc>
        <w:tc>
          <w:tcPr>
            <w:tcW w:w="709" w:type="dxa"/>
            <w:vAlign w:val="center"/>
          </w:tcPr>
          <w:p w:rsidR="00536CC7" w:rsidRPr="007F7594" w:rsidRDefault="00536CC7" w:rsidP="00863D40">
            <w:pPr>
              <w:spacing w:after="0" w:line="240" w:lineRule="auto"/>
              <w:jc w:val="center"/>
              <w:rPr>
                <w:rFonts w:ascii="Arial Narrow" w:hAnsi="Arial Narrow"/>
                <w:sz w:val="16"/>
                <w:szCs w:val="16"/>
              </w:rPr>
            </w:pPr>
            <w:r w:rsidRPr="007F7594">
              <w:rPr>
                <w:rFonts w:ascii="Arial Narrow" w:hAnsi="Arial Narrow"/>
                <w:sz w:val="16"/>
                <w:szCs w:val="16"/>
              </w:rPr>
              <w:t>FEDER</w:t>
            </w:r>
          </w:p>
        </w:tc>
        <w:tc>
          <w:tcPr>
            <w:tcW w:w="851" w:type="dxa"/>
            <w:vAlign w:val="center"/>
          </w:tcPr>
          <w:p w:rsidR="00536CC7" w:rsidRPr="007F7594" w:rsidRDefault="00536CC7" w:rsidP="00863D40">
            <w:pPr>
              <w:spacing w:after="0" w:line="240" w:lineRule="auto"/>
              <w:jc w:val="center"/>
              <w:rPr>
                <w:rFonts w:ascii="Arial Narrow" w:hAnsi="Arial Narrow"/>
                <w:sz w:val="16"/>
                <w:szCs w:val="16"/>
              </w:rPr>
            </w:pPr>
            <w:r w:rsidRPr="007F7594">
              <w:rPr>
                <w:rFonts w:ascii="Arial Narrow" w:hAnsi="Arial Narrow"/>
                <w:sz w:val="16"/>
                <w:szCs w:val="16"/>
              </w:rPr>
              <w:t>MD</w:t>
            </w:r>
          </w:p>
        </w:tc>
        <w:tc>
          <w:tcPr>
            <w:tcW w:w="850" w:type="dxa"/>
            <w:vAlign w:val="center"/>
          </w:tcPr>
          <w:p w:rsidR="00CD3058" w:rsidRDefault="00CD3058" w:rsidP="00863D40">
            <w:pPr>
              <w:spacing w:after="0" w:line="240" w:lineRule="auto"/>
              <w:jc w:val="center"/>
              <w:rPr>
                <w:rFonts w:ascii="Arial Narrow" w:hAnsi="Arial Narrow"/>
                <w:strike/>
                <w:sz w:val="16"/>
                <w:szCs w:val="16"/>
              </w:rPr>
            </w:pPr>
            <w:r>
              <w:rPr>
                <w:rFonts w:ascii="Arial Narrow" w:hAnsi="Arial Narrow"/>
                <w:strike/>
                <w:sz w:val="16"/>
                <w:szCs w:val="16"/>
              </w:rPr>
              <w:t>12</w:t>
            </w:r>
          </w:p>
          <w:p w:rsidR="00C14A97" w:rsidRPr="00FD5319" w:rsidRDefault="00C14A97" w:rsidP="00863D40">
            <w:pPr>
              <w:spacing w:after="0" w:line="240" w:lineRule="auto"/>
              <w:jc w:val="center"/>
              <w:rPr>
                <w:rFonts w:ascii="Arial Narrow" w:hAnsi="Arial Narrow"/>
                <w:strike/>
                <w:sz w:val="16"/>
                <w:szCs w:val="16"/>
              </w:rPr>
            </w:pPr>
            <w:r w:rsidRPr="00CD3058">
              <w:rPr>
                <w:rFonts w:ascii="Arial Narrow" w:hAnsi="Arial Narrow"/>
                <w:strike/>
                <w:color w:val="FF0000"/>
                <w:sz w:val="16"/>
                <w:szCs w:val="16"/>
              </w:rPr>
              <w:t>4</w:t>
            </w:r>
          </w:p>
        </w:tc>
        <w:tc>
          <w:tcPr>
            <w:tcW w:w="1559" w:type="dxa"/>
            <w:vAlign w:val="center"/>
          </w:tcPr>
          <w:p w:rsidR="00536CC7" w:rsidRPr="00A56BB8" w:rsidRDefault="00536CC7" w:rsidP="00863D40">
            <w:pPr>
              <w:spacing w:before="60" w:after="60" w:line="240" w:lineRule="auto"/>
              <w:jc w:val="center"/>
              <w:rPr>
                <w:rFonts w:ascii="Arial Narrow" w:hAnsi="Arial Narrow"/>
                <w:sz w:val="16"/>
                <w:szCs w:val="16"/>
              </w:rPr>
            </w:pPr>
            <w:r w:rsidRPr="00E71394">
              <w:rPr>
                <w:rFonts w:ascii="Arial Narrow" w:hAnsi="Arial Narrow"/>
                <w:sz w:val="16"/>
                <w:szCs w:val="16"/>
              </w:rPr>
              <w:t>Sistema de Informação dos FEEI</w:t>
            </w:r>
          </w:p>
        </w:tc>
        <w:tc>
          <w:tcPr>
            <w:tcW w:w="975" w:type="dxa"/>
            <w:vAlign w:val="center"/>
          </w:tcPr>
          <w:p w:rsidR="00536CC7" w:rsidRPr="007F7594" w:rsidRDefault="00536CC7" w:rsidP="00863D40">
            <w:pPr>
              <w:spacing w:after="0" w:line="240" w:lineRule="auto"/>
              <w:jc w:val="center"/>
              <w:rPr>
                <w:rFonts w:ascii="Arial Narrow" w:hAnsi="Arial Narrow"/>
                <w:sz w:val="16"/>
                <w:szCs w:val="16"/>
              </w:rPr>
            </w:pPr>
            <w:r w:rsidRPr="007F7594">
              <w:rPr>
                <w:rFonts w:ascii="Arial Narrow" w:hAnsi="Arial Narrow"/>
                <w:sz w:val="16"/>
                <w:szCs w:val="16"/>
              </w:rPr>
              <w:t>Anual</w:t>
            </w:r>
          </w:p>
        </w:tc>
      </w:tr>
      <w:tr w:rsidR="00536CC7" w:rsidRPr="009666FC" w:rsidTr="004D41EE">
        <w:trPr>
          <w:trHeight w:val="340"/>
        </w:trPr>
        <w:tc>
          <w:tcPr>
            <w:tcW w:w="567" w:type="dxa"/>
            <w:vAlign w:val="center"/>
          </w:tcPr>
          <w:p w:rsidR="00536CC7" w:rsidRPr="009666FC" w:rsidRDefault="00536CC7" w:rsidP="00863D40">
            <w:pPr>
              <w:spacing w:after="0" w:line="240" w:lineRule="auto"/>
              <w:jc w:val="center"/>
              <w:rPr>
                <w:rFonts w:ascii="Arial Narrow" w:hAnsi="Arial Narrow"/>
                <w:sz w:val="16"/>
                <w:szCs w:val="16"/>
              </w:rPr>
            </w:pPr>
            <w:r>
              <w:rPr>
                <w:rFonts w:ascii="Arial Narrow" w:hAnsi="Arial Narrow"/>
                <w:sz w:val="16"/>
                <w:szCs w:val="16"/>
              </w:rPr>
              <w:t>O421</w:t>
            </w:r>
          </w:p>
        </w:tc>
        <w:tc>
          <w:tcPr>
            <w:tcW w:w="2198" w:type="dxa"/>
            <w:vAlign w:val="center"/>
          </w:tcPr>
          <w:p w:rsidR="00536CC7" w:rsidRPr="009666FC" w:rsidRDefault="00536CC7" w:rsidP="00E67B9A">
            <w:pPr>
              <w:spacing w:after="0" w:line="240" w:lineRule="atLeast"/>
              <w:jc w:val="both"/>
              <w:rPr>
                <w:rFonts w:ascii="Arial Narrow" w:hAnsi="Arial Narrow"/>
                <w:sz w:val="16"/>
                <w:szCs w:val="16"/>
              </w:rPr>
            </w:pPr>
            <w:r w:rsidRPr="009666FC">
              <w:rPr>
                <w:rFonts w:ascii="Arial Narrow" w:hAnsi="Arial Narrow"/>
                <w:sz w:val="16"/>
                <w:szCs w:val="16"/>
              </w:rPr>
              <w:t xml:space="preserve">Empresas com consumo de energia melhorado </w:t>
            </w:r>
          </w:p>
        </w:tc>
        <w:tc>
          <w:tcPr>
            <w:tcW w:w="779" w:type="dxa"/>
            <w:vAlign w:val="center"/>
          </w:tcPr>
          <w:p w:rsidR="00536CC7" w:rsidRPr="009666FC" w:rsidRDefault="00536CC7" w:rsidP="00863D40">
            <w:pPr>
              <w:spacing w:after="0" w:line="240" w:lineRule="auto"/>
              <w:jc w:val="center"/>
              <w:rPr>
                <w:rFonts w:ascii="Arial Narrow" w:hAnsi="Arial Narrow"/>
                <w:sz w:val="16"/>
                <w:szCs w:val="16"/>
                <w:u w:val="single"/>
              </w:rPr>
            </w:pPr>
            <w:r w:rsidRPr="009666FC">
              <w:rPr>
                <w:rFonts w:ascii="Arial Narrow" w:hAnsi="Arial Narrow"/>
                <w:sz w:val="16"/>
                <w:szCs w:val="16"/>
              </w:rPr>
              <w:t>N.º</w:t>
            </w:r>
          </w:p>
        </w:tc>
        <w:tc>
          <w:tcPr>
            <w:tcW w:w="709" w:type="dxa"/>
            <w:vAlign w:val="center"/>
          </w:tcPr>
          <w:p w:rsidR="00536CC7" w:rsidRPr="009666FC" w:rsidRDefault="00536CC7" w:rsidP="00863D40">
            <w:pPr>
              <w:spacing w:after="0" w:line="240" w:lineRule="auto"/>
              <w:jc w:val="center"/>
              <w:rPr>
                <w:rFonts w:ascii="Arial Narrow" w:hAnsi="Arial Narrow"/>
                <w:sz w:val="16"/>
                <w:szCs w:val="16"/>
              </w:rPr>
            </w:pPr>
            <w:r w:rsidRPr="009666FC">
              <w:rPr>
                <w:rFonts w:ascii="Arial Narrow" w:hAnsi="Arial Narrow"/>
                <w:sz w:val="16"/>
                <w:szCs w:val="16"/>
              </w:rPr>
              <w:t>FEDER</w:t>
            </w:r>
          </w:p>
        </w:tc>
        <w:tc>
          <w:tcPr>
            <w:tcW w:w="851" w:type="dxa"/>
            <w:vAlign w:val="center"/>
          </w:tcPr>
          <w:p w:rsidR="00536CC7" w:rsidRPr="009666FC" w:rsidRDefault="00536CC7" w:rsidP="00863D40">
            <w:pPr>
              <w:spacing w:after="0" w:line="240" w:lineRule="auto"/>
              <w:jc w:val="center"/>
              <w:rPr>
                <w:rFonts w:ascii="Arial Narrow" w:hAnsi="Arial Narrow"/>
                <w:sz w:val="16"/>
                <w:szCs w:val="16"/>
              </w:rPr>
            </w:pPr>
            <w:r w:rsidRPr="009666FC">
              <w:rPr>
                <w:rFonts w:ascii="Arial Narrow" w:hAnsi="Arial Narrow"/>
                <w:sz w:val="16"/>
                <w:szCs w:val="16"/>
              </w:rPr>
              <w:t>MD</w:t>
            </w:r>
          </w:p>
        </w:tc>
        <w:tc>
          <w:tcPr>
            <w:tcW w:w="850" w:type="dxa"/>
            <w:vAlign w:val="center"/>
          </w:tcPr>
          <w:p w:rsidR="00CD3058" w:rsidRDefault="00CD3058" w:rsidP="00863D40">
            <w:pPr>
              <w:spacing w:after="0" w:line="240" w:lineRule="auto"/>
              <w:jc w:val="center"/>
              <w:rPr>
                <w:rFonts w:ascii="Arial Narrow" w:hAnsi="Arial Narrow"/>
                <w:strike/>
                <w:sz w:val="16"/>
                <w:szCs w:val="16"/>
              </w:rPr>
            </w:pPr>
            <w:r>
              <w:rPr>
                <w:rFonts w:ascii="Arial Narrow" w:hAnsi="Arial Narrow"/>
                <w:strike/>
                <w:sz w:val="16"/>
                <w:szCs w:val="16"/>
              </w:rPr>
              <w:t>12</w:t>
            </w:r>
          </w:p>
          <w:p w:rsidR="00C14A97" w:rsidRPr="00FD5319" w:rsidRDefault="00C14A97" w:rsidP="00863D40">
            <w:pPr>
              <w:spacing w:after="0" w:line="240" w:lineRule="auto"/>
              <w:jc w:val="center"/>
              <w:rPr>
                <w:rFonts w:ascii="Arial Narrow" w:hAnsi="Arial Narrow"/>
                <w:strike/>
                <w:sz w:val="16"/>
                <w:szCs w:val="16"/>
              </w:rPr>
            </w:pPr>
            <w:r w:rsidRPr="00CD3058">
              <w:rPr>
                <w:rFonts w:ascii="Arial Narrow" w:hAnsi="Arial Narrow"/>
                <w:strike/>
                <w:color w:val="FF0000"/>
                <w:sz w:val="16"/>
                <w:szCs w:val="16"/>
              </w:rPr>
              <w:t>4</w:t>
            </w:r>
          </w:p>
        </w:tc>
        <w:tc>
          <w:tcPr>
            <w:tcW w:w="1559" w:type="dxa"/>
            <w:vAlign w:val="center"/>
          </w:tcPr>
          <w:p w:rsidR="00536CC7" w:rsidRPr="00A56BB8" w:rsidRDefault="00536CC7" w:rsidP="00863D40">
            <w:pPr>
              <w:spacing w:before="60" w:after="60" w:line="240" w:lineRule="auto"/>
              <w:jc w:val="center"/>
              <w:rPr>
                <w:rFonts w:ascii="Arial Narrow" w:hAnsi="Arial Narrow"/>
                <w:sz w:val="16"/>
                <w:szCs w:val="16"/>
              </w:rPr>
            </w:pPr>
            <w:r w:rsidRPr="00E71394">
              <w:rPr>
                <w:rFonts w:ascii="Arial Narrow" w:hAnsi="Arial Narrow"/>
                <w:sz w:val="16"/>
                <w:szCs w:val="16"/>
              </w:rPr>
              <w:t>Sistema de Informação dos FEEI</w:t>
            </w:r>
          </w:p>
        </w:tc>
        <w:tc>
          <w:tcPr>
            <w:tcW w:w="975" w:type="dxa"/>
            <w:vAlign w:val="center"/>
          </w:tcPr>
          <w:p w:rsidR="00536CC7" w:rsidRPr="007F7594" w:rsidRDefault="00536CC7" w:rsidP="00863D40">
            <w:pPr>
              <w:spacing w:after="0" w:line="240" w:lineRule="auto"/>
              <w:jc w:val="center"/>
              <w:rPr>
                <w:rFonts w:ascii="Arial Narrow" w:hAnsi="Arial Narrow"/>
                <w:sz w:val="16"/>
                <w:szCs w:val="16"/>
              </w:rPr>
            </w:pPr>
            <w:r w:rsidRPr="007F7594">
              <w:rPr>
                <w:rFonts w:ascii="Arial Narrow" w:hAnsi="Arial Narrow"/>
                <w:sz w:val="16"/>
                <w:szCs w:val="16"/>
              </w:rPr>
              <w:t>Anual</w:t>
            </w:r>
          </w:p>
        </w:tc>
      </w:tr>
    </w:tbl>
    <w:p w:rsidR="0016241D" w:rsidRPr="00AE5029" w:rsidRDefault="0016241D" w:rsidP="00AE5029">
      <w:pPr>
        <w:spacing w:before="120" w:after="0" w:line="320" w:lineRule="atLeast"/>
        <w:jc w:val="both"/>
        <w:rPr>
          <w:rFonts w:ascii="Arial Narrow" w:hAnsi="Arial Narrow"/>
          <w:sz w:val="20"/>
          <w:szCs w:val="20"/>
        </w:rPr>
      </w:pPr>
    </w:p>
    <w:p w:rsidR="00674C9A" w:rsidRDefault="00635AEC" w:rsidP="00AE5029">
      <w:pPr>
        <w:spacing w:before="120" w:after="0" w:line="320" w:lineRule="atLeast"/>
        <w:jc w:val="both"/>
        <w:rPr>
          <w:rFonts w:ascii="Arial Narrow" w:hAnsi="Arial Narrow"/>
          <w:sz w:val="20"/>
          <w:szCs w:val="20"/>
        </w:rPr>
      </w:pPr>
      <w:r w:rsidRPr="00AE5029">
        <w:rPr>
          <w:rFonts w:ascii="Arial Narrow" w:hAnsi="Arial Narrow"/>
          <w:sz w:val="20"/>
          <w:szCs w:val="20"/>
        </w:rPr>
        <w:t xml:space="preserve">Na variação de dotação na PI 4.5 </w:t>
      </w:r>
      <w:r w:rsidR="00320C83" w:rsidRPr="00AE5029">
        <w:rPr>
          <w:rFonts w:ascii="Arial Narrow" w:hAnsi="Arial Narrow"/>
          <w:sz w:val="20"/>
          <w:szCs w:val="20"/>
        </w:rPr>
        <w:t>- P</w:t>
      </w:r>
      <w:r w:rsidRPr="00AE5029">
        <w:rPr>
          <w:rFonts w:ascii="Arial Narrow" w:hAnsi="Arial Narrow"/>
          <w:sz w:val="20"/>
          <w:szCs w:val="20"/>
        </w:rPr>
        <w:t>romoção de estratégias de baixo teor de carbono para todos os tipos de territórios, nomeadamente as zonas urbanas, incluindo a promoção da mobilidade urbana multimodal sustentável</w:t>
      </w:r>
      <w:r w:rsidR="00320C83" w:rsidRPr="00AE5029">
        <w:rPr>
          <w:rFonts w:ascii="Arial Narrow" w:hAnsi="Arial Narrow"/>
          <w:sz w:val="20"/>
          <w:szCs w:val="20"/>
        </w:rPr>
        <w:t>,</w:t>
      </w:r>
      <w:r w:rsidRPr="00AE5029">
        <w:rPr>
          <w:rFonts w:ascii="Arial Narrow" w:hAnsi="Arial Narrow"/>
          <w:sz w:val="20"/>
          <w:szCs w:val="20"/>
        </w:rPr>
        <w:t xml:space="preserve"> utiliza-se </w:t>
      </w:r>
      <w:r w:rsidR="00243F1F" w:rsidRPr="00AE5029">
        <w:rPr>
          <w:rFonts w:ascii="Arial Narrow" w:hAnsi="Arial Narrow"/>
          <w:sz w:val="20"/>
          <w:szCs w:val="20"/>
        </w:rPr>
        <w:t>igualmente</w:t>
      </w:r>
      <w:r w:rsidRPr="00AE5029">
        <w:rPr>
          <w:rFonts w:ascii="Arial Narrow" w:hAnsi="Arial Narrow"/>
          <w:sz w:val="20"/>
          <w:szCs w:val="20"/>
        </w:rPr>
        <w:t xml:space="preserve"> a mesma metodologia de cálculo do indicador de realização. Deste modo a varia</w:t>
      </w:r>
      <w:r w:rsidR="004F7CBD" w:rsidRPr="00AE5029">
        <w:rPr>
          <w:rFonts w:ascii="Arial Narrow" w:hAnsi="Arial Narrow"/>
          <w:sz w:val="20"/>
          <w:szCs w:val="20"/>
        </w:rPr>
        <w:t xml:space="preserve">ção do número de </w:t>
      </w:r>
      <w:r w:rsidR="004F7CBD" w:rsidRPr="00AE5029">
        <w:rPr>
          <w:rFonts w:ascii="Arial Narrow" w:hAnsi="Arial Narrow"/>
          <w:sz w:val="20"/>
          <w:szCs w:val="20"/>
        </w:rPr>
        <w:lastRenderedPageBreak/>
        <w:t xml:space="preserve">quilómetros </w:t>
      </w:r>
      <w:r w:rsidR="008C1958" w:rsidRPr="00AE5029">
        <w:rPr>
          <w:rFonts w:ascii="Arial Narrow" w:hAnsi="Arial Narrow"/>
          <w:sz w:val="20"/>
          <w:szCs w:val="20"/>
        </w:rPr>
        <w:t xml:space="preserve">de vias dedicadas a mobilidades suaves </w:t>
      </w:r>
      <w:r w:rsidR="004F7CBD" w:rsidRPr="00AE5029">
        <w:rPr>
          <w:rFonts w:ascii="Arial Narrow" w:hAnsi="Arial Narrow"/>
          <w:sz w:val="20"/>
          <w:szCs w:val="20"/>
        </w:rPr>
        <w:t>(</w:t>
      </w:r>
      <w:r w:rsidR="005E1B4B" w:rsidRPr="00AE5029">
        <w:rPr>
          <w:rFonts w:ascii="Arial Narrow" w:hAnsi="Arial Narrow"/>
          <w:sz w:val="20"/>
          <w:szCs w:val="20"/>
        </w:rPr>
        <w:t>-</w:t>
      </w:r>
      <w:r w:rsidR="00DB43D4" w:rsidRPr="00AE5029">
        <w:rPr>
          <w:rFonts w:ascii="Arial Narrow" w:hAnsi="Arial Narrow"/>
          <w:sz w:val="20"/>
          <w:szCs w:val="20"/>
        </w:rPr>
        <w:t>15.43</w:t>
      </w:r>
      <w:r w:rsidR="005E1B4B" w:rsidRPr="00AE5029">
        <w:rPr>
          <w:rFonts w:ascii="Arial Narrow" w:hAnsi="Arial Narrow"/>
          <w:sz w:val="20"/>
          <w:szCs w:val="20"/>
        </w:rPr>
        <w:t xml:space="preserve"> </w:t>
      </w:r>
      <w:r w:rsidR="004F7CBD" w:rsidRPr="00AE5029">
        <w:rPr>
          <w:rFonts w:ascii="Arial Narrow" w:hAnsi="Arial Narrow"/>
          <w:sz w:val="20"/>
          <w:szCs w:val="20"/>
        </w:rPr>
        <w:t>km)</w:t>
      </w:r>
      <w:r w:rsidR="005E1B4B" w:rsidRPr="00AE5029">
        <w:rPr>
          <w:rFonts w:ascii="Arial Narrow" w:hAnsi="Arial Narrow"/>
          <w:sz w:val="20"/>
          <w:szCs w:val="20"/>
        </w:rPr>
        <w:t xml:space="preserve"> é proporcional ao </w:t>
      </w:r>
      <w:r w:rsidR="00C5500D">
        <w:rPr>
          <w:rFonts w:ascii="Arial Narrow" w:hAnsi="Arial Narrow"/>
          <w:sz w:val="20"/>
          <w:szCs w:val="20"/>
        </w:rPr>
        <w:t>montante</w:t>
      </w:r>
      <w:r w:rsidR="004F7CBD" w:rsidRPr="00AE5029">
        <w:rPr>
          <w:rFonts w:ascii="Arial Narrow" w:hAnsi="Arial Narrow"/>
          <w:sz w:val="20"/>
          <w:szCs w:val="20"/>
        </w:rPr>
        <w:t xml:space="preserve"> FE</w:t>
      </w:r>
      <w:r w:rsidR="005E1B4B" w:rsidRPr="00AE5029">
        <w:rPr>
          <w:rFonts w:ascii="Arial Narrow" w:hAnsi="Arial Narrow"/>
          <w:sz w:val="20"/>
          <w:szCs w:val="20"/>
        </w:rPr>
        <w:t xml:space="preserve">DER retirado, utilizando a métrica existente. </w:t>
      </w:r>
    </w:p>
    <w:p w:rsidR="00C5500D" w:rsidRPr="00AE5029" w:rsidRDefault="00C5500D" w:rsidP="00AC680F">
      <w:pPr>
        <w:spacing w:after="0" w:line="240" w:lineRule="auto"/>
        <w:jc w:val="both"/>
        <w:rPr>
          <w:rFonts w:ascii="Arial Narrow" w:hAnsi="Arial Narrow"/>
          <w:sz w:val="20"/>
          <w:szCs w:val="20"/>
        </w:rPr>
      </w:pPr>
    </w:p>
    <w:p w:rsidR="007B7206" w:rsidRPr="00C5500D" w:rsidRDefault="00635AEC" w:rsidP="007B7206">
      <w:pPr>
        <w:spacing w:before="240" w:after="120" w:line="240" w:lineRule="auto"/>
        <w:jc w:val="center"/>
        <w:rPr>
          <w:rFonts w:ascii="Arial Narrow" w:hAnsi="Arial Narrow"/>
          <w:color w:val="2F5496" w:themeColor="accent5" w:themeShade="BF"/>
          <w:sz w:val="18"/>
          <w:szCs w:val="18"/>
        </w:rPr>
      </w:pPr>
      <w:r w:rsidRPr="00C5500D">
        <w:rPr>
          <w:rFonts w:ascii="Arial Narrow" w:hAnsi="Arial Narrow"/>
          <w:color w:val="2F5496" w:themeColor="accent5" w:themeShade="BF"/>
          <w:sz w:val="18"/>
          <w:szCs w:val="18"/>
        </w:rPr>
        <w:t>PI 4.5</w:t>
      </w:r>
      <w:r w:rsidR="00FA1748" w:rsidRPr="00C5500D">
        <w:rPr>
          <w:rFonts w:ascii="Arial Narrow" w:hAnsi="Arial Narrow"/>
          <w:color w:val="2F5496" w:themeColor="accent5" w:themeShade="BF"/>
          <w:sz w:val="18"/>
          <w:szCs w:val="18"/>
        </w:rPr>
        <w:t>.1</w:t>
      </w:r>
      <w:r w:rsidRPr="00C5500D">
        <w:rPr>
          <w:rFonts w:ascii="Arial Narrow" w:hAnsi="Arial Narrow"/>
          <w:color w:val="2F5496" w:themeColor="accent5" w:themeShade="BF"/>
          <w:sz w:val="18"/>
          <w:szCs w:val="18"/>
        </w:rPr>
        <w:t xml:space="preserve"> -</w:t>
      </w:r>
      <w:r w:rsidR="007B7206" w:rsidRPr="00C5500D">
        <w:rPr>
          <w:rFonts w:ascii="Arial Narrow" w:hAnsi="Arial Narrow"/>
          <w:color w:val="2F5496" w:themeColor="accent5" w:themeShade="BF"/>
          <w:sz w:val="18"/>
          <w:szCs w:val="18"/>
        </w:rPr>
        <w:t xml:space="preserve"> Indicadores de Realização Comuns e Específicos</w:t>
      </w:r>
    </w:p>
    <w:tbl>
      <w:tblPr>
        <w:tblW w:w="8505"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1E0" w:firstRow="1" w:lastRow="1" w:firstColumn="1" w:lastColumn="1" w:noHBand="0" w:noVBand="0"/>
      </w:tblPr>
      <w:tblGrid>
        <w:gridCol w:w="567"/>
        <w:gridCol w:w="2460"/>
        <w:gridCol w:w="801"/>
        <w:gridCol w:w="708"/>
        <w:gridCol w:w="709"/>
        <w:gridCol w:w="709"/>
        <w:gridCol w:w="1559"/>
        <w:gridCol w:w="992"/>
      </w:tblGrid>
      <w:tr w:rsidR="007B7206" w:rsidRPr="00C5500D" w:rsidTr="0051331A">
        <w:tc>
          <w:tcPr>
            <w:tcW w:w="567" w:type="dxa"/>
            <w:shd w:val="clear" w:color="auto" w:fill="auto"/>
            <w:vAlign w:val="center"/>
          </w:tcPr>
          <w:p w:rsidR="007B7206" w:rsidRPr="00C5500D" w:rsidRDefault="007B7206" w:rsidP="00863D40">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ID</w:t>
            </w:r>
          </w:p>
        </w:tc>
        <w:tc>
          <w:tcPr>
            <w:tcW w:w="2460" w:type="dxa"/>
            <w:shd w:val="clear" w:color="auto" w:fill="auto"/>
            <w:vAlign w:val="center"/>
          </w:tcPr>
          <w:p w:rsidR="007B7206" w:rsidRPr="00C5500D" w:rsidRDefault="007B7206" w:rsidP="00863D40">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Indicador</w:t>
            </w:r>
          </w:p>
        </w:tc>
        <w:tc>
          <w:tcPr>
            <w:tcW w:w="801" w:type="dxa"/>
            <w:shd w:val="clear" w:color="auto" w:fill="auto"/>
            <w:vAlign w:val="center"/>
          </w:tcPr>
          <w:p w:rsidR="007B7206" w:rsidRPr="00C5500D" w:rsidRDefault="007B7206" w:rsidP="00863D40">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Unidade de medida</w:t>
            </w:r>
          </w:p>
        </w:tc>
        <w:tc>
          <w:tcPr>
            <w:tcW w:w="708" w:type="dxa"/>
            <w:shd w:val="clear" w:color="auto" w:fill="auto"/>
            <w:vAlign w:val="center"/>
          </w:tcPr>
          <w:p w:rsidR="007B7206" w:rsidRPr="00C5500D" w:rsidRDefault="007B7206" w:rsidP="00863D40">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Fundo</w:t>
            </w:r>
          </w:p>
        </w:tc>
        <w:tc>
          <w:tcPr>
            <w:tcW w:w="709" w:type="dxa"/>
            <w:shd w:val="clear" w:color="auto" w:fill="auto"/>
            <w:vAlign w:val="center"/>
          </w:tcPr>
          <w:p w:rsidR="007B7206" w:rsidRPr="00C5500D" w:rsidRDefault="007B7206" w:rsidP="00863D40">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Categoria da região</w:t>
            </w:r>
          </w:p>
        </w:tc>
        <w:tc>
          <w:tcPr>
            <w:tcW w:w="709" w:type="dxa"/>
            <w:shd w:val="clear" w:color="auto" w:fill="auto"/>
            <w:vAlign w:val="center"/>
          </w:tcPr>
          <w:p w:rsidR="007B7206" w:rsidRPr="00C5500D" w:rsidRDefault="007B7206" w:rsidP="00863D40">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Valor alvo (2023)</w:t>
            </w:r>
          </w:p>
        </w:tc>
        <w:tc>
          <w:tcPr>
            <w:tcW w:w="1559" w:type="dxa"/>
            <w:shd w:val="clear" w:color="auto" w:fill="auto"/>
            <w:vAlign w:val="center"/>
          </w:tcPr>
          <w:p w:rsidR="007B7206" w:rsidRPr="00C5500D" w:rsidRDefault="007B7206" w:rsidP="00863D40">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Fonte dos dados</w:t>
            </w:r>
          </w:p>
        </w:tc>
        <w:tc>
          <w:tcPr>
            <w:tcW w:w="992" w:type="dxa"/>
            <w:shd w:val="clear" w:color="auto" w:fill="auto"/>
            <w:vAlign w:val="center"/>
          </w:tcPr>
          <w:p w:rsidR="007B7206" w:rsidRPr="00C5500D" w:rsidRDefault="007B7206" w:rsidP="00863D40">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Frequência de relatório</w:t>
            </w:r>
          </w:p>
        </w:tc>
      </w:tr>
      <w:tr w:rsidR="007B7206" w:rsidRPr="007C0B5F" w:rsidTr="004D41EE">
        <w:trPr>
          <w:trHeight w:val="510"/>
        </w:trPr>
        <w:tc>
          <w:tcPr>
            <w:tcW w:w="567" w:type="dxa"/>
            <w:vAlign w:val="center"/>
          </w:tcPr>
          <w:p w:rsidR="007B7206" w:rsidRPr="00C83649" w:rsidRDefault="007B7206" w:rsidP="00AC680F">
            <w:pPr>
              <w:spacing w:after="0" w:line="240" w:lineRule="atLeast"/>
              <w:jc w:val="center"/>
              <w:rPr>
                <w:rFonts w:ascii="Arial Narrow" w:hAnsi="Arial Narrow"/>
                <w:sz w:val="16"/>
                <w:szCs w:val="16"/>
              </w:rPr>
            </w:pPr>
            <w:r>
              <w:rPr>
                <w:rFonts w:ascii="Arial Narrow" w:hAnsi="Arial Narrow"/>
                <w:sz w:val="16"/>
                <w:szCs w:val="16"/>
              </w:rPr>
              <w:t>O451</w:t>
            </w:r>
          </w:p>
        </w:tc>
        <w:tc>
          <w:tcPr>
            <w:tcW w:w="2460" w:type="dxa"/>
            <w:vAlign w:val="center"/>
          </w:tcPr>
          <w:p w:rsidR="007B7206" w:rsidRPr="00CA3CDA" w:rsidRDefault="007B7206" w:rsidP="00E67B9A">
            <w:pPr>
              <w:spacing w:after="0" w:line="240" w:lineRule="atLeast"/>
              <w:jc w:val="both"/>
              <w:rPr>
                <w:rFonts w:ascii="Arial Narrow" w:hAnsi="Arial Narrow"/>
                <w:sz w:val="16"/>
                <w:szCs w:val="16"/>
              </w:rPr>
            </w:pPr>
            <w:r>
              <w:rPr>
                <w:rFonts w:ascii="Arial Narrow" w:hAnsi="Arial Narrow"/>
                <w:sz w:val="16"/>
                <w:szCs w:val="16"/>
              </w:rPr>
              <w:t>Pontos de carregamento da rede de mobilidade elétrica</w:t>
            </w:r>
          </w:p>
        </w:tc>
        <w:tc>
          <w:tcPr>
            <w:tcW w:w="801" w:type="dxa"/>
            <w:vAlign w:val="center"/>
          </w:tcPr>
          <w:p w:rsidR="007B7206" w:rsidRPr="00CA3CDA" w:rsidRDefault="007B7206" w:rsidP="00AC680F">
            <w:pPr>
              <w:spacing w:after="0" w:line="240" w:lineRule="atLeast"/>
              <w:jc w:val="center"/>
              <w:rPr>
                <w:rFonts w:ascii="Arial Narrow" w:hAnsi="Arial Narrow"/>
                <w:sz w:val="16"/>
                <w:szCs w:val="16"/>
              </w:rPr>
            </w:pPr>
            <w:r w:rsidRPr="00CA3CDA">
              <w:rPr>
                <w:rFonts w:ascii="Arial Narrow" w:hAnsi="Arial Narrow"/>
                <w:sz w:val="16"/>
                <w:szCs w:val="16"/>
              </w:rPr>
              <w:t>Nº</w:t>
            </w:r>
          </w:p>
        </w:tc>
        <w:tc>
          <w:tcPr>
            <w:tcW w:w="708" w:type="dxa"/>
            <w:vAlign w:val="center"/>
          </w:tcPr>
          <w:p w:rsidR="007B7206" w:rsidRPr="00CA3CDA" w:rsidRDefault="007B7206" w:rsidP="00AC680F">
            <w:pPr>
              <w:spacing w:after="0" w:line="240" w:lineRule="atLeast"/>
              <w:jc w:val="center"/>
              <w:rPr>
                <w:rFonts w:ascii="Arial Narrow" w:hAnsi="Arial Narrow"/>
                <w:sz w:val="16"/>
                <w:szCs w:val="16"/>
              </w:rPr>
            </w:pPr>
            <w:r w:rsidRPr="00CA3CDA">
              <w:rPr>
                <w:rFonts w:ascii="Arial Narrow" w:hAnsi="Arial Narrow"/>
                <w:sz w:val="16"/>
                <w:szCs w:val="16"/>
              </w:rPr>
              <w:t>FEDER</w:t>
            </w:r>
          </w:p>
        </w:tc>
        <w:tc>
          <w:tcPr>
            <w:tcW w:w="709" w:type="dxa"/>
            <w:vAlign w:val="center"/>
          </w:tcPr>
          <w:p w:rsidR="007B7206" w:rsidRPr="00CA3CDA" w:rsidRDefault="007B7206" w:rsidP="00AC680F">
            <w:pPr>
              <w:spacing w:after="0" w:line="240" w:lineRule="atLeast"/>
              <w:jc w:val="center"/>
              <w:rPr>
                <w:rFonts w:ascii="Arial Narrow" w:hAnsi="Arial Narrow"/>
                <w:sz w:val="16"/>
                <w:szCs w:val="16"/>
              </w:rPr>
            </w:pPr>
            <w:r w:rsidRPr="00CA3CDA">
              <w:rPr>
                <w:rFonts w:ascii="Arial Narrow" w:hAnsi="Arial Narrow"/>
                <w:sz w:val="16"/>
                <w:szCs w:val="16"/>
              </w:rPr>
              <w:t>MD</w:t>
            </w:r>
          </w:p>
        </w:tc>
        <w:tc>
          <w:tcPr>
            <w:tcW w:w="709" w:type="dxa"/>
            <w:vAlign w:val="center"/>
          </w:tcPr>
          <w:p w:rsidR="007B7206" w:rsidRPr="00CA3CDA" w:rsidRDefault="007B7206" w:rsidP="00AC680F">
            <w:pPr>
              <w:spacing w:after="0" w:line="240" w:lineRule="atLeast"/>
              <w:jc w:val="center"/>
              <w:rPr>
                <w:rFonts w:ascii="Arial Narrow" w:hAnsi="Arial Narrow"/>
                <w:sz w:val="16"/>
                <w:szCs w:val="16"/>
              </w:rPr>
            </w:pPr>
            <w:r>
              <w:rPr>
                <w:rFonts w:ascii="Arial Narrow" w:hAnsi="Arial Narrow"/>
                <w:sz w:val="16"/>
                <w:szCs w:val="16"/>
              </w:rPr>
              <w:t xml:space="preserve"> 26</w:t>
            </w:r>
          </w:p>
        </w:tc>
        <w:tc>
          <w:tcPr>
            <w:tcW w:w="1559" w:type="dxa"/>
            <w:vAlign w:val="center"/>
          </w:tcPr>
          <w:p w:rsidR="007B7206" w:rsidRPr="0030298A" w:rsidRDefault="007B7206" w:rsidP="00AC680F">
            <w:pPr>
              <w:spacing w:after="0" w:line="240" w:lineRule="atLeast"/>
              <w:jc w:val="center"/>
              <w:rPr>
                <w:rFonts w:ascii="Arial Narrow" w:hAnsi="Arial Narrow"/>
                <w:sz w:val="16"/>
                <w:szCs w:val="16"/>
              </w:rPr>
            </w:pPr>
            <w:r w:rsidRPr="00B508E1">
              <w:rPr>
                <w:rFonts w:ascii="Arial Narrow" w:hAnsi="Arial Narrow"/>
                <w:sz w:val="16"/>
                <w:szCs w:val="16"/>
              </w:rPr>
              <w:t>Sistema de Informação dos FEEI</w:t>
            </w:r>
          </w:p>
        </w:tc>
        <w:tc>
          <w:tcPr>
            <w:tcW w:w="992" w:type="dxa"/>
            <w:vAlign w:val="center"/>
          </w:tcPr>
          <w:p w:rsidR="007B7206" w:rsidRPr="00CA3CDA" w:rsidRDefault="007B7206" w:rsidP="00AC680F">
            <w:pPr>
              <w:spacing w:after="0" w:line="240" w:lineRule="atLeast"/>
              <w:jc w:val="center"/>
              <w:rPr>
                <w:rFonts w:ascii="Arial Narrow" w:hAnsi="Arial Narrow"/>
                <w:sz w:val="16"/>
                <w:szCs w:val="16"/>
              </w:rPr>
            </w:pPr>
            <w:r w:rsidRPr="00CA3CDA">
              <w:rPr>
                <w:rFonts w:ascii="Arial Narrow" w:hAnsi="Arial Narrow"/>
                <w:sz w:val="16"/>
                <w:szCs w:val="16"/>
              </w:rPr>
              <w:t>Anual</w:t>
            </w:r>
          </w:p>
        </w:tc>
      </w:tr>
      <w:tr w:rsidR="007B7206" w:rsidRPr="007C0B5F" w:rsidTr="004D41EE">
        <w:trPr>
          <w:trHeight w:val="510"/>
        </w:trPr>
        <w:tc>
          <w:tcPr>
            <w:tcW w:w="567" w:type="dxa"/>
            <w:vAlign w:val="center"/>
          </w:tcPr>
          <w:p w:rsidR="007B7206" w:rsidRPr="00CA3CDA" w:rsidRDefault="007B7206" w:rsidP="00AC680F">
            <w:pPr>
              <w:spacing w:after="0" w:line="240" w:lineRule="atLeast"/>
              <w:jc w:val="center"/>
              <w:rPr>
                <w:rFonts w:ascii="Arial Narrow" w:hAnsi="Arial Narrow"/>
                <w:sz w:val="16"/>
                <w:szCs w:val="16"/>
              </w:rPr>
            </w:pPr>
            <w:r>
              <w:rPr>
                <w:rFonts w:ascii="Arial Narrow" w:hAnsi="Arial Narrow"/>
                <w:sz w:val="16"/>
                <w:szCs w:val="16"/>
              </w:rPr>
              <w:t>O456</w:t>
            </w:r>
          </w:p>
        </w:tc>
        <w:tc>
          <w:tcPr>
            <w:tcW w:w="2460" w:type="dxa"/>
            <w:vAlign w:val="center"/>
          </w:tcPr>
          <w:p w:rsidR="007B7206" w:rsidRPr="00156979" w:rsidRDefault="007B7206" w:rsidP="00E67B9A">
            <w:pPr>
              <w:spacing w:after="0" w:line="240" w:lineRule="atLeast"/>
              <w:jc w:val="both"/>
              <w:rPr>
                <w:rFonts w:ascii="Arial Narrow" w:hAnsi="Arial Narrow"/>
                <w:sz w:val="16"/>
                <w:szCs w:val="16"/>
              </w:rPr>
            </w:pPr>
            <w:r w:rsidRPr="00156979">
              <w:rPr>
                <w:rFonts w:ascii="Arial Narrow" w:hAnsi="Arial Narrow"/>
                <w:sz w:val="16"/>
                <w:szCs w:val="16"/>
              </w:rPr>
              <w:t xml:space="preserve"> </w:t>
            </w:r>
            <w:r w:rsidRPr="00156979">
              <w:rPr>
                <w:rFonts w:ascii="Arial Narrow" w:hAnsi="Arial Narrow"/>
                <w:noProof/>
                <w:color w:val="000000"/>
                <w:sz w:val="16"/>
                <w:szCs w:val="16"/>
              </w:rPr>
              <w:t>Vias dedicadas às mobilidades suaves ou à redução de emissões de carbono</w:t>
            </w:r>
          </w:p>
        </w:tc>
        <w:tc>
          <w:tcPr>
            <w:tcW w:w="801" w:type="dxa"/>
            <w:vAlign w:val="center"/>
          </w:tcPr>
          <w:p w:rsidR="007B7206" w:rsidRPr="00CA3CDA" w:rsidRDefault="007B7206" w:rsidP="00AC680F">
            <w:pPr>
              <w:spacing w:after="0" w:line="240" w:lineRule="atLeast"/>
              <w:jc w:val="center"/>
              <w:rPr>
                <w:rFonts w:ascii="Arial Narrow" w:hAnsi="Arial Narrow"/>
                <w:sz w:val="16"/>
                <w:szCs w:val="16"/>
              </w:rPr>
            </w:pPr>
            <w:r>
              <w:rPr>
                <w:rFonts w:ascii="Arial Narrow" w:hAnsi="Arial Narrow"/>
                <w:sz w:val="16"/>
                <w:szCs w:val="16"/>
              </w:rPr>
              <w:t xml:space="preserve"> km</w:t>
            </w:r>
          </w:p>
        </w:tc>
        <w:tc>
          <w:tcPr>
            <w:tcW w:w="708" w:type="dxa"/>
            <w:vAlign w:val="center"/>
          </w:tcPr>
          <w:p w:rsidR="007B7206" w:rsidRPr="00CA3CDA" w:rsidRDefault="007B7206" w:rsidP="00AC680F">
            <w:pPr>
              <w:spacing w:after="0" w:line="240" w:lineRule="atLeast"/>
              <w:jc w:val="center"/>
              <w:rPr>
                <w:rFonts w:ascii="Arial Narrow" w:hAnsi="Arial Narrow"/>
                <w:sz w:val="16"/>
                <w:szCs w:val="16"/>
              </w:rPr>
            </w:pPr>
            <w:r w:rsidRPr="00CA3CDA">
              <w:rPr>
                <w:rFonts w:ascii="Arial Narrow" w:hAnsi="Arial Narrow"/>
                <w:sz w:val="16"/>
                <w:szCs w:val="16"/>
              </w:rPr>
              <w:t>FEDER</w:t>
            </w:r>
          </w:p>
        </w:tc>
        <w:tc>
          <w:tcPr>
            <w:tcW w:w="709" w:type="dxa"/>
            <w:vAlign w:val="center"/>
          </w:tcPr>
          <w:p w:rsidR="007B7206" w:rsidRPr="00CA3CDA" w:rsidRDefault="007B7206" w:rsidP="00AC680F">
            <w:pPr>
              <w:spacing w:after="0" w:line="240" w:lineRule="atLeast"/>
              <w:jc w:val="center"/>
              <w:rPr>
                <w:rFonts w:ascii="Arial Narrow" w:hAnsi="Arial Narrow"/>
                <w:sz w:val="16"/>
                <w:szCs w:val="16"/>
              </w:rPr>
            </w:pPr>
            <w:r>
              <w:rPr>
                <w:rFonts w:ascii="Arial Narrow" w:hAnsi="Arial Narrow"/>
                <w:sz w:val="16"/>
                <w:szCs w:val="16"/>
              </w:rPr>
              <w:t>MD</w:t>
            </w:r>
          </w:p>
        </w:tc>
        <w:tc>
          <w:tcPr>
            <w:tcW w:w="709" w:type="dxa"/>
            <w:vAlign w:val="center"/>
          </w:tcPr>
          <w:p w:rsidR="00CD3058" w:rsidRPr="00CD3058" w:rsidRDefault="00CD3058" w:rsidP="00AC680F">
            <w:pPr>
              <w:spacing w:after="0" w:line="240" w:lineRule="atLeast"/>
              <w:jc w:val="center"/>
              <w:rPr>
                <w:rFonts w:ascii="Arial Narrow" w:hAnsi="Arial Narrow"/>
                <w:strike/>
                <w:sz w:val="16"/>
                <w:szCs w:val="16"/>
              </w:rPr>
            </w:pPr>
            <w:r w:rsidRPr="00CD3058">
              <w:rPr>
                <w:rFonts w:ascii="Arial Narrow" w:hAnsi="Arial Narrow"/>
                <w:strike/>
                <w:sz w:val="16"/>
                <w:szCs w:val="16"/>
              </w:rPr>
              <w:t>46,43</w:t>
            </w:r>
          </w:p>
          <w:p w:rsidR="00066B6F" w:rsidRPr="004B119C" w:rsidRDefault="00DB43D4" w:rsidP="00AC680F">
            <w:pPr>
              <w:spacing w:after="0" w:line="240" w:lineRule="atLeast"/>
              <w:jc w:val="center"/>
              <w:rPr>
                <w:rFonts w:ascii="Arial Narrow" w:hAnsi="Arial Narrow"/>
                <w:sz w:val="16"/>
                <w:szCs w:val="16"/>
              </w:rPr>
            </w:pPr>
            <w:r w:rsidRPr="00CD3058">
              <w:rPr>
                <w:rFonts w:ascii="Arial Narrow" w:hAnsi="Arial Narrow"/>
                <w:color w:val="FF0000"/>
                <w:sz w:val="16"/>
                <w:szCs w:val="16"/>
              </w:rPr>
              <w:t>31</w:t>
            </w:r>
          </w:p>
        </w:tc>
        <w:tc>
          <w:tcPr>
            <w:tcW w:w="1559" w:type="dxa"/>
            <w:vAlign w:val="center"/>
          </w:tcPr>
          <w:p w:rsidR="007B7206" w:rsidRPr="0030298A" w:rsidRDefault="007B7206" w:rsidP="00AC680F">
            <w:pPr>
              <w:spacing w:after="0" w:line="240" w:lineRule="atLeast"/>
              <w:jc w:val="center"/>
              <w:rPr>
                <w:rFonts w:ascii="Arial Narrow" w:hAnsi="Arial Narrow"/>
                <w:sz w:val="16"/>
                <w:szCs w:val="16"/>
              </w:rPr>
            </w:pPr>
            <w:r w:rsidRPr="00B508E1">
              <w:rPr>
                <w:rFonts w:ascii="Arial Narrow" w:hAnsi="Arial Narrow"/>
                <w:sz w:val="16"/>
                <w:szCs w:val="16"/>
              </w:rPr>
              <w:t>Sistema de Informação dos FEEI</w:t>
            </w:r>
          </w:p>
        </w:tc>
        <w:tc>
          <w:tcPr>
            <w:tcW w:w="992" w:type="dxa"/>
            <w:vAlign w:val="center"/>
          </w:tcPr>
          <w:p w:rsidR="007B7206" w:rsidRPr="00CA3CDA" w:rsidRDefault="007B7206" w:rsidP="00AC680F">
            <w:pPr>
              <w:spacing w:after="0" w:line="240" w:lineRule="atLeast"/>
              <w:jc w:val="center"/>
              <w:rPr>
                <w:rFonts w:ascii="Arial Narrow" w:hAnsi="Arial Narrow"/>
                <w:sz w:val="16"/>
                <w:szCs w:val="16"/>
              </w:rPr>
            </w:pPr>
            <w:r w:rsidRPr="00CA3CDA">
              <w:rPr>
                <w:rFonts w:ascii="Arial Narrow" w:hAnsi="Arial Narrow"/>
                <w:sz w:val="16"/>
                <w:szCs w:val="16"/>
              </w:rPr>
              <w:t>Anual</w:t>
            </w:r>
          </w:p>
        </w:tc>
      </w:tr>
    </w:tbl>
    <w:p w:rsidR="0051331A" w:rsidRDefault="0051331A" w:rsidP="00AC680F">
      <w:pPr>
        <w:spacing w:after="0" w:line="240" w:lineRule="auto"/>
        <w:rPr>
          <w:rFonts w:ascii="Arial Narrow" w:hAnsi="Arial Narrow"/>
          <w:b/>
          <w:color w:val="003399"/>
          <w:sz w:val="18"/>
          <w:szCs w:val="18"/>
        </w:rPr>
      </w:pPr>
    </w:p>
    <w:p w:rsidR="00C5500D" w:rsidRDefault="00C5500D" w:rsidP="00AC680F">
      <w:pPr>
        <w:spacing w:after="0" w:line="240" w:lineRule="auto"/>
        <w:jc w:val="both"/>
        <w:rPr>
          <w:rFonts w:ascii="Arial Narrow" w:hAnsi="Arial Narrow"/>
          <w:b/>
          <w:color w:val="003399"/>
          <w:sz w:val="18"/>
          <w:szCs w:val="18"/>
        </w:rPr>
      </w:pPr>
    </w:p>
    <w:p w:rsidR="004B119C" w:rsidRPr="00C5500D" w:rsidRDefault="007B7206" w:rsidP="000C6659">
      <w:pPr>
        <w:spacing w:before="120" w:after="240" w:line="320" w:lineRule="atLeast"/>
        <w:jc w:val="both"/>
        <w:rPr>
          <w:rFonts w:ascii="Arial Narrow" w:hAnsi="Arial Narrow"/>
          <w:b/>
          <w:color w:val="2F5496" w:themeColor="accent5" w:themeShade="BF"/>
          <w:sz w:val="18"/>
          <w:szCs w:val="18"/>
        </w:rPr>
      </w:pPr>
      <w:r w:rsidRPr="00C5500D">
        <w:rPr>
          <w:rFonts w:ascii="Arial Narrow" w:hAnsi="Arial Narrow"/>
          <w:b/>
          <w:color w:val="2F5496" w:themeColor="accent5" w:themeShade="BF"/>
          <w:sz w:val="18"/>
          <w:szCs w:val="18"/>
        </w:rPr>
        <w:t>Quadro de Desempenho</w:t>
      </w:r>
    </w:p>
    <w:p w:rsidR="00320C83" w:rsidRPr="00AE5029" w:rsidRDefault="00320C83" w:rsidP="00AE5029">
      <w:pPr>
        <w:spacing w:before="120" w:after="0" w:line="320" w:lineRule="atLeast"/>
        <w:jc w:val="both"/>
        <w:rPr>
          <w:rFonts w:ascii="Arial Narrow" w:hAnsi="Arial Narrow"/>
          <w:sz w:val="20"/>
          <w:szCs w:val="20"/>
        </w:rPr>
      </w:pPr>
      <w:r w:rsidRPr="00AE5029">
        <w:rPr>
          <w:rFonts w:ascii="Arial Narrow" w:hAnsi="Arial Narrow"/>
          <w:sz w:val="20"/>
          <w:szCs w:val="20"/>
        </w:rPr>
        <w:t xml:space="preserve">Para além da correção do volume de despesa, introduzindo o montante reprogramado para a despesa certificada, nada a alterar no quadro de desempenho. </w:t>
      </w:r>
    </w:p>
    <w:p w:rsidR="007B7206" w:rsidRPr="00C5500D" w:rsidRDefault="007B7206" w:rsidP="007B7206">
      <w:pPr>
        <w:spacing w:before="120" w:after="120" w:line="320" w:lineRule="atLeast"/>
        <w:jc w:val="center"/>
        <w:rPr>
          <w:rFonts w:ascii="Arial Narrow" w:hAnsi="Arial Narrow"/>
          <w:color w:val="2F5496" w:themeColor="accent5" w:themeShade="BF"/>
          <w:sz w:val="18"/>
          <w:szCs w:val="18"/>
        </w:rPr>
      </w:pPr>
      <w:r w:rsidRPr="00C5500D">
        <w:rPr>
          <w:rFonts w:ascii="Arial Narrow" w:hAnsi="Arial Narrow"/>
          <w:color w:val="2F5496" w:themeColor="accent5" w:themeShade="BF"/>
          <w:sz w:val="18"/>
          <w:szCs w:val="18"/>
        </w:rPr>
        <w:t>Quadro de Desempenho do Eixo Prioritário 4</w:t>
      </w:r>
    </w:p>
    <w:tbl>
      <w:tblPr>
        <w:tblW w:w="8505" w:type="dxa"/>
        <w:tblBorders>
          <w:top w:val="single" w:sz="12" w:space="0" w:color="365F91"/>
          <w:bottom w:val="single" w:sz="12" w:space="0" w:color="365F91"/>
          <w:insideH w:val="single" w:sz="8" w:space="0" w:color="365F91"/>
          <w:insideV w:val="single" w:sz="8" w:space="0" w:color="365F91"/>
        </w:tblBorders>
        <w:tblLayout w:type="fixed"/>
        <w:tblCellMar>
          <w:left w:w="34" w:type="dxa"/>
          <w:right w:w="34" w:type="dxa"/>
        </w:tblCellMar>
        <w:tblLook w:val="01E0" w:firstRow="1" w:lastRow="1" w:firstColumn="1" w:lastColumn="1" w:noHBand="0" w:noVBand="0"/>
      </w:tblPr>
      <w:tblGrid>
        <w:gridCol w:w="851"/>
        <w:gridCol w:w="425"/>
        <w:gridCol w:w="2410"/>
        <w:gridCol w:w="425"/>
        <w:gridCol w:w="567"/>
        <w:gridCol w:w="732"/>
        <w:gridCol w:w="667"/>
        <w:gridCol w:w="942"/>
        <w:gridCol w:w="1486"/>
      </w:tblGrid>
      <w:tr w:rsidR="007B7206" w:rsidRPr="00C5500D" w:rsidTr="0051331A">
        <w:trPr>
          <w:trHeight w:val="654"/>
        </w:trPr>
        <w:tc>
          <w:tcPr>
            <w:tcW w:w="851" w:type="dxa"/>
            <w:shd w:val="clear" w:color="auto" w:fill="auto"/>
            <w:vAlign w:val="center"/>
          </w:tcPr>
          <w:p w:rsidR="007B7206" w:rsidRPr="00C5500D" w:rsidRDefault="007B7206" w:rsidP="00863D40">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Indicador tipo</w:t>
            </w:r>
          </w:p>
        </w:tc>
        <w:tc>
          <w:tcPr>
            <w:tcW w:w="425" w:type="dxa"/>
            <w:shd w:val="clear" w:color="auto" w:fill="auto"/>
            <w:vAlign w:val="center"/>
          </w:tcPr>
          <w:p w:rsidR="007B7206" w:rsidRPr="00C5500D" w:rsidRDefault="007B7206" w:rsidP="00863D40">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ID</w:t>
            </w:r>
          </w:p>
        </w:tc>
        <w:tc>
          <w:tcPr>
            <w:tcW w:w="2410" w:type="dxa"/>
            <w:shd w:val="clear" w:color="auto" w:fill="auto"/>
            <w:vAlign w:val="center"/>
          </w:tcPr>
          <w:p w:rsidR="007B7206" w:rsidRPr="00C5500D" w:rsidRDefault="007B7206" w:rsidP="00863D40">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Indicador ou fase fundamental da execução</w:t>
            </w:r>
          </w:p>
        </w:tc>
        <w:tc>
          <w:tcPr>
            <w:tcW w:w="425" w:type="dxa"/>
            <w:shd w:val="clear" w:color="auto" w:fill="auto"/>
            <w:vAlign w:val="center"/>
          </w:tcPr>
          <w:p w:rsidR="007B7206" w:rsidRPr="00C5500D" w:rsidRDefault="007B7206" w:rsidP="00863D40">
            <w:pPr>
              <w:spacing w:before="60" w:after="60" w:line="240" w:lineRule="auto"/>
              <w:jc w:val="center"/>
              <w:rPr>
                <w:rFonts w:ascii="Arial Narrow" w:hAnsi="Arial Narrow"/>
                <w:color w:val="2F5496" w:themeColor="accent5" w:themeShade="BF"/>
                <w:sz w:val="16"/>
                <w:szCs w:val="16"/>
              </w:rPr>
            </w:pPr>
            <w:proofErr w:type="spellStart"/>
            <w:r w:rsidRPr="00C5500D">
              <w:rPr>
                <w:rFonts w:ascii="Arial Narrow" w:hAnsi="Arial Narrow"/>
                <w:color w:val="2F5496" w:themeColor="accent5" w:themeShade="BF"/>
                <w:sz w:val="16"/>
                <w:szCs w:val="16"/>
              </w:rPr>
              <w:t>Uni-dade</w:t>
            </w:r>
            <w:proofErr w:type="spellEnd"/>
          </w:p>
        </w:tc>
        <w:tc>
          <w:tcPr>
            <w:tcW w:w="567" w:type="dxa"/>
            <w:shd w:val="clear" w:color="auto" w:fill="auto"/>
            <w:vAlign w:val="center"/>
          </w:tcPr>
          <w:p w:rsidR="007B7206" w:rsidRPr="00C5500D" w:rsidRDefault="007B7206" w:rsidP="00863D40">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Fundo</w:t>
            </w:r>
          </w:p>
        </w:tc>
        <w:tc>
          <w:tcPr>
            <w:tcW w:w="732" w:type="dxa"/>
            <w:shd w:val="clear" w:color="auto" w:fill="auto"/>
            <w:vAlign w:val="center"/>
          </w:tcPr>
          <w:p w:rsidR="007B7206" w:rsidRPr="00C5500D" w:rsidRDefault="007B7206" w:rsidP="00863D40">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Categoria da região</w:t>
            </w:r>
          </w:p>
        </w:tc>
        <w:tc>
          <w:tcPr>
            <w:tcW w:w="667" w:type="dxa"/>
            <w:shd w:val="clear" w:color="auto" w:fill="auto"/>
            <w:vAlign w:val="center"/>
          </w:tcPr>
          <w:p w:rsidR="007B7206" w:rsidRPr="00C5500D" w:rsidRDefault="007B7206" w:rsidP="00863D40">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Meta para 2018</w:t>
            </w:r>
          </w:p>
        </w:tc>
        <w:tc>
          <w:tcPr>
            <w:tcW w:w="942" w:type="dxa"/>
            <w:shd w:val="clear" w:color="auto" w:fill="auto"/>
            <w:vAlign w:val="center"/>
          </w:tcPr>
          <w:p w:rsidR="007B7206" w:rsidRPr="00C5500D" w:rsidRDefault="007B7206" w:rsidP="00863D40">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Objetivo final</w:t>
            </w:r>
          </w:p>
          <w:p w:rsidR="007B7206" w:rsidRPr="00C5500D" w:rsidRDefault="007B7206" w:rsidP="00863D40">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(2023)</w:t>
            </w:r>
          </w:p>
        </w:tc>
        <w:tc>
          <w:tcPr>
            <w:tcW w:w="1486" w:type="dxa"/>
            <w:shd w:val="clear" w:color="auto" w:fill="auto"/>
            <w:vAlign w:val="center"/>
          </w:tcPr>
          <w:p w:rsidR="007B7206" w:rsidRPr="00C5500D" w:rsidRDefault="007B7206" w:rsidP="00863D40">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Fonte dos dados</w:t>
            </w:r>
          </w:p>
        </w:tc>
      </w:tr>
      <w:tr w:rsidR="007B7206" w:rsidRPr="00CA3CDA" w:rsidTr="00AC680F">
        <w:trPr>
          <w:trHeight w:val="567"/>
        </w:trPr>
        <w:tc>
          <w:tcPr>
            <w:tcW w:w="851" w:type="dxa"/>
            <w:shd w:val="clear" w:color="auto" w:fill="auto"/>
            <w:vAlign w:val="center"/>
          </w:tcPr>
          <w:p w:rsidR="007B7206" w:rsidRPr="00CA3CDA" w:rsidRDefault="007B7206" w:rsidP="00AC680F">
            <w:pPr>
              <w:spacing w:after="0" w:line="240" w:lineRule="atLeast"/>
              <w:rPr>
                <w:rFonts w:ascii="Arial Narrow" w:hAnsi="Arial Narrow"/>
                <w:sz w:val="16"/>
                <w:szCs w:val="16"/>
              </w:rPr>
            </w:pPr>
            <w:r>
              <w:rPr>
                <w:rFonts w:ascii="Arial Narrow" w:hAnsi="Arial Narrow"/>
                <w:sz w:val="16"/>
                <w:szCs w:val="16"/>
              </w:rPr>
              <w:t>Realização</w:t>
            </w:r>
          </w:p>
        </w:tc>
        <w:tc>
          <w:tcPr>
            <w:tcW w:w="425" w:type="dxa"/>
            <w:shd w:val="clear" w:color="auto" w:fill="auto"/>
            <w:vAlign w:val="center"/>
          </w:tcPr>
          <w:p w:rsidR="007B7206" w:rsidRPr="00CA3CDA" w:rsidRDefault="007B7206" w:rsidP="00AC680F">
            <w:pPr>
              <w:spacing w:after="0" w:line="240" w:lineRule="atLeast"/>
              <w:jc w:val="center"/>
              <w:rPr>
                <w:rFonts w:ascii="Arial Narrow" w:hAnsi="Arial Narrow"/>
                <w:sz w:val="16"/>
                <w:szCs w:val="16"/>
              </w:rPr>
            </w:pPr>
            <w:r>
              <w:rPr>
                <w:rFonts w:ascii="Arial Narrow" w:hAnsi="Arial Narrow"/>
                <w:sz w:val="16"/>
                <w:szCs w:val="16"/>
              </w:rPr>
              <w:t>CO30</w:t>
            </w:r>
          </w:p>
        </w:tc>
        <w:tc>
          <w:tcPr>
            <w:tcW w:w="2410" w:type="dxa"/>
            <w:shd w:val="clear" w:color="auto" w:fill="auto"/>
            <w:vAlign w:val="center"/>
          </w:tcPr>
          <w:p w:rsidR="007B7206" w:rsidRPr="00B74023" w:rsidRDefault="007B7206" w:rsidP="00E67B9A">
            <w:pPr>
              <w:spacing w:after="0" w:line="240" w:lineRule="atLeast"/>
              <w:jc w:val="both"/>
              <w:rPr>
                <w:rFonts w:ascii="Arial Narrow" w:hAnsi="Arial Narrow"/>
                <w:sz w:val="16"/>
                <w:szCs w:val="16"/>
              </w:rPr>
            </w:pPr>
            <w:r w:rsidRPr="00B74023">
              <w:rPr>
                <w:rFonts w:ascii="Arial Narrow" w:hAnsi="Arial Narrow"/>
                <w:sz w:val="16"/>
                <w:szCs w:val="16"/>
              </w:rPr>
              <w:t>Capacidade suplementar de produção de energia a partir de fontes renováveis</w:t>
            </w:r>
          </w:p>
        </w:tc>
        <w:tc>
          <w:tcPr>
            <w:tcW w:w="425" w:type="dxa"/>
            <w:shd w:val="clear" w:color="auto" w:fill="auto"/>
            <w:vAlign w:val="center"/>
          </w:tcPr>
          <w:p w:rsidR="007B7206" w:rsidRPr="00CA3CDA" w:rsidRDefault="007B7206" w:rsidP="00AC680F">
            <w:pPr>
              <w:spacing w:after="0" w:line="240" w:lineRule="atLeast"/>
              <w:jc w:val="center"/>
              <w:rPr>
                <w:rFonts w:ascii="Arial Narrow" w:hAnsi="Arial Narrow"/>
                <w:sz w:val="16"/>
                <w:szCs w:val="16"/>
              </w:rPr>
            </w:pPr>
            <w:r w:rsidRPr="00CA3CDA">
              <w:rPr>
                <w:rFonts w:ascii="Arial Narrow" w:hAnsi="Arial Narrow"/>
                <w:sz w:val="16"/>
                <w:szCs w:val="16"/>
              </w:rPr>
              <w:t>MW</w:t>
            </w:r>
          </w:p>
        </w:tc>
        <w:tc>
          <w:tcPr>
            <w:tcW w:w="567" w:type="dxa"/>
            <w:shd w:val="clear" w:color="auto" w:fill="auto"/>
            <w:vAlign w:val="center"/>
          </w:tcPr>
          <w:p w:rsidR="007B7206" w:rsidRPr="00CA3CDA" w:rsidRDefault="007B7206" w:rsidP="00AC680F">
            <w:pPr>
              <w:spacing w:after="0" w:line="240" w:lineRule="atLeast"/>
              <w:jc w:val="center"/>
              <w:rPr>
                <w:rFonts w:ascii="Arial Narrow" w:hAnsi="Arial Narrow"/>
                <w:sz w:val="16"/>
                <w:szCs w:val="16"/>
              </w:rPr>
            </w:pPr>
            <w:r w:rsidRPr="00CA3CDA">
              <w:rPr>
                <w:rFonts w:ascii="Arial Narrow" w:hAnsi="Arial Narrow"/>
                <w:sz w:val="16"/>
                <w:szCs w:val="16"/>
              </w:rPr>
              <w:t>FEDER</w:t>
            </w:r>
          </w:p>
        </w:tc>
        <w:tc>
          <w:tcPr>
            <w:tcW w:w="732" w:type="dxa"/>
            <w:shd w:val="clear" w:color="auto" w:fill="auto"/>
            <w:vAlign w:val="center"/>
          </w:tcPr>
          <w:p w:rsidR="007B7206" w:rsidRPr="00CA3CDA" w:rsidRDefault="007B7206" w:rsidP="00AC680F">
            <w:pPr>
              <w:spacing w:after="0" w:line="240" w:lineRule="atLeast"/>
              <w:jc w:val="center"/>
              <w:rPr>
                <w:rFonts w:ascii="Arial Narrow" w:hAnsi="Arial Narrow"/>
                <w:sz w:val="16"/>
                <w:szCs w:val="16"/>
              </w:rPr>
            </w:pPr>
            <w:r w:rsidRPr="00CA3CDA">
              <w:rPr>
                <w:rFonts w:ascii="Arial Narrow" w:hAnsi="Arial Narrow"/>
                <w:sz w:val="16"/>
                <w:szCs w:val="16"/>
              </w:rPr>
              <w:t>MD</w:t>
            </w:r>
          </w:p>
        </w:tc>
        <w:tc>
          <w:tcPr>
            <w:tcW w:w="667" w:type="dxa"/>
            <w:shd w:val="clear" w:color="auto" w:fill="auto"/>
            <w:vAlign w:val="center"/>
          </w:tcPr>
          <w:p w:rsidR="007B7206" w:rsidRPr="009F28F1" w:rsidRDefault="007B7206" w:rsidP="00AC680F">
            <w:pPr>
              <w:spacing w:after="0" w:line="240" w:lineRule="atLeast"/>
              <w:jc w:val="center"/>
              <w:rPr>
                <w:rFonts w:ascii="Arial Narrow" w:hAnsi="Arial Narrow"/>
                <w:sz w:val="16"/>
                <w:szCs w:val="16"/>
              </w:rPr>
            </w:pPr>
            <w:r>
              <w:rPr>
                <w:rFonts w:ascii="Arial Narrow" w:hAnsi="Arial Narrow"/>
                <w:sz w:val="16"/>
                <w:szCs w:val="16"/>
              </w:rPr>
              <w:t xml:space="preserve"> 0</w:t>
            </w:r>
          </w:p>
        </w:tc>
        <w:tc>
          <w:tcPr>
            <w:tcW w:w="942" w:type="dxa"/>
            <w:shd w:val="clear" w:color="auto" w:fill="auto"/>
            <w:vAlign w:val="center"/>
          </w:tcPr>
          <w:p w:rsidR="007B7206" w:rsidRPr="00E27CF5" w:rsidRDefault="007B7206" w:rsidP="00AC680F">
            <w:pPr>
              <w:spacing w:after="0" w:line="240" w:lineRule="atLeast"/>
              <w:jc w:val="center"/>
              <w:rPr>
                <w:rFonts w:ascii="Arial Narrow" w:hAnsi="Arial Narrow"/>
                <w:sz w:val="16"/>
                <w:szCs w:val="16"/>
              </w:rPr>
            </w:pPr>
            <w:r>
              <w:rPr>
                <w:rFonts w:ascii="Arial Narrow" w:hAnsi="Arial Narrow"/>
                <w:sz w:val="16"/>
                <w:szCs w:val="16"/>
              </w:rPr>
              <w:t xml:space="preserve"> 8</w:t>
            </w:r>
          </w:p>
        </w:tc>
        <w:tc>
          <w:tcPr>
            <w:tcW w:w="1486" w:type="dxa"/>
            <w:shd w:val="clear" w:color="auto" w:fill="auto"/>
            <w:vAlign w:val="center"/>
          </w:tcPr>
          <w:p w:rsidR="007B7206" w:rsidRPr="0030298A" w:rsidRDefault="007B7206" w:rsidP="00AC680F">
            <w:pPr>
              <w:spacing w:after="0" w:line="240" w:lineRule="atLeast"/>
              <w:jc w:val="center"/>
              <w:rPr>
                <w:rFonts w:ascii="Arial Narrow" w:hAnsi="Arial Narrow"/>
                <w:sz w:val="16"/>
                <w:szCs w:val="16"/>
              </w:rPr>
            </w:pPr>
            <w:r w:rsidRPr="00403566">
              <w:rPr>
                <w:rFonts w:ascii="Arial Narrow" w:hAnsi="Arial Narrow"/>
                <w:sz w:val="16"/>
                <w:szCs w:val="16"/>
              </w:rPr>
              <w:t>Sistema de Informação dos FEEI</w:t>
            </w:r>
          </w:p>
        </w:tc>
      </w:tr>
      <w:tr w:rsidR="007B7206" w:rsidRPr="00530DAC" w:rsidTr="004D41EE">
        <w:trPr>
          <w:trHeight w:val="567"/>
        </w:trPr>
        <w:tc>
          <w:tcPr>
            <w:tcW w:w="851" w:type="dxa"/>
            <w:shd w:val="clear" w:color="auto" w:fill="auto"/>
            <w:vAlign w:val="center"/>
          </w:tcPr>
          <w:p w:rsidR="007B7206" w:rsidRPr="00530DAC" w:rsidRDefault="007B7206" w:rsidP="00AC680F">
            <w:pPr>
              <w:spacing w:after="0" w:line="240" w:lineRule="atLeast"/>
              <w:rPr>
                <w:rFonts w:ascii="Arial Narrow" w:hAnsi="Arial Narrow"/>
                <w:sz w:val="16"/>
                <w:szCs w:val="16"/>
              </w:rPr>
            </w:pPr>
            <w:r>
              <w:rPr>
                <w:rFonts w:ascii="Arial Narrow" w:hAnsi="Arial Narrow"/>
                <w:sz w:val="16"/>
                <w:szCs w:val="16"/>
              </w:rPr>
              <w:t>Realização</w:t>
            </w:r>
          </w:p>
        </w:tc>
        <w:tc>
          <w:tcPr>
            <w:tcW w:w="425" w:type="dxa"/>
            <w:shd w:val="clear" w:color="auto" w:fill="auto"/>
            <w:vAlign w:val="center"/>
          </w:tcPr>
          <w:p w:rsidR="007B7206" w:rsidRDefault="007B7206" w:rsidP="00AC680F">
            <w:pPr>
              <w:spacing w:after="0" w:line="240" w:lineRule="atLeast"/>
              <w:jc w:val="center"/>
              <w:rPr>
                <w:rFonts w:ascii="Arial Narrow" w:hAnsi="Arial Narrow"/>
                <w:sz w:val="16"/>
                <w:szCs w:val="16"/>
              </w:rPr>
            </w:pPr>
            <w:r>
              <w:rPr>
                <w:rFonts w:ascii="Arial Narrow" w:hAnsi="Arial Narrow"/>
                <w:sz w:val="16"/>
                <w:szCs w:val="16"/>
              </w:rPr>
              <w:t>K411</w:t>
            </w:r>
          </w:p>
        </w:tc>
        <w:tc>
          <w:tcPr>
            <w:tcW w:w="2410" w:type="dxa"/>
            <w:shd w:val="clear" w:color="auto" w:fill="auto"/>
            <w:vAlign w:val="center"/>
          </w:tcPr>
          <w:p w:rsidR="007B7206" w:rsidRPr="00B74023" w:rsidRDefault="007B7206" w:rsidP="00E67B9A">
            <w:pPr>
              <w:spacing w:after="0" w:line="240" w:lineRule="atLeast"/>
              <w:jc w:val="both"/>
              <w:rPr>
                <w:rFonts w:ascii="Arial Narrow" w:hAnsi="Arial Narrow"/>
                <w:sz w:val="16"/>
                <w:szCs w:val="16"/>
              </w:rPr>
            </w:pPr>
            <w:r w:rsidRPr="00B74023">
              <w:rPr>
                <w:rFonts w:ascii="Arial Narrow" w:hAnsi="Arial Narrow"/>
                <w:sz w:val="16"/>
                <w:szCs w:val="16"/>
              </w:rPr>
              <w:t xml:space="preserve"> </w:t>
            </w:r>
            <w:r w:rsidRPr="00B74023">
              <w:rPr>
                <w:rFonts w:ascii="Arial Narrow" w:hAnsi="Arial Narrow"/>
                <w:noProof/>
                <w:color w:val="000000"/>
                <w:sz w:val="16"/>
                <w:szCs w:val="16"/>
              </w:rPr>
              <w:t xml:space="preserve">Capacidade suplementar de produção  </w:t>
            </w:r>
            <w:r w:rsidRPr="00B74023">
              <w:rPr>
                <w:rFonts w:ascii="Arial Narrow" w:hAnsi="Arial Narrow"/>
                <w:sz w:val="16"/>
                <w:szCs w:val="16"/>
              </w:rPr>
              <w:t xml:space="preserve">de energia  </w:t>
            </w:r>
            <w:r w:rsidRPr="00B74023">
              <w:rPr>
                <w:rFonts w:ascii="Arial Narrow" w:hAnsi="Arial Narrow"/>
                <w:noProof/>
                <w:color w:val="000000"/>
                <w:sz w:val="16"/>
                <w:szCs w:val="16"/>
              </w:rPr>
              <w:t>renovável</w:t>
            </w:r>
          </w:p>
        </w:tc>
        <w:tc>
          <w:tcPr>
            <w:tcW w:w="425" w:type="dxa"/>
            <w:shd w:val="clear" w:color="auto" w:fill="auto"/>
            <w:vAlign w:val="center"/>
          </w:tcPr>
          <w:p w:rsidR="007B7206" w:rsidRPr="00530DAC" w:rsidRDefault="007B7206" w:rsidP="00AC680F">
            <w:pPr>
              <w:spacing w:after="0" w:line="240" w:lineRule="atLeast"/>
              <w:jc w:val="center"/>
              <w:rPr>
                <w:rFonts w:ascii="Arial Narrow" w:hAnsi="Arial Narrow"/>
                <w:sz w:val="16"/>
                <w:szCs w:val="16"/>
              </w:rPr>
            </w:pPr>
            <w:r>
              <w:rPr>
                <w:rFonts w:ascii="Arial Narrow" w:hAnsi="Arial Narrow"/>
                <w:sz w:val="16"/>
                <w:szCs w:val="16"/>
              </w:rPr>
              <w:t>MW</w:t>
            </w:r>
          </w:p>
        </w:tc>
        <w:tc>
          <w:tcPr>
            <w:tcW w:w="567" w:type="dxa"/>
            <w:shd w:val="clear" w:color="auto" w:fill="auto"/>
            <w:vAlign w:val="center"/>
          </w:tcPr>
          <w:p w:rsidR="007B7206" w:rsidRPr="00530DAC" w:rsidRDefault="007B7206" w:rsidP="00AC680F">
            <w:pPr>
              <w:spacing w:after="0" w:line="240" w:lineRule="atLeast"/>
              <w:jc w:val="center"/>
              <w:rPr>
                <w:rFonts w:ascii="Arial Narrow" w:hAnsi="Arial Narrow"/>
                <w:sz w:val="16"/>
                <w:szCs w:val="16"/>
              </w:rPr>
            </w:pPr>
            <w:r>
              <w:rPr>
                <w:rFonts w:ascii="Arial Narrow" w:hAnsi="Arial Narrow"/>
                <w:sz w:val="16"/>
                <w:szCs w:val="16"/>
              </w:rPr>
              <w:t>FEDER</w:t>
            </w:r>
          </w:p>
        </w:tc>
        <w:tc>
          <w:tcPr>
            <w:tcW w:w="732" w:type="dxa"/>
            <w:shd w:val="clear" w:color="auto" w:fill="auto"/>
            <w:vAlign w:val="center"/>
          </w:tcPr>
          <w:p w:rsidR="007B7206" w:rsidRPr="00E27CF5" w:rsidRDefault="007B7206" w:rsidP="00AC680F">
            <w:pPr>
              <w:spacing w:after="0" w:line="240" w:lineRule="atLeast"/>
              <w:jc w:val="center"/>
              <w:rPr>
                <w:rFonts w:ascii="Arial Narrow" w:hAnsi="Arial Narrow"/>
                <w:sz w:val="16"/>
                <w:szCs w:val="16"/>
              </w:rPr>
            </w:pPr>
            <w:r w:rsidRPr="00E27CF5">
              <w:rPr>
                <w:rFonts w:ascii="Arial Narrow" w:hAnsi="Arial Narrow"/>
                <w:sz w:val="16"/>
                <w:szCs w:val="16"/>
              </w:rPr>
              <w:t>MD</w:t>
            </w:r>
          </w:p>
        </w:tc>
        <w:tc>
          <w:tcPr>
            <w:tcW w:w="667" w:type="dxa"/>
            <w:shd w:val="clear" w:color="auto" w:fill="auto"/>
            <w:vAlign w:val="center"/>
          </w:tcPr>
          <w:p w:rsidR="007B7206" w:rsidRPr="00E27CF5" w:rsidRDefault="007B7206" w:rsidP="00AC680F">
            <w:pPr>
              <w:spacing w:after="0" w:line="240" w:lineRule="atLeast"/>
              <w:jc w:val="center"/>
              <w:rPr>
                <w:rFonts w:ascii="Arial Narrow" w:hAnsi="Arial Narrow"/>
                <w:sz w:val="16"/>
                <w:szCs w:val="16"/>
              </w:rPr>
            </w:pPr>
            <w:r>
              <w:rPr>
                <w:rFonts w:ascii="Arial Narrow" w:hAnsi="Arial Narrow"/>
                <w:sz w:val="16"/>
                <w:szCs w:val="16"/>
              </w:rPr>
              <w:t xml:space="preserve"> 3,6</w:t>
            </w:r>
          </w:p>
        </w:tc>
        <w:tc>
          <w:tcPr>
            <w:tcW w:w="942" w:type="dxa"/>
            <w:shd w:val="clear" w:color="auto" w:fill="auto"/>
            <w:vAlign w:val="center"/>
          </w:tcPr>
          <w:p w:rsidR="007B7206" w:rsidRPr="00E27CF5" w:rsidRDefault="007B7206" w:rsidP="00AC680F">
            <w:pPr>
              <w:spacing w:after="0" w:line="240" w:lineRule="atLeast"/>
              <w:jc w:val="center"/>
              <w:rPr>
                <w:rFonts w:ascii="Arial Narrow" w:hAnsi="Arial Narrow"/>
                <w:sz w:val="16"/>
                <w:szCs w:val="16"/>
              </w:rPr>
            </w:pPr>
            <w:r>
              <w:rPr>
                <w:rFonts w:ascii="Arial Narrow" w:hAnsi="Arial Narrow"/>
                <w:sz w:val="16"/>
                <w:szCs w:val="16"/>
              </w:rPr>
              <w:t xml:space="preserve"> 8</w:t>
            </w:r>
          </w:p>
        </w:tc>
        <w:tc>
          <w:tcPr>
            <w:tcW w:w="1486" w:type="dxa"/>
            <w:tcBorders>
              <w:bottom w:val="single" w:sz="8" w:space="0" w:color="365F91"/>
            </w:tcBorders>
            <w:shd w:val="clear" w:color="auto" w:fill="auto"/>
          </w:tcPr>
          <w:p w:rsidR="007B7206" w:rsidRPr="0030298A" w:rsidRDefault="007B7206" w:rsidP="00AC680F">
            <w:pPr>
              <w:spacing w:after="0" w:line="240" w:lineRule="atLeast"/>
              <w:jc w:val="center"/>
              <w:rPr>
                <w:rFonts w:ascii="Arial Narrow" w:hAnsi="Arial Narrow"/>
                <w:sz w:val="16"/>
                <w:szCs w:val="16"/>
              </w:rPr>
            </w:pPr>
            <w:r w:rsidRPr="00403566">
              <w:rPr>
                <w:rFonts w:ascii="Arial Narrow" w:hAnsi="Arial Narrow"/>
                <w:sz w:val="16"/>
                <w:szCs w:val="16"/>
              </w:rPr>
              <w:t>Sistema de Informação dos FEEI</w:t>
            </w:r>
          </w:p>
        </w:tc>
      </w:tr>
      <w:tr w:rsidR="007B7206" w:rsidRPr="004B20B5" w:rsidTr="004D41EE">
        <w:trPr>
          <w:trHeight w:val="567"/>
        </w:trPr>
        <w:tc>
          <w:tcPr>
            <w:tcW w:w="851" w:type="dxa"/>
            <w:tcBorders>
              <w:top w:val="single" w:sz="8" w:space="0" w:color="365F91"/>
              <w:bottom w:val="single" w:sz="12" w:space="0" w:color="365F91"/>
              <w:right w:val="single" w:sz="8" w:space="0" w:color="365F91"/>
            </w:tcBorders>
            <w:shd w:val="clear" w:color="auto" w:fill="auto"/>
            <w:vAlign w:val="center"/>
          </w:tcPr>
          <w:p w:rsidR="007B7206" w:rsidRDefault="007B7206" w:rsidP="00AC680F">
            <w:pPr>
              <w:spacing w:after="0" w:line="240" w:lineRule="atLeast"/>
              <w:rPr>
                <w:rFonts w:ascii="Arial Narrow" w:hAnsi="Arial Narrow"/>
                <w:sz w:val="16"/>
                <w:szCs w:val="16"/>
              </w:rPr>
            </w:pPr>
            <w:r>
              <w:rPr>
                <w:rFonts w:ascii="Arial Narrow" w:hAnsi="Arial Narrow"/>
                <w:sz w:val="16"/>
                <w:szCs w:val="16"/>
              </w:rPr>
              <w:t>Financeiro</w:t>
            </w:r>
          </w:p>
        </w:tc>
        <w:tc>
          <w:tcPr>
            <w:tcW w:w="425" w:type="dxa"/>
            <w:tcBorders>
              <w:top w:val="single" w:sz="8" w:space="0" w:color="365F91"/>
              <w:left w:val="single" w:sz="8" w:space="0" w:color="365F91"/>
              <w:bottom w:val="single" w:sz="12" w:space="0" w:color="365F91"/>
              <w:right w:val="single" w:sz="8" w:space="0" w:color="365F91"/>
            </w:tcBorders>
            <w:shd w:val="clear" w:color="auto" w:fill="auto"/>
            <w:vAlign w:val="center"/>
          </w:tcPr>
          <w:p w:rsidR="007B7206" w:rsidRDefault="007B7206" w:rsidP="00AC680F">
            <w:pPr>
              <w:spacing w:after="0" w:line="240" w:lineRule="atLeast"/>
              <w:jc w:val="center"/>
              <w:rPr>
                <w:rFonts w:ascii="Arial Narrow" w:hAnsi="Arial Narrow"/>
                <w:sz w:val="16"/>
                <w:szCs w:val="16"/>
              </w:rPr>
            </w:pPr>
            <w:r>
              <w:rPr>
                <w:rFonts w:ascii="Arial Narrow" w:hAnsi="Arial Narrow"/>
                <w:sz w:val="16"/>
                <w:szCs w:val="16"/>
              </w:rPr>
              <w:t>F42</w:t>
            </w:r>
          </w:p>
        </w:tc>
        <w:tc>
          <w:tcPr>
            <w:tcW w:w="2410" w:type="dxa"/>
            <w:tcBorders>
              <w:top w:val="single" w:sz="8" w:space="0" w:color="365F91"/>
              <w:left w:val="single" w:sz="8" w:space="0" w:color="365F91"/>
              <w:bottom w:val="single" w:sz="12" w:space="0" w:color="365F91"/>
              <w:right w:val="single" w:sz="8" w:space="0" w:color="365F91"/>
            </w:tcBorders>
            <w:shd w:val="clear" w:color="auto" w:fill="auto"/>
            <w:vAlign w:val="center"/>
          </w:tcPr>
          <w:p w:rsidR="007B7206" w:rsidRDefault="007B7206" w:rsidP="00E67B9A">
            <w:pPr>
              <w:spacing w:after="0" w:line="240" w:lineRule="atLeast"/>
              <w:jc w:val="both"/>
              <w:rPr>
                <w:rFonts w:ascii="Arial Narrow" w:hAnsi="Arial Narrow"/>
                <w:sz w:val="16"/>
                <w:szCs w:val="16"/>
              </w:rPr>
            </w:pPr>
            <w:r>
              <w:rPr>
                <w:rFonts w:ascii="Arial Narrow" w:hAnsi="Arial Narrow"/>
                <w:sz w:val="16"/>
                <w:szCs w:val="16"/>
              </w:rPr>
              <w:t>Despesa certificada</w:t>
            </w:r>
          </w:p>
        </w:tc>
        <w:tc>
          <w:tcPr>
            <w:tcW w:w="425" w:type="dxa"/>
            <w:tcBorders>
              <w:top w:val="single" w:sz="8" w:space="0" w:color="365F91"/>
              <w:left w:val="single" w:sz="8" w:space="0" w:color="365F91"/>
              <w:bottom w:val="single" w:sz="12" w:space="0" w:color="365F91"/>
              <w:right w:val="single" w:sz="8" w:space="0" w:color="365F91"/>
            </w:tcBorders>
            <w:shd w:val="clear" w:color="auto" w:fill="auto"/>
            <w:vAlign w:val="center"/>
          </w:tcPr>
          <w:p w:rsidR="007B7206" w:rsidRPr="004B20B5" w:rsidRDefault="007B7206" w:rsidP="00AC680F">
            <w:pPr>
              <w:spacing w:after="0" w:line="240" w:lineRule="atLeast"/>
              <w:jc w:val="center"/>
              <w:rPr>
                <w:rFonts w:ascii="Arial Narrow" w:hAnsi="Arial Narrow"/>
                <w:sz w:val="16"/>
                <w:szCs w:val="16"/>
              </w:rPr>
            </w:pPr>
            <w:r>
              <w:rPr>
                <w:rFonts w:ascii="Arial Narrow" w:hAnsi="Arial Narrow"/>
                <w:sz w:val="16"/>
                <w:szCs w:val="16"/>
              </w:rPr>
              <w:t>€</w:t>
            </w:r>
          </w:p>
        </w:tc>
        <w:tc>
          <w:tcPr>
            <w:tcW w:w="567" w:type="dxa"/>
            <w:tcBorders>
              <w:top w:val="single" w:sz="8" w:space="0" w:color="365F91"/>
              <w:left w:val="single" w:sz="8" w:space="0" w:color="365F91"/>
              <w:bottom w:val="single" w:sz="12" w:space="0" w:color="365F91"/>
              <w:right w:val="single" w:sz="8" w:space="0" w:color="365F91"/>
            </w:tcBorders>
            <w:shd w:val="clear" w:color="auto" w:fill="auto"/>
            <w:vAlign w:val="center"/>
          </w:tcPr>
          <w:p w:rsidR="007B7206" w:rsidRPr="004B20B5" w:rsidRDefault="007B7206" w:rsidP="00AC680F">
            <w:pPr>
              <w:spacing w:after="0" w:line="240" w:lineRule="atLeast"/>
              <w:jc w:val="center"/>
              <w:rPr>
                <w:rFonts w:ascii="Arial Narrow" w:hAnsi="Arial Narrow"/>
                <w:sz w:val="16"/>
                <w:szCs w:val="16"/>
              </w:rPr>
            </w:pPr>
            <w:r>
              <w:rPr>
                <w:rFonts w:ascii="Arial Narrow" w:hAnsi="Arial Narrow"/>
                <w:sz w:val="16"/>
                <w:szCs w:val="16"/>
              </w:rPr>
              <w:t>FEDER</w:t>
            </w:r>
          </w:p>
        </w:tc>
        <w:tc>
          <w:tcPr>
            <w:tcW w:w="732" w:type="dxa"/>
            <w:tcBorders>
              <w:top w:val="single" w:sz="8" w:space="0" w:color="365F91"/>
              <w:left w:val="single" w:sz="8" w:space="0" w:color="365F91"/>
              <w:bottom w:val="single" w:sz="12" w:space="0" w:color="365F91"/>
              <w:right w:val="single" w:sz="8" w:space="0" w:color="365F91"/>
            </w:tcBorders>
            <w:shd w:val="clear" w:color="auto" w:fill="auto"/>
            <w:vAlign w:val="center"/>
          </w:tcPr>
          <w:p w:rsidR="007B7206" w:rsidRPr="004B20B5" w:rsidRDefault="007B7206" w:rsidP="00AC680F">
            <w:pPr>
              <w:spacing w:after="0" w:line="240" w:lineRule="atLeast"/>
              <w:jc w:val="center"/>
              <w:rPr>
                <w:rFonts w:ascii="Arial Narrow" w:hAnsi="Arial Narrow"/>
                <w:sz w:val="16"/>
                <w:szCs w:val="16"/>
              </w:rPr>
            </w:pPr>
            <w:r>
              <w:rPr>
                <w:rFonts w:ascii="Arial Narrow" w:hAnsi="Arial Narrow"/>
                <w:sz w:val="16"/>
                <w:szCs w:val="16"/>
              </w:rPr>
              <w:t>MD</w:t>
            </w:r>
          </w:p>
        </w:tc>
        <w:tc>
          <w:tcPr>
            <w:tcW w:w="667" w:type="dxa"/>
            <w:tcBorders>
              <w:top w:val="single" w:sz="8" w:space="0" w:color="365F91"/>
              <w:left w:val="single" w:sz="8" w:space="0" w:color="365F91"/>
              <w:bottom w:val="single" w:sz="12" w:space="0" w:color="365F91"/>
              <w:right w:val="single" w:sz="8" w:space="0" w:color="365F91"/>
            </w:tcBorders>
            <w:shd w:val="clear" w:color="auto" w:fill="auto"/>
            <w:vAlign w:val="center"/>
          </w:tcPr>
          <w:p w:rsidR="007B7206" w:rsidRDefault="007B7206" w:rsidP="00AC680F">
            <w:pPr>
              <w:spacing w:after="0" w:line="240" w:lineRule="atLeast"/>
              <w:jc w:val="center"/>
              <w:rPr>
                <w:rFonts w:ascii="Arial Narrow" w:hAnsi="Arial Narrow"/>
                <w:sz w:val="16"/>
                <w:szCs w:val="16"/>
              </w:rPr>
            </w:pPr>
            <w:r w:rsidRPr="00B74023">
              <w:rPr>
                <w:rFonts w:ascii="Arial Narrow" w:hAnsi="Arial Narrow"/>
                <w:sz w:val="16"/>
                <w:szCs w:val="16"/>
              </w:rPr>
              <w:t>8.536.025</w:t>
            </w:r>
          </w:p>
        </w:tc>
        <w:tc>
          <w:tcPr>
            <w:tcW w:w="942" w:type="dxa"/>
            <w:tcBorders>
              <w:top w:val="single" w:sz="8" w:space="0" w:color="365F91"/>
              <w:left w:val="single" w:sz="8" w:space="0" w:color="365F91"/>
              <w:bottom w:val="single" w:sz="12" w:space="0" w:color="365F91"/>
              <w:right w:val="single" w:sz="8" w:space="0" w:color="365F91"/>
            </w:tcBorders>
            <w:shd w:val="clear" w:color="auto" w:fill="auto"/>
            <w:vAlign w:val="center"/>
          </w:tcPr>
          <w:p w:rsidR="00CD3058" w:rsidRPr="00CD3058" w:rsidRDefault="00CD3058" w:rsidP="00AC680F">
            <w:pPr>
              <w:spacing w:after="0" w:line="240" w:lineRule="atLeast"/>
              <w:jc w:val="center"/>
              <w:rPr>
                <w:rFonts w:ascii="Arial Narrow" w:hAnsi="Arial Narrow"/>
                <w:strike/>
                <w:sz w:val="16"/>
                <w:szCs w:val="16"/>
              </w:rPr>
            </w:pPr>
            <w:r w:rsidRPr="00CD3058">
              <w:rPr>
                <w:rFonts w:ascii="Arial Narrow" w:hAnsi="Arial Narrow"/>
                <w:strike/>
                <w:sz w:val="16"/>
                <w:szCs w:val="16"/>
              </w:rPr>
              <w:t>56.568.363</w:t>
            </w:r>
          </w:p>
          <w:p w:rsidR="007B7206" w:rsidRPr="00821A06" w:rsidRDefault="00C30F3F" w:rsidP="00AC680F">
            <w:pPr>
              <w:spacing w:after="0" w:line="240" w:lineRule="atLeast"/>
              <w:jc w:val="center"/>
              <w:rPr>
                <w:rFonts w:ascii="Arial Narrow" w:hAnsi="Arial Narrow"/>
                <w:sz w:val="16"/>
                <w:szCs w:val="16"/>
              </w:rPr>
            </w:pPr>
            <w:r w:rsidRPr="00CD3058">
              <w:rPr>
                <w:rFonts w:ascii="Arial Narrow" w:hAnsi="Arial Narrow"/>
                <w:color w:val="FF0000"/>
                <w:sz w:val="16"/>
                <w:szCs w:val="16"/>
              </w:rPr>
              <w:t>53.858.147</w:t>
            </w:r>
          </w:p>
        </w:tc>
        <w:tc>
          <w:tcPr>
            <w:tcW w:w="1486" w:type="dxa"/>
            <w:tcBorders>
              <w:top w:val="single" w:sz="8" w:space="0" w:color="365F91"/>
              <w:left w:val="single" w:sz="8" w:space="0" w:color="365F91"/>
              <w:bottom w:val="single" w:sz="12" w:space="0" w:color="365F91"/>
              <w:right w:val="nil"/>
            </w:tcBorders>
            <w:shd w:val="clear" w:color="auto" w:fill="auto"/>
          </w:tcPr>
          <w:p w:rsidR="007B7206" w:rsidRPr="0030298A" w:rsidRDefault="007B7206" w:rsidP="00AC680F">
            <w:pPr>
              <w:spacing w:after="0" w:line="240" w:lineRule="atLeast"/>
              <w:jc w:val="center"/>
              <w:rPr>
                <w:rFonts w:ascii="Arial Narrow" w:hAnsi="Arial Narrow"/>
                <w:sz w:val="16"/>
                <w:szCs w:val="16"/>
              </w:rPr>
            </w:pPr>
            <w:r w:rsidRPr="00403566">
              <w:rPr>
                <w:rFonts w:ascii="Arial Narrow" w:hAnsi="Arial Narrow"/>
                <w:sz w:val="16"/>
                <w:szCs w:val="16"/>
              </w:rPr>
              <w:t>Sistema de Informação dos FEEI</w:t>
            </w:r>
          </w:p>
        </w:tc>
      </w:tr>
    </w:tbl>
    <w:p w:rsidR="00674C9A" w:rsidRDefault="00674C9A" w:rsidP="002A19AE">
      <w:pPr>
        <w:spacing w:after="0" w:line="240" w:lineRule="auto"/>
        <w:rPr>
          <w:rFonts w:ascii="Arial Narrow" w:hAnsi="Arial Narrow"/>
          <w:color w:val="003399"/>
          <w:sz w:val="18"/>
          <w:szCs w:val="18"/>
        </w:rPr>
      </w:pPr>
    </w:p>
    <w:p w:rsidR="00C5500D" w:rsidRDefault="00C5500D" w:rsidP="00C5500D">
      <w:pPr>
        <w:rPr>
          <w:rFonts w:ascii="Arial Narrow" w:hAnsi="Arial Narrow"/>
          <w:b/>
          <w:color w:val="003399"/>
          <w:sz w:val="18"/>
          <w:szCs w:val="18"/>
        </w:rPr>
      </w:pPr>
    </w:p>
    <w:p w:rsidR="007B7206" w:rsidRPr="00C5500D" w:rsidRDefault="007B7206" w:rsidP="00C5500D">
      <w:pPr>
        <w:rPr>
          <w:rFonts w:ascii="Arial Narrow" w:hAnsi="Arial Narrow"/>
          <w:b/>
          <w:color w:val="2F5496" w:themeColor="accent5" w:themeShade="BF"/>
          <w:sz w:val="18"/>
          <w:szCs w:val="18"/>
        </w:rPr>
      </w:pPr>
      <w:r w:rsidRPr="00C5500D">
        <w:rPr>
          <w:rFonts w:ascii="Arial Narrow" w:hAnsi="Arial Narrow"/>
          <w:b/>
          <w:color w:val="2F5496" w:themeColor="accent5" w:themeShade="BF"/>
          <w:sz w:val="18"/>
          <w:szCs w:val="18"/>
        </w:rPr>
        <w:t>Tipo</w:t>
      </w:r>
      <w:r w:rsidR="00320C83" w:rsidRPr="00C5500D">
        <w:rPr>
          <w:rFonts w:ascii="Arial Narrow" w:hAnsi="Arial Narrow"/>
          <w:b/>
          <w:color w:val="2F5496" w:themeColor="accent5" w:themeShade="BF"/>
          <w:sz w:val="18"/>
          <w:szCs w:val="18"/>
        </w:rPr>
        <w:t>logia</w:t>
      </w:r>
      <w:r w:rsidRPr="00C5500D">
        <w:rPr>
          <w:rFonts w:ascii="Arial Narrow" w:hAnsi="Arial Narrow"/>
          <w:b/>
          <w:color w:val="2F5496" w:themeColor="accent5" w:themeShade="BF"/>
          <w:sz w:val="18"/>
          <w:szCs w:val="18"/>
        </w:rPr>
        <w:t xml:space="preserve"> de Intervenção</w:t>
      </w:r>
    </w:p>
    <w:p w:rsidR="00B0443A" w:rsidRPr="00AE5029" w:rsidRDefault="003A3F48" w:rsidP="00AE5029">
      <w:pPr>
        <w:spacing w:before="120" w:after="0" w:line="320" w:lineRule="atLeast"/>
        <w:jc w:val="both"/>
        <w:rPr>
          <w:rFonts w:ascii="Arial Narrow" w:hAnsi="Arial Narrow"/>
          <w:sz w:val="20"/>
          <w:szCs w:val="20"/>
        </w:rPr>
      </w:pPr>
      <w:r w:rsidRPr="00AE5029">
        <w:rPr>
          <w:rFonts w:ascii="Arial Narrow" w:hAnsi="Arial Narrow"/>
          <w:sz w:val="20"/>
          <w:szCs w:val="20"/>
        </w:rPr>
        <w:t>O ajustamento efetuado nos montantes indicativos por domínio de intervenção tem</w:t>
      </w:r>
      <w:r w:rsidR="00B0443A" w:rsidRPr="00AE5029">
        <w:rPr>
          <w:rFonts w:ascii="Arial Narrow" w:hAnsi="Arial Narrow"/>
          <w:sz w:val="20"/>
          <w:szCs w:val="20"/>
        </w:rPr>
        <w:t xml:space="preserve"> em conta </w:t>
      </w:r>
      <w:r w:rsidRPr="00AE5029">
        <w:rPr>
          <w:rFonts w:ascii="Arial Narrow" w:hAnsi="Arial Narrow"/>
          <w:sz w:val="20"/>
          <w:szCs w:val="20"/>
        </w:rPr>
        <w:t>as propostas efetuadas ao nível das dotações das prioridades objeto de alteração de dotação.</w:t>
      </w:r>
    </w:p>
    <w:p w:rsidR="007B7206" w:rsidRPr="00C5500D" w:rsidRDefault="007B7206" w:rsidP="007B7206">
      <w:pPr>
        <w:spacing w:before="120" w:after="120" w:line="320" w:lineRule="atLeast"/>
        <w:jc w:val="center"/>
        <w:rPr>
          <w:rFonts w:ascii="Arial Narrow" w:hAnsi="Arial Narrow"/>
          <w:color w:val="2F5496" w:themeColor="accent5" w:themeShade="BF"/>
          <w:sz w:val="18"/>
          <w:szCs w:val="18"/>
        </w:rPr>
      </w:pPr>
      <w:r w:rsidRPr="00C5500D">
        <w:rPr>
          <w:rFonts w:ascii="Arial Narrow" w:hAnsi="Arial Narrow"/>
          <w:color w:val="2F5496" w:themeColor="accent5" w:themeShade="BF"/>
          <w:sz w:val="18"/>
          <w:szCs w:val="18"/>
        </w:rPr>
        <w:t>Domínio de intervenção</w:t>
      </w:r>
    </w:p>
    <w:tbl>
      <w:tblPr>
        <w:tblW w:w="8505"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4A0" w:firstRow="1" w:lastRow="0" w:firstColumn="1" w:lastColumn="0" w:noHBand="0" w:noVBand="1"/>
      </w:tblPr>
      <w:tblGrid>
        <w:gridCol w:w="567"/>
        <w:gridCol w:w="567"/>
        <w:gridCol w:w="6379"/>
        <w:gridCol w:w="992"/>
      </w:tblGrid>
      <w:tr w:rsidR="007B7206" w:rsidRPr="00C5500D" w:rsidTr="00AC680F">
        <w:tc>
          <w:tcPr>
            <w:tcW w:w="567" w:type="dxa"/>
            <w:shd w:val="clear" w:color="auto" w:fill="auto"/>
            <w:vAlign w:val="center"/>
          </w:tcPr>
          <w:p w:rsidR="007B7206" w:rsidRPr="00C5500D" w:rsidRDefault="007B7206" w:rsidP="004D41EE">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Fundo</w:t>
            </w:r>
          </w:p>
        </w:tc>
        <w:tc>
          <w:tcPr>
            <w:tcW w:w="567" w:type="dxa"/>
            <w:shd w:val="clear" w:color="auto" w:fill="auto"/>
            <w:vAlign w:val="center"/>
          </w:tcPr>
          <w:p w:rsidR="007B7206" w:rsidRPr="00C5500D" w:rsidRDefault="007B7206" w:rsidP="004D41EE">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Código</w:t>
            </w:r>
          </w:p>
        </w:tc>
        <w:tc>
          <w:tcPr>
            <w:tcW w:w="6379" w:type="dxa"/>
            <w:vAlign w:val="center"/>
          </w:tcPr>
          <w:p w:rsidR="007B7206" w:rsidRPr="00C5500D" w:rsidRDefault="007B7206" w:rsidP="004D41EE">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Designação</w:t>
            </w:r>
          </w:p>
        </w:tc>
        <w:tc>
          <w:tcPr>
            <w:tcW w:w="992" w:type="dxa"/>
            <w:shd w:val="clear" w:color="auto" w:fill="auto"/>
            <w:vAlign w:val="center"/>
          </w:tcPr>
          <w:p w:rsidR="007B7206" w:rsidRPr="00C5500D" w:rsidRDefault="007B7206" w:rsidP="004D41EE">
            <w:pPr>
              <w:spacing w:before="60" w:after="60" w:line="240" w:lineRule="auto"/>
              <w:jc w:val="center"/>
              <w:rPr>
                <w:rFonts w:ascii="Arial Narrow" w:hAnsi="Arial Narrow"/>
                <w:color w:val="2F5496" w:themeColor="accent5" w:themeShade="BF"/>
                <w:sz w:val="16"/>
                <w:szCs w:val="16"/>
              </w:rPr>
            </w:pPr>
            <w:r w:rsidRPr="00C5500D">
              <w:rPr>
                <w:rFonts w:ascii="Arial Narrow" w:hAnsi="Arial Narrow"/>
                <w:color w:val="2F5496" w:themeColor="accent5" w:themeShade="BF"/>
                <w:sz w:val="16"/>
                <w:szCs w:val="16"/>
              </w:rPr>
              <w:t>Montante em euro</w:t>
            </w:r>
          </w:p>
        </w:tc>
      </w:tr>
      <w:tr w:rsidR="007B7206" w:rsidRPr="00D01DA4" w:rsidTr="00AC680F">
        <w:trPr>
          <w:trHeight w:val="624"/>
        </w:trPr>
        <w:tc>
          <w:tcPr>
            <w:tcW w:w="567" w:type="dxa"/>
            <w:vMerge w:val="restart"/>
            <w:shd w:val="clear" w:color="auto" w:fill="auto"/>
            <w:vAlign w:val="center"/>
          </w:tcPr>
          <w:p w:rsidR="007B7206" w:rsidRPr="0083203A" w:rsidRDefault="007B7206" w:rsidP="004D41EE">
            <w:pPr>
              <w:spacing w:after="0" w:line="240" w:lineRule="auto"/>
              <w:rPr>
                <w:rFonts w:ascii="Arial Narrow" w:hAnsi="Arial Narrow"/>
                <w:sz w:val="16"/>
                <w:szCs w:val="16"/>
              </w:rPr>
            </w:pPr>
            <w:r w:rsidRPr="0083203A">
              <w:rPr>
                <w:rFonts w:ascii="Arial Narrow" w:hAnsi="Arial Narrow"/>
                <w:sz w:val="16"/>
                <w:szCs w:val="16"/>
              </w:rPr>
              <w:t>FEDER</w:t>
            </w:r>
          </w:p>
        </w:tc>
        <w:tc>
          <w:tcPr>
            <w:tcW w:w="567" w:type="dxa"/>
            <w:shd w:val="clear" w:color="auto" w:fill="auto"/>
            <w:vAlign w:val="center"/>
          </w:tcPr>
          <w:p w:rsidR="007B7206" w:rsidRPr="0083203A" w:rsidRDefault="007B7206" w:rsidP="004D41EE">
            <w:pPr>
              <w:spacing w:after="0" w:line="240" w:lineRule="auto"/>
              <w:jc w:val="center"/>
              <w:rPr>
                <w:rFonts w:ascii="Arial Narrow" w:hAnsi="Arial Narrow"/>
                <w:sz w:val="16"/>
                <w:szCs w:val="16"/>
              </w:rPr>
            </w:pPr>
            <w:r w:rsidRPr="0083203A">
              <w:rPr>
                <w:rFonts w:ascii="Arial Narrow" w:hAnsi="Arial Narrow"/>
                <w:sz w:val="16"/>
                <w:szCs w:val="16"/>
              </w:rPr>
              <w:t>12</w:t>
            </w:r>
          </w:p>
        </w:tc>
        <w:tc>
          <w:tcPr>
            <w:tcW w:w="6379" w:type="dxa"/>
            <w:vAlign w:val="center"/>
          </w:tcPr>
          <w:p w:rsidR="007B7206" w:rsidRPr="009A3BF0" w:rsidRDefault="007B7206" w:rsidP="00DC5534">
            <w:pPr>
              <w:spacing w:after="0" w:line="240" w:lineRule="atLeast"/>
              <w:rPr>
                <w:rFonts w:ascii="Arial Narrow" w:hAnsi="Arial Narrow"/>
                <w:sz w:val="16"/>
                <w:szCs w:val="16"/>
              </w:rPr>
            </w:pPr>
            <w:r w:rsidRPr="009A3BF0">
              <w:rPr>
                <w:rFonts w:ascii="Arial Narrow" w:hAnsi="Arial Narrow"/>
                <w:sz w:val="16"/>
                <w:szCs w:val="16"/>
              </w:rPr>
              <w:t>Outras energias renováveis (incluindo a energia hidroelétrica, geotérmica e marinha) e integração das energias renováveis (incluindo infraestrutura de armazenagem, desde eletricidade a gás e hidrogénio renovável)</w:t>
            </w:r>
          </w:p>
        </w:tc>
        <w:tc>
          <w:tcPr>
            <w:tcW w:w="992" w:type="dxa"/>
            <w:shd w:val="clear" w:color="auto" w:fill="auto"/>
            <w:vAlign w:val="center"/>
          </w:tcPr>
          <w:p w:rsidR="007B7206" w:rsidRPr="0083203A" w:rsidRDefault="007B7206" w:rsidP="004D41EE">
            <w:pPr>
              <w:spacing w:after="0" w:line="240" w:lineRule="auto"/>
              <w:jc w:val="center"/>
              <w:rPr>
                <w:rFonts w:ascii="Arial Narrow" w:hAnsi="Arial Narrow"/>
                <w:sz w:val="16"/>
                <w:szCs w:val="16"/>
              </w:rPr>
            </w:pPr>
            <w:r w:rsidRPr="0083203A">
              <w:rPr>
                <w:rFonts w:ascii="Arial Narrow" w:hAnsi="Arial Narrow"/>
                <w:sz w:val="16"/>
                <w:szCs w:val="16"/>
              </w:rPr>
              <w:t>30.000.000</w:t>
            </w:r>
          </w:p>
        </w:tc>
      </w:tr>
      <w:tr w:rsidR="007B7206" w:rsidRPr="00D01DA4" w:rsidTr="00AC680F">
        <w:trPr>
          <w:trHeight w:val="454"/>
        </w:trPr>
        <w:tc>
          <w:tcPr>
            <w:tcW w:w="567" w:type="dxa"/>
            <w:vMerge/>
            <w:shd w:val="clear" w:color="auto" w:fill="auto"/>
            <w:vAlign w:val="center"/>
          </w:tcPr>
          <w:p w:rsidR="007B7206" w:rsidRPr="0083203A" w:rsidRDefault="007B7206" w:rsidP="004D41EE">
            <w:pPr>
              <w:spacing w:after="0" w:line="240" w:lineRule="auto"/>
              <w:rPr>
                <w:rFonts w:ascii="Arial Narrow" w:hAnsi="Arial Narrow"/>
                <w:sz w:val="16"/>
                <w:szCs w:val="16"/>
              </w:rPr>
            </w:pPr>
          </w:p>
        </w:tc>
        <w:tc>
          <w:tcPr>
            <w:tcW w:w="567" w:type="dxa"/>
            <w:shd w:val="clear" w:color="auto" w:fill="auto"/>
            <w:vAlign w:val="center"/>
          </w:tcPr>
          <w:p w:rsidR="007B7206" w:rsidRPr="0083203A" w:rsidRDefault="007B7206" w:rsidP="004D41EE">
            <w:pPr>
              <w:spacing w:after="0" w:line="240" w:lineRule="auto"/>
              <w:jc w:val="center"/>
              <w:rPr>
                <w:rFonts w:ascii="Arial Narrow" w:hAnsi="Arial Narrow"/>
                <w:sz w:val="16"/>
                <w:szCs w:val="16"/>
              </w:rPr>
            </w:pPr>
            <w:r w:rsidRPr="0083203A">
              <w:rPr>
                <w:rFonts w:ascii="Arial Narrow" w:hAnsi="Arial Narrow"/>
                <w:sz w:val="16"/>
                <w:szCs w:val="16"/>
              </w:rPr>
              <w:t>13</w:t>
            </w:r>
          </w:p>
        </w:tc>
        <w:tc>
          <w:tcPr>
            <w:tcW w:w="6379" w:type="dxa"/>
            <w:vAlign w:val="center"/>
          </w:tcPr>
          <w:p w:rsidR="007B7206" w:rsidRPr="009A3BF0" w:rsidRDefault="007B7206" w:rsidP="00DC5534">
            <w:pPr>
              <w:spacing w:after="0" w:line="240" w:lineRule="atLeast"/>
              <w:rPr>
                <w:rFonts w:ascii="Arial Narrow" w:hAnsi="Arial Narrow"/>
                <w:sz w:val="16"/>
                <w:szCs w:val="16"/>
              </w:rPr>
            </w:pPr>
            <w:r w:rsidRPr="009A3BF0">
              <w:rPr>
                <w:rFonts w:ascii="Arial Narrow" w:hAnsi="Arial Narrow"/>
                <w:sz w:val="16"/>
                <w:szCs w:val="16"/>
              </w:rPr>
              <w:t>Renovação de infraestruturas públicas no plano da eficiência energética, projetos de demonstração e medidas de apoio</w:t>
            </w:r>
          </w:p>
        </w:tc>
        <w:tc>
          <w:tcPr>
            <w:tcW w:w="992" w:type="dxa"/>
            <w:shd w:val="clear" w:color="auto" w:fill="auto"/>
            <w:vAlign w:val="center"/>
          </w:tcPr>
          <w:p w:rsidR="007B7206" w:rsidRPr="00CA3CDA" w:rsidRDefault="007B7206" w:rsidP="004D41EE">
            <w:pPr>
              <w:spacing w:after="0" w:line="240" w:lineRule="auto"/>
              <w:jc w:val="center"/>
              <w:rPr>
                <w:rFonts w:ascii="Arial Narrow" w:hAnsi="Arial Narrow"/>
                <w:sz w:val="16"/>
                <w:szCs w:val="16"/>
              </w:rPr>
            </w:pPr>
            <w:r>
              <w:rPr>
                <w:rFonts w:ascii="Arial Narrow" w:hAnsi="Arial Narrow"/>
                <w:sz w:val="16"/>
                <w:szCs w:val="16"/>
              </w:rPr>
              <w:t>5</w:t>
            </w:r>
            <w:r w:rsidRPr="00CA3CDA">
              <w:rPr>
                <w:rFonts w:ascii="Arial Narrow" w:hAnsi="Arial Narrow"/>
                <w:sz w:val="16"/>
                <w:szCs w:val="16"/>
              </w:rPr>
              <w:t>.000.000</w:t>
            </w:r>
          </w:p>
        </w:tc>
      </w:tr>
      <w:tr w:rsidR="007B7206" w:rsidRPr="00D01DA4" w:rsidTr="00AC680F">
        <w:trPr>
          <w:trHeight w:val="454"/>
        </w:trPr>
        <w:tc>
          <w:tcPr>
            <w:tcW w:w="567" w:type="dxa"/>
            <w:vMerge/>
            <w:shd w:val="clear" w:color="auto" w:fill="auto"/>
            <w:vAlign w:val="center"/>
          </w:tcPr>
          <w:p w:rsidR="007B7206" w:rsidRPr="0083203A" w:rsidRDefault="007B7206" w:rsidP="004D41EE">
            <w:pPr>
              <w:spacing w:after="0" w:line="240" w:lineRule="auto"/>
              <w:rPr>
                <w:rFonts w:ascii="Arial Narrow" w:hAnsi="Arial Narrow"/>
                <w:sz w:val="16"/>
                <w:szCs w:val="16"/>
              </w:rPr>
            </w:pPr>
          </w:p>
        </w:tc>
        <w:tc>
          <w:tcPr>
            <w:tcW w:w="567" w:type="dxa"/>
            <w:shd w:val="clear" w:color="auto" w:fill="auto"/>
            <w:vAlign w:val="center"/>
          </w:tcPr>
          <w:p w:rsidR="007B7206" w:rsidRPr="0083203A" w:rsidRDefault="007B7206" w:rsidP="004D41EE">
            <w:pPr>
              <w:spacing w:after="0" w:line="240" w:lineRule="auto"/>
              <w:jc w:val="center"/>
              <w:rPr>
                <w:rFonts w:ascii="Arial Narrow" w:hAnsi="Arial Narrow"/>
                <w:sz w:val="16"/>
                <w:szCs w:val="16"/>
              </w:rPr>
            </w:pPr>
            <w:r w:rsidRPr="0083203A">
              <w:rPr>
                <w:rFonts w:ascii="Arial Narrow" w:hAnsi="Arial Narrow"/>
                <w:sz w:val="16"/>
                <w:szCs w:val="16"/>
              </w:rPr>
              <w:t>14</w:t>
            </w:r>
          </w:p>
        </w:tc>
        <w:tc>
          <w:tcPr>
            <w:tcW w:w="6379" w:type="dxa"/>
            <w:vAlign w:val="center"/>
          </w:tcPr>
          <w:p w:rsidR="007B7206" w:rsidRPr="009A3BF0" w:rsidRDefault="007B7206" w:rsidP="00DC5534">
            <w:pPr>
              <w:spacing w:after="0" w:line="240" w:lineRule="atLeast"/>
              <w:rPr>
                <w:rFonts w:ascii="Arial Narrow" w:hAnsi="Arial Narrow"/>
                <w:sz w:val="16"/>
                <w:szCs w:val="16"/>
              </w:rPr>
            </w:pPr>
            <w:r w:rsidRPr="009A3BF0">
              <w:rPr>
                <w:rFonts w:ascii="Arial Narrow" w:hAnsi="Arial Narrow"/>
                <w:sz w:val="16"/>
                <w:szCs w:val="16"/>
              </w:rPr>
              <w:t>Renovação do parque habitacional existente no plano da eficiência energética, projetos de demonstração e medidas de apoio</w:t>
            </w:r>
          </w:p>
        </w:tc>
        <w:tc>
          <w:tcPr>
            <w:tcW w:w="992" w:type="dxa"/>
            <w:shd w:val="clear" w:color="auto" w:fill="auto"/>
            <w:vAlign w:val="center"/>
          </w:tcPr>
          <w:p w:rsidR="007B7206" w:rsidRPr="00CA3CDA" w:rsidRDefault="007B7206" w:rsidP="004D41EE">
            <w:pPr>
              <w:spacing w:after="0" w:line="240" w:lineRule="auto"/>
              <w:jc w:val="center"/>
              <w:rPr>
                <w:rFonts w:ascii="Arial Narrow" w:hAnsi="Arial Narrow"/>
                <w:sz w:val="16"/>
                <w:szCs w:val="16"/>
              </w:rPr>
            </w:pPr>
            <w:r>
              <w:rPr>
                <w:rFonts w:ascii="Arial Narrow" w:hAnsi="Arial Narrow"/>
                <w:sz w:val="16"/>
                <w:szCs w:val="16"/>
              </w:rPr>
              <w:t xml:space="preserve"> 425</w:t>
            </w:r>
            <w:r w:rsidRPr="00CA3CDA">
              <w:rPr>
                <w:rFonts w:ascii="Arial Narrow" w:hAnsi="Arial Narrow"/>
                <w:sz w:val="16"/>
                <w:szCs w:val="16"/>
              </w:rPr>
              <w:t>.000</w:t>
            </w:r>
          </w:p>
        </w:tc>
      </w:tr>
      <w:tr w:rsidR="007B7206" w:rsidRPr="00D01DA4" w:rsidTr="00AC680F">
        <w:trPr>
          <w:trHeight w:val="340"/>
        </w:trPr>
        <w:tc>
          <w:tcPr>
            <w:tcW w:w="567" w:type="dxa"/>
            <w:vMerge/>
            <w:shd w:val="clear" w:color="auto" w:fill="auto"/>
            <w:vAlign w:val="center"/>
          </w:tcPr>
          <w:p w:rsidR="007B7206" w:rsidRPr="0083203A" w:rsidRDefault="007B7206" w:rsidP="004D41EE">
            <w:pPr>
              <w:spacing w:after="0" w:line="240" w:lineRule="auto"/>
              <w:rPr>
                <w:rFonts w:ascii="Arial Narrow" w:hAnsi="Arial Narrow"/>
                <w:sz w:val="16"/>
                <w:szCs w:val="16"/>
              </w:rPr>
            </w:pPr>
          </w:p>
        </w:tc>
        <w:tc>
          <w:tcPr>
            <w:tcW w:w="567" w:type="dxa"/>
            <w:shd w:val="clear" w:color="auto" w:fill="auto"/>
            <w:vAlign w:val="center"/>
          </w:tcPr>
          <w:p w:rsidR="007B7206" w:rsidRPr="0083203A" w:rsidRDefault="007B7206" w:rsidP="004D41EE">
            <w:pPr>
              <w:spacing w:after="0" w:line="240" w:lineRule="auto"/>
              <w:jc w:val="center"/>
              <w:rPr>
                <w:rFonts w:ascii="Arial Narrow" w:hAnsi="Arial Narrow"/>
                <w:sz w:val="16"/>
                <w:szCs w:val="16"/>
              </w:rPr>
            </w:pPr>
            <w:r w:rsidRPr="0083203A">
              <w:rPr>
                <w:rFonts w:ascii="Arial Narrow" w:hAnsi="Arial Narrow"/>
                <w:sz w:val="16"/>
                <w:szCs w:val="16"/>
              </w:rPr>
              <w:t>43</w:t>
            </w:r>
          </w:p>
        </w:tc>
        <w:tc>
          <w:tcPr>
            <w:tcW w:w="6379" w:type="dxa"/>
            <w:vAlign w:val="center"/>
          </w:tcPr>
          <w:p w:rsidR="007B7206" w:rsidRPr="009A3BF0" w:rsidRDefault="007B7206" w:rsidP="004D41EE">
            <w:pPr>
              <w:spacing w:after="0" w:line="240" w:lineRule="auto"/>
              <w:rPr>
                <w:rFonts w:ascii="Arial Narrow" w:hAnsi="Arial Narrow"/>
                <w:sz w:val="16"/>
                <w:szCs w:val="16"/>
              </w:rPr>
            </w:pPr>
            <w:r w:rsidRPr="009A3BF0">
              <w:rPr>
                <w:rFonts w:ascii="Arial Narrow" w:hAnsi="Arial Narrow"/>
                <w:sz w:val="16"/>
                <w:szCs w:val="16"/>
              </w:rPr>
              <w:t>Infraestruturas e promoção de transportes urbanos limpos (incluindo equipamento e material circulante)</w:t>
            </w:r>
          </w:p>
        </w:tc>
        <w:tc>
          <w:tcPr>
            <w:tcW w:w="992" w:type="dxa"/>
            <w:shd w:val="clear" w:color="auto" w:fill="auto"/>
            <w:vAlign w:val="center"/>
          </w:tcPr>
          <w:p w:rsidR="00CF7F4A" w:rsidRPr="00320C83" w:rsidRDefault="007B7206" w:rsidP="004D41EE">
            <w:pPr>
              <w:spacing w:after="0" w:line="240" w:lineRule="auto"/>
              <w:jc w:val="center"/>
              <w:rPr>
                <w:rFonts w:ascii="Arial Narrow" w:hAnsi="Arial Narrow"/>
                <w:sz w:val="16"/>
                <w:szCs w:val="16"/>
              </w:rPr>
            </w:pPr>
            <w:r w:rsidRPr="00320C83">
              <w:rPr>
                <w:rFonts w:ascii="Arial Narrow" w:hAnsi="Arial Narrow"/>
                <w:sz w:val="16"/>
                <w:szCs w:val="16"/>
              </w:rPr>
              <w:t>2.034.248</w:t>
            </w:r>
          </w:p>
        </w:tc>
      </w:tr>
      <w:tr w:rsidR="007B7206" w:rsidRPr="00D01DA4" w:rsidTr="00AC680F">
        <w:trPr>
          <w:trHeight w:val="454"/>
        </w:trPr>
        <w:tc>
          <w:tcPr>
            <w:tcW w:w="567" w:type="dxa"/>
            <w:vMerge/>
            <w:shd w:val="clear" w:color="auto" w:fill="auto"/>
            <w:vAlign w:val="center"/>
          </w:tcPr>
          <w:p w:rsidR="007B7206" w:rsidRPr="0083203A" w:rsidRDefault="007B7206" w:rsidP="004D41EE">
            <w:pPr>
              <w:spacing w:after="0" w:line="240" w:lineRule="auto"/>
              <w:rPr>
                <w:rFonts w:ascii="Arial Narrow" w:hAnsi="Arial Narrow"/>
                <w:sz w:val="16"/>
                <w:szCs w:val="16"/>
              </w:rPr>
            </w:pPr>
          </w:p>
        </w:tc>
        <w:tc>
          <w:tcPr>
            <w:tcW w:w="567" w:type="dxa"/>
            <w:shd w:val="clear" w:color="auto" w:fill="auto"/>
            <w:vAlign w:val="center"/>
          </w:tcPr>
          <w:p w:rsidR="007B7206" w:rsidRPr="0083203A" w:rsidRDefault="007B7206" w:rsidP="004D41EE">
            <w:pPr>
              <w:spacing w:after="0" w:line="240" w:lineRule="auto"/>
              <w:jc w:val="center"/>
              <w:rPr>
                <w:rFonts w:ascii="Arial Narrow" w:hAnsi="Arial Narrow"/>
                <w:sz w:val="16"/>
                <w:szCs w:val="16"/>
              </w:rPr>
            </w:pPr>
            <w:r>
              <w:rPr>
                <w:rFonts w:ascii="Arial Narrow" w:hAnsi="Arial Narrow"/>
                <w:sz w:val="16"/>
                <w:szCs w:val="16"/>
              </w:rPr>
              <w:t>68</w:t>
            </w:r>
          </w:p>
        </w:tc>
        <w:tc>
          <w:tcPr>
            <w:tcW w:w="6379" w:type="dxa"/>
            <w:vAlign w:val="center"/>
          </w:tcPr>
          <w:p w:rsidR="007B7206" w:rsidRDefault="007B7206" w:rsidP="004D41EE">
            <w:pPr>
              <w:spacing w:after="0" w:line="240" w:lineRule="auto"/>
              <w:rPr>
                <w:rFonts w:ascii="Arial Narrow" w:hAnsi="Arial Narrow"/>
                <w:sz w:val="16"/>
                <w:szCs w:val="16"/>
              </w:rPr>
            </w:pPr>
            <w:r w:rsidRPr="009A3BF0">
              <w:rPr>
                <w:rFonts w:ascii="Arial Narrow" w:hAnsi="Arial Narrow"/>
                <w:sz w:val="16"/>
                <w:szCs w:val="16"/>
              </w:rPr>
              <w:t>Eficiência energética e projetos de demonstração nas PME e medidas de apoio</w:t>
            </w:r>
          </w:p>
        </w:tc>
        <w:tc>
          <w:tcPr>
            <w:tcW w:w="992" w:type="dxa"/>
            <w:shd w:val="clear" w:color="auto" w:fill="auto"/>
            <w:vAlign w:val="center"/>
          </w:tcPr>
          <w:p w:rsidR="00CD3058" w:rsidRPr="00CD3058" w:rsidRDefault="00CD3058" w:rsidP="004D41EE">
            <w:pPr>
              <w:spacing w:after="0" w:line="240" w:lineRule="auto"/>
              <w:jc w:val="center"/>
              <w:rPr>
                <w:rFonts w:ascii="Arial Narrow" w:hAnsi="Arial Narrow"/>
                <w:strike/>
                <w:sz w:val="16"/>
                <w:szCs w:val="16"/>
              </w:rPr>
            </w:pPr>
            <w:r w:rsidRPr="00CD3058">
              <w:rPr>
                <w:rFonts w:ascii="Arial Narrow" w:hAnsi="Arial Narrow"/>
                <w:strike/>
                <w:sz w:val="16"/>
                <w:szCs w:val="16"/>
              </w:rPr>
              <w:t>1.000.000</w:t>
            </w:r>
          </w:p>
          <w:p w:rsidR="007B7206" w:rsidRPr="00FD5319" w:rsidRDefault="003822D7" w:rsidP="004D41EE">
            <w:pPr>
              <w:spacing w:after="0" w:line="240" w:lineRule="auto"/>
              <w:jc w:val="center"/>
              <w:rPr>
                <w:rFonts w:ascii="Arial Narrow" w:hAnsi="Arial Narrow"/>
                <w:sz w:val="16"/>
                <w:szCs w:val="16"/>
                <w:highlight w:val="yellow"/>
              </w:rPr>
            </w:pPr>
            <w:r w:rsidRPr="00CD3058">
              <w:rPr>
                <w:rFonts w:ascii="Arial Narrow" w:hAnsi="Arial Narrow"/>
                <w:color w:val="FF0000"/>
                <w:sz w:val="16"/>
                <w:szCs w:val="16"/>
              </w:rPr>
              <w:t>2</w:t>
            </w:r>
            <w:r w:rsidR="00AE6379" w:rsidRPr="00CD3058">
              <w:rPr>
                <w:rFonts w:ascii="Arial Narrow" w:hAnsi="Arial Narrow"/>
                <w:color w:val="FF0000"/>
                <w:sz w:val="16"/>
                <w:szCs w:val="16"/>
              </w:rPr>
              <w:t>50.000</w:t>
            </w:r>
          </w:p>
        </w:tc>
      </w:tr>
      <w:tr w:rsidR="007B7206" w:rsidRPr="00D01DA4" w:rsidTr="00AC680F">
        <w:trPr>
          <w:trHeight w:val="454"/>
        </w:trPr>
        <w:tc>
          <w:tcPr>
            <w:tcW w:w="567" w:type="dxa"/>
            <w:vMerge/>
            <w:shd w:val="clear" w:color="auto" w:fill="auto"/>
            <w:vAlign w:val="center"/>
          </w:tcPr>
          <w:p w:rsidR="007B7206" w:rsidRPr="0083203A" w:rsidRDefault="007B7206" w:rsidP="004D41EE">
            <w:pPr>
              <w:spacing w:after="0" w:line="240" w:lineRule="auto"/>
              <w:rPr>
                <w:rFonts w:ascii="Arial Narrow" w:hAnsi="Arial Narrow"/>
                <w:sz w:val="16"/>
                <w:szCs w:val="16"/>
              </w:rPr>
            </w:pPr>
          </w:p>
        </w:tc>
        <w:tc>
          <w:tcPr>
            <w:tcW w:w="567" w:type="dxa"/>
            <w:shd w:val="clear" w:color="auto" w:fill="auto"/>
            <w:vAlign w:val="center"/>
          </w:tcPr>
          <w:p w:rsidR="007B7206" w:rsidRPr="0083203A" w:rsidRDefault="007B7206" w:rsidP="004D41EE">
            <w:pPr>
              <w:spacing w:after="0" w:line="240" w:lineRule="auto"/>
              <w:jc w:val="center"/>
              <w:rPr>
                <w:rFonts w:ascii="Arial Narrow" w:hAnsi="Arial Narrow"/>
                <w:sz w:val="16"/>
                <w:szCs w:val="16"/>
              </w:rPr>
            </w:pPr>
            <w:r>
              <w:rPr>
                <w:rFonts w:ascii="Arial Narrow" w:hAnsi="Arial Narrow"/>
                <w:sz w:val="16"/>
                <w:szCs w:val="16"/>
              </w:rPr>
              <w:t>70</w:t>
            </w:r>
          </w:p>
        </w:tc>
        <w:tc>
          <w:tcPr>
            <w:tcW w:w="6379" w:type="dxa"/>
            <w:vAlign w:val="center"/>
          </w:tcPr>
          <w:p w:rsidR="007B7206" w:rsidRDefault="007B7206" w:rsidP="004D41EE">
            <w:pPr>
              <w:spacing w:after="0" w:line="240" w:lineRule="auto"/>
              <w:rPr>
                <w:rFonts w:ascii="Arial Narrow" w:hAnsi="Arial Narrow"/>
                <w:sz w:val="16"/>
                <w:szCs w:val="16"/>
              </w:rPr>
            </w:pPr>
            <w:r>
              <w:rPr>
                <w:rFonts w:ascii="Arial Narrow" w:hAnsi="Arial Narrow"/>
                <w:sz w:val="16"/>
                <w:szCs w:val="16"/>
              </w:rPr>
              <w:t>Promoção da e</w:t>
            </w:r>
            <w:r w:rsidRPr="009A3BF0">
              <w:rPr>
                <w:rFonts w:ascii="Arial Narrow" w:hAnsi="Arial Narrow"/>
                <w:sz w:val="16"/>
                <w:szCs w:val="16"/>
              </w:rPr>
              <w:t>ficiência energética em grandes empresas</w:t>
            </w:r>
          </w:p>
        </w:tc>
        <w:tc>
          <w:tcPr>
            <w:tcW w:w="992" w:type="dxa"/>
            <w:shd w:val="clear" w:color="auto" w:fill="auto"/>
            <w:vAlign w:val="center"/>
          </w:tcPr>
          <w:p w:rsidR="00CD3058" w:rsidRPr="00CD3058" w:rsidRDefault="00CD3058" w:rsidP="004D41EE">
            <w:pPr>
              <w:spacing w:after="0" w:line="240" w:lineRule="auto"/>
              <w:jc w:val="center"/>
              <w:rPr>
                <w:rFonts w:ascii="Arial Narrow" w:hAnsi="Arial Narrow"/>
                <w:strike/>
                <w:sz w:val="16"/>
                <w:szCs w:val="16"/>
              </w:rPr>
            </w:pPr>
            <w:r w:rsidRPr="00CD3058">
              <w:rPr>
                <w:rFonts w:ascii="Arial Narrow" w:hAnsi="Arial Narrow"/>
                <w:strike/>
                <w:sz w:val="16"/>
                <w:szCs w:val="16"/>
              </w:rPr>
              <w:t>500.000</w:t>
            </w:r>
          </w:p>
          <w:p w:rsidR="007B7206" w:rsidRPr="00FD5319" w:rsidRDefault="00AE6379" w:rsidP="004D41EE">
            <w:pPr>
              <w:spacing w:after="0" w:line="240" w:lineRule="auto"/>
              <w:jc w:val="center"/>
              <w:rPr>
                <w:rFonts w:ascii="Arial Narrow" w:hAnsi="Arial Narrow"/>
                <w:sz w:val="16"/>
                <w:szCs w:val="16"/>
                <w:highlight w:val="yellow"/>
              </w:rPr>
            </w:pPr>
            <w:r w:rsidRPr="00CD3058">
              <w:rPr>
                <w:rFonts w:ascii="Arial Narrow" w:hAnsi="Arial Narrow"/>
                <w:color w:val="FF0000"/>
                <w:sz w:val="16"/>
                <w:szCs w:val="16"/>
              </w:rPr>
              <w:t>250.000</w:t>
            </w:r>
          </w:p>
        </w:tc>
      </w:tr>
      <w:tr w:rsidR="007B7206" w:rsidRPr="00D01DA4" w:rsidTr="00AC680F">
        <w:trPr>
          <w:trHeight w:val="454"/>
        </w:trPr>
        <w:tc>
          <w:tcPr>
            <w:tcW w:w="567" w:type="dxa"/>
            <w:vMerge/>
            <w:shd w:val="clear" w:color="auto" w:fill="auto"/>
            <w:vAlign w:val="center"/>
          </w:tcPr>
          <w:p w:rsidR="007B7206" w:rsidRPr="0083203A" w:rsidRDefault="007B7206" w:rsidP="004D41EE">
            <w:pPr>
              <w:spacing w:after="0" w:line="240" w:lineRule="auto"/>
              <w:rPr>
                <w:rFonts w:ascii="Arial Narrow" w:hAnsi="Arial Narrow"/>
                <w:sz w:val="16"/>
                <w:szCs w:val="16"/>
              </w:rPr>
            </w:pPr>
          </w:p>
        </w:tc>
        <w:tc>
          <w:tcPr>
            <w:tcW w:w="567" w:type="dxa"/>
            <w:shd w:val="clear" w:color="auto" w:fill="auto"/>
            <w:vAlign w:val="center"/>
          </w:tcPr>
          <w:p w:rsidR="007B7206" w:rsidRDefault="007B7206" w:rsidP="004D41EE">
            <w:pPr>
              <w:spacing w:after="0" w:line="240" w:lineRule="auto"/>
              <w:jc w:val="center"/>
              <w:rPr>
                <w:rFonts w:ascii="Arial Narrow" w:hAnsi="Arial Narrow"/>
                <w:sz w:val="16"/>
                <w:szCs w:val="16"/>
              </w:rPr>
            </w:pPr>
            <w:r>
              <w:rPr>
                <w:rFonts w:ascii="Arial Narrow" w:hAnsi="Arial Narrow"/>
                <w:sz w:val="16"/>
                <w:szCs w:val="16"/>
              </w:rPr>
              <w:t>90</w:t>
            </w:r>
          </w:p>
        </w:tc>
        <w:tc>
          <w:tcPr>
            <w:tcW w:w="6379" w:type="dxa"/>
            <w:vAlign w:val="center"/>
          </w:tcPr>
          <w:p w:rsidR="007B7206" w:rsidRDefault="007B7206" w:rsidP="004D41EE">
            <w:pPr>
              <w:spacing w:after="0" w:line="240" w:lineRule="auto"/>
              <w:rPr>
                <w:rFonts w:ascii="Arial Narrow" w:hAnsi="Arial Narrow"/>
                <w:sz w:val="16"/>
                <w:szCs w:val="16"/>
              </w:rPr>
            </w:pPr>
            <w:r w:rsidRPr="00727EAD">
              <w:rPr>
                <w:noProof/>
                <w:color w:val="000000"/>
                <w:sz w:val="16"/>
                <w:szCs w:val="16"/>
              </w:rPr>
              <w:t>Ciclovias e vias pedonais</w:t>
            </w:r>
          </w:p>
        </w:tc>
        <w:tc>
          <w:tcPr>
            <w:tcW w:w="992" w:type="dxa"/>
            <w:shd w:val="clear" w:color="auto" w:fill="auto"/>
            <w:vAlign w:val="center"/>
          </w:tcPr>
          <w:p w:rsidR="00CD3058" w:rsidRPr="00CD3058" w:rsidRDefault="00CD3058" w:rsidP="004D41EE">
            <w:pPr>
              <w:spacing w:after="0" w:line="240" w:lineRule="auto"/>
              <w:jc w:val="center"/>
              <w:rPr>
                <w:rFonts w:ascii="Arial Narrow" w:hAnsi="Arial Narrow"/>
                <w:strike/>
                <w:sz w:val="16"/>
                <w:szCs w:val="16"/>
              </w:rPr>
            </w:pPr>
            <w:r w:rsidRPr="00CD3058">
              <w:rPr>
                <w:rFonts w:ascii="Arial Narrow" w:hAnsi="Arial Narrow"/>
                <w:strike/>
                <w:sz w:val="16"/>
                <w:szCs w:val="16"/>
              </w:rPr>
              <w:t>5.500.000</w:t>
            </w:r>
          </w:p>
          <w:p w:rsidR="007B7206" w:rsidRPr="00FD5319" w:rsidRDefault="00320C83" w:rsidP="004D41EE">
            <w:pPr>
              <w:spacing w:after="0" w:line="240" w:lineRule="auto"/>
              <w:jc w:val="center"/>
              <w:rPr>
                <w:rFonts w:ascii="Arial Narrow" w:hAnsi="Arial Narrow"/>
                <w:sz w:val="16"/>
                <w:szCs w:val="16"/>
              </w:rPr>
            </w:pPr>
            <w:r w:rsidRPr="00CD3058">
              <w:rPr>
                <w:rFonts w:ascii="Arial Narrow" w:hAnsi="Arial Narrow"/>
                <w:color w:val="FF0000"/>
                <w:sz w:val="16"/>
                <w:szCs w:val="16"/>
              </w:rPr>
              <w:t>4.196.316</w:t>
            </w:r>
          </w:p>
        </w:tc>
      </w:tr>
    </w:tbl>
    <w:p w:rsidR="00320C83" w:rsidRPr="00AE5029" w:rsidRDefault="00320C83" w:rsidP="00AE5029">
      <w:pPr>
        <w:spacing w:before="120" w:after="0" w:line="320" w:lineRule="atLeast"/>
        <w:jc w:val="both"/>
        <w:rPr>
          <w:rFonts w:ascii="Arial Narrow" w:hAnsi="Arial Narrow"/>
          <w:sz w:val="20"/>
          <w:szCs w:val="20"/>
        </w:rPr>
      </w:pPr>
      <w:r w:rsidRPr="00AE5029">
        <w:rPr>
          <w:rFonts w:ascii="Arial Narrow" w:hAnsi="Arial Narrow"/>
          <w:sz w:val="20"/>
          <w:szCs w:val="20"/>
        </w:rPr>
        <w:lastRenderedPageBreak/>
        <w:t>Nos restantes quadros informativos co</w:t>
      </w:r>
      <w:r w:rsidR="00B700A2">
        <w:rPr>
          <w:rFonts w:ascii="Arial Narrow" w:hAnsi="Arial Narrow"/>
          <w:sz w:val="20"/>
          <w:szCs w:val="20"/>
        </w:rPr>
        <w:t>nstantes do programa para cada E</w:t>
      </w:r>
      <w:r w:rsidRPr="00AE5029">
        <w:rPr>
          <w:rFonts w:ascii="Arial Narrow" w:hAnsi="Arial Narrow"/>
          <w:sz w:val="20"/>
          <w:szCs w:val="20"/>
        </w:rPr>
        <w:t>ixo e, neste eixo em particular, corrige-se somente o montante de fundo estrutural FEDER reprogramado.</w:t>
      </w:r>
    </w:p>
    <w:p w:rsidR="005C22EF" w:rsidRPr="005F60C8" w:rsidRDefault="005C22EF" w:rsidP="005C22EF">
      <w:pPr>
        <w:spacing w:before="60" w:after="60" w:line="240" w:lineRule="auto"/>
        <w:jc w:val="center"/>
        <w:rPr>
          <w:rFonts w:ascii="Arial Narrow" w:hAnsi="Arial Narrow"/>
          <w:sz w:val="16"/>
          <w:szCs w:val="16"/>
        </w:rPr>
      </w:pPr>
    </w:p>
    <w:p w:rsidR="00B03DA9" w:rsidRPr="00E16C5D" w:rsidRDefault="007B7206" w:rsidP="00AC680F">
      <w:pPr>
        <w:spacing w:after="120" w:line="320" w:lineRule="atLeast"/>
        <w:jc w:val="center"/>
        <w:rPr>
          <w:rFonts w:ascii="Arial Narrow" w:hAnsi="Arial Narrow"/>
          <w:color w:val="2F5496" w:themeColor="accent5" w:themeShade="BF"/>
          <w:sz w:val="18"/>
          <w:szCs w:val="18"/>
        </w:rPr>
      </w:pPr>
      <w:r w:rsidRPr="00E16C5D">
        <w:rPr>
          <w:rFonts w:ascii="Arial Narrow" w:hAnsi="Arial Narrow"/>
          <w:color w:val="2F5496" w:themeColor="accent5" w:themeShade="BF"/>
          <w:sz w:val="18"/>
          <w:szCs w:val="18"/>
        </w:rPr>
        <w:t>Forma de Financiamento</w:t>
      </w:r>
    </w:p>
    <w:tbl>
      <w:tblPr>
        <w:tblW w:w="8647"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4A0" w:firstRow="1" w:lastRow="0" w:firstColumn="1" w:lastColumn="0" w:noHBand="0" w:noVBand="1"/>
      </w:tblPr>
      <w:tblGrid>
        <w:gridCol w:w="675"/>
        <w:gridCol w:w="706"/>
        <w:gridCol w:w="5849"/>
        <w:gridCol w:w="1417"/>
      </w:tblGrid>
      <w:tr w:rsidR="007B7206" w:rsidRPr="00E16C5D" w:rsidTr="004D41EE">
        <w:tc>
          <w:tcPr>
            <w:tcW w:w="675" w:type="dxa"/>
            <w:shd w:val="clear" w:color="auto" w:fill="auto"/>
          </w:tcPr>
          <w:p w:rsidR="007B7206" w:rsidRPr="00E16C5D" w:rsidRDefault="007B7206"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Fundo</w:t>
            </w:r>
          </w:p>
        </w:tc>
        <w:tc>
          <w:tcPr>
            <w:tcW w:w="706" w:type="dxa"/>
            <w:shd w:val="clear" w:color="auto" w:fill="auto"/>
            <w:vAlign w:val="center"/>
          </w:tcPr>
          <w:p w:rsidR="007B7206" w:rsidRPr="00E16C5D" w:rsidRDefault="007B7206"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Código</w:t>
            </w:r>
          </w:p>
        </w:tc>
        <w:tc>
          <w:tcPr>
            <w:tcW w:w="5849" w:type="dxa"/>
          </w:tcPr>
          <w:p w:rsidR="007B7206" w:rsidRPr="00E16C5D" w:rsidRDefault="007B7206"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Designação</w:t>
            </w:r>
          </w:p>
        </w:tc>
        <w:tc>
          <w:tcPr>
            <w:tcW w:w="1417" w:type="dxa"/>
            <w:shd w:val="clear" w:color="auto" w:fill="auto"/>
            <w:vAlign w:val="center"/>
          </w:tcPr>
          <w:p w:rsidR="007B7206" w:rsidRPr="00E16C5D" w:rsidRDefault="007B7206"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Montante em euro</w:t>
            </w:r>
          </w:p>
        </w:tc>
      </w:tr>
      <w:tr w:rsidR="007B7206" w:rsidRPr="00D01DA4" w:rsidTr="00AC680F">
        <w:tc>
          <w:tcPr>
            <w:tcW w:w="675" w:type="dxa"/>
            <w:shd w:val="clear" w:color="auto" w:fill="auto"/>
            <w:vAlign w:val="center"/>
          </w:tcPr>
          <w:p w:rsidR="007B7206" w:rsidRPr="0083203A" w:rsidRDefault="007B7206" w:rsidP="00863D40">
            <w:pPr>
              <w:spacing w:before="60" w:after="60" w:line="240" w:lineRule="auto"/>
              <w:jc w:val="center"/>
              <w:rPr>
                <w:rFonts w:ascii="Arial Narrow" w:hAnsi="Arial Narrow"/>
                <w:sz w:val="16"/>
                <w:szCs w:val="16"/>
              </w:rPr>
            </w:pPr>
            <w:r w:rsidRPr="0083203A">
              <w:rPr>
                <w:rFonts w:ascii="Arial Narrow" w:hAnsi="Arial Narrow"/>
                <w:sz w:val="16"/>
                <w:szCs w:val="16"/>
              </w:rPr>
              <w:t>FEDER</w:t>
            </w:r>
          </w:p>
        </w:tc>
        <w:tc>
          <w:tcPr>
            <w:tcW w:w="706" w:type="dxa"/>
            <w:shd w:val="clear" w:color="auto" w:fill="auto"/>
          </w:tcPr>
          <w:p w:rsidR="007B7206" w:rsidRPr="0083203A" w:rsidRDefault="007B7206" w:rsidP="00863D40">
            <w:pPr>
              <w:spacing w:before="60" w:after="60" w:line="240" w:lineRule="auto"/>
              <w:jc w:val="center"/>
              <w:rPr>
                <w:rFonts w:ascii="Arial Narrow" w:hAnsi="Arial Narrow"/>
                <w:sz w:val="16"/>
                <w:szCs w:val="16"/>
              </w:rPr>
            </w:pPr>
            <w:r w:rsidRPr="0083203A">
              <w:rPr>
                <w:rFonts w:ascii="Arial Narrow" w:hAnsi="Arial Narrow"/>
                <w:sz w:val="16"/>
                <w:szCs w:val="16"/>
              </w:rPr>
              <w:t>01</w:t>
            </w:r>
          </w:p>
        </w:tc>
        <w:tc>
          <w:tcPr>
            <w:tcW w:w="5849" w:type="dxa"/>
            <w:vAlign w:val="center"/>
          </w:tcPr>
          <w:p w:rsidR="007B7206" w:rsidRPr="0083203A" w:rsidRDefault="007B7206" w:rsidP="00AC680F">
            <w:pPr>
              <w:spacing w:before="60" w:after="60" w:line="240" w:lineRule="auto"/>
              <w:rPr>
                <w:rFonts w:ascii="Arial Narrow" w:hAnsi="Arial Narrow"/>
                <w:sz w:val="16"/>
                <w:szCs w:val="16"/>
              </w:rPr>
            </w:pPr>
            <w:r w:rsidRPr="0087226A">
              <w:rPr>
                <w:rFonts w:ascii="Arial Narrow" w:hAnsi="Arial Narrow"/>
                <w:sz w:val="16"/>
                <w:szCs w:val="16"/>
              </w:rPr>
              <w:t>Subvenção não reembolsável</w:t>
            </w:r>
          </w:p>
        </w:tc>
        <w:tc>
          <w:tcPr>
            <w:tcW w:w="1417" w:type="dxa"/>
            <w:shd w:val="clear" w:color="auto" w:fill="auto"/>
          </w:tcPr>
          <w:p w:rsidR="00CD3058" w:rsidRPr="00CD3058" w:rsidRDefault="00CD3058" w:rsidP="00863D40">
            <w:pPr>
              <w:spacing w:before="60" w:after="60" w:line="240" w:lineRule="auto"/>
              <w:jc w:val="center"/>
              <w:rPr>
                <w:rFonts w:ascii="Arial Narrow" w:hAnsi="Arial Narrow"/>
                <w:strike/>
                <w:noProof/>
                <w:sz w:val="16"/>
                <w:szCs w:val="16"/>
              </w:rPr>
            </w:pPr>
            <w:r w:rsidRPr="00CD3058">
              <w:rPr>
                <w:rFonts w:ascii="Arial Narrow" w:hAnsi="Arial Narrow"/>
                <w:strike/>
                <w:noProof/>
                <w:sz w:val="16"/>
                <w:szCs w:val="16"/>
              </w:rPr>
              <w:t>39.534.248</w:t>
            </w:r>
          </w:p>
          <w:p w:rsidR="007B7206" w:rsidRPr="001C0E5A" w:rsidRDefault="00AE6379" w:rsidP="00863D40">
            <w:pPr>
              <w:spacing w:before="60" w:after="60" w:line="240" w:lineRule="auto"/>
              <w:jc w:val="center"/>
              <w:rPr>
                <w:rFonts w:ascii="Arial Narrow" w:hAnsi="Arial Narrow"/>
                <w:sz w:val="16"/>
                <w:szCs w:val="16"/>
              </w:rPr>
            </w:pPr>
            <w:r w:rsidRPr="00CD3058">
              <w:rPr>
                <w:rFonts w:ascii="Arial Narrow" w:hAnsi="Arial Narrow"/>
                <w:noProof/>
                <w:color w:val="FF0000"/>
                <w:sz w:val="16"/>
                <w:szCs w:val="16"/>
              </w:rPr>
              <w:t>37.230.564</w:t>
            </w:r>
          </w:p>
        </w:tc>
      </w:tr>
      <w:tr w:rsidR="007B7206" w:rsidRPr="00D01DA4" w:rsidTr="004D41EE">
        <w:tc>
          <w:tcPr>
            <w:tcW w:w="675" w:type="dxa"/>
            <w:shd w:val="clear" w:color="auto" w:fill="auto"/>
            <w:vAlign w:val="center"/>
          </w:tcPr>
          <w:p w:rsidR="007B7206" w:rsidRPr="0083203A" w:rsidRDefault="007B7206" w:rsidP="00863D40">
            <w:pPr>
              <w:spacing w:before="60" w:after="60" w:line="240" w:lineRule="auto"/>
              <w:jc w:val="center"/>
              <w:rPr>
                <w:rFonts w:ascii="Arial Narrow" w:hAnsi="Arial Narrow"/>
                <w:sz w:val="16"/>
                <w:szCs w:val="16"/>
              </w:rPr>
            </w:pPr>
            <w:r>
              <w:rPr>
                <w:rFonts w:ascii="Arial Narrow" w:hAnsi="Arial Narrow"/>
                <w:sz w:val="16"/>
                <w:szCs w:val="16"/>
              </w:rPr>
              <w:t>FEDER</w:t>
            </w:r>
          </w:p>
        </w:tc>
        <w:tc>
          <w:tcPr>
            <w:tcW w:w="706" w:type="dxa"/>
            <w:shd w:val="clear" w:color="auto" w:fill="auto"/>
          </w:tcPr>
          <w:p w:rsidR="007B7206" w:rsidRPr="0083203A" w:rsidRDefault="007B7206" w:rsidP="00863D40">
            <w:pPr>
              <w:spacing w:before="60" w:after="60" w:line="240" w:lineRule="auto"/>
              <w:jc w:val="center"/>
              <w:rPr>
                <w:rFonts w:ascii="Arial Narrow" w:hAnsi="Arial Narrow"/>
                <w:sz w:val="16"/>
                <w:szCs w:val="16"/>
              </w:rPr>
            </w:pPr>
            <w:r>
              <w:rPr>
                <w:rFonts w:ascii="Arial Narrow" w:hAnsi="Arial Narrow"/>
                <w:sz w:val="16"/>
                <w:szCs w:val="16"/>
              </w:rPr>
              <w:t>02</w:t>
            </w:r>
          </w:p>
        </w:tc>
        <w:tc>
          <w:tcPr>
            <w:tcW w:w="5849" w:type="dxa"/>
          </w:tcPr>
          <w:p w:rsidR="007B7206" w:rsidRPr="0087226A" w:rsidRDefault="007B7206" w:rsidP="00863D40">
            <w:pPr>
              <w:spacing w:before="60" w:after="60" w:line="240" w:lineRule="auto"/>
              <w:rPr>
                <w:rFonts w:ascii="Arial Narrow" w:hAnsi="Arial Narrow"/>
                <w:sz w:val="16"/>
                <w:szCs w:val="16"/>
              </w:rPr>
            </w:pPr>
            <w:r>
              <w:rPr>
                <w:rFonts w:ascii="Arial Narrow" w:hAnsi="Arial Narrow"/>
                <w:sz w:val="16"/>
                <w:szCs w:val="16"/>
              </w:rPr>
              <w:t>Subvenção reembolsável</w:t>
            </w:r>
          </w:p>
        </w:tc>
        <w:tc>
          <w:tcPr>
            <w:tcW w:w="1417" w:type="dxa"/>
            <w:shd w:val="clear" w:color="auto" w:fill="auto"/>
          </w:tcPr>
          <w:p w:rsidR="007B7206" w:rsidRPr="001C0E5A" w:rsidRDefault="007B7206" w:rsidP="00863D40">
            <w:pPr>
              <w:spacing w:before="60" w:after="60" w:line="240" w:lineRule="auto"/>
              <w:jc w:val="center"/>
              <w:rPr>
                <w:rFonts w:ascii="Arial Narrow" w:hAnsi="Arial Narrow"/>
                <w:sz w:val="16"/>
                <w:szCs w:val="16"/>
              </w:rPr>
            </w:pPr>
            <w:r w:rsidRPr="001C0E5A">
              <w:rPr>
                <w:rFonts w:ascii="Arial Narrow" w:hAnsi="Arial Narrow"/>
                <w:sz w:val="16"/>
                <w:szCs w:val="16"/>
              </w:rPr>
              <w:t xml:space="preserve"> </w:t>
            </w:r>
            <w:r w:rsidRPr="001C0E5A">
              <w:rPr>
                <w:rFonts w:ascii="Arial Narrow" w:hAnsi="Arial Narrow"/>
                <w:noProof/>
                <w:color w:val="000000"/>
                <w:sz w:val="16"/>
                <w:szCs w:val="16"/>
              </w:rPr>
              <w:t>4.500.000</w:t>
            </w:r>
          </w:p>
        </w:tc>
      </w:tr>
      <w:tr w:rsidR="007B7206" w:rsidRPr="00D01DA4" w:rsidTr="004D41EE">
        <w:tc>
          <w:tcPr>
            <w:tcW w:w="675" w:type="dxa"/>
            <w:shd w:val="clear" w:color="auto" w:fill="auto"/>
            <w:vAlign w:val="center"/>
          </w:tcPr>
          <w:p w:rsidR="007B7206" w:rsidRPr="0083203A" w:rsidRDefault="007B7206" w:rsidP="00863D40">
            <w:pPr>
              <w:spacing w:before="60" w:after="60" w:line="240" w:lineRule="auto"/>
              <w:jc w:val="center"/>
              <w:rPr>
                <w:rFonts w:ascii="Arial Narrow" w:hAnsi="Arial Narrow"/>
                <w:sz w:val="16"/>
                <w:szCs w:val="16"/>
              </w:rPr>
            </w:pPr>
            <w:r w:rsidRPr="0083203A">
              <w:rPr>
                <w:rFonts w:ascii="Arial Narrow" w:hAnsi="Arial Narrow"/>
                <w:sz w:val="16"/>
                <w:szCs w:val="16"/>
              </w:rPr>
              <w:t>FEDER</w:t>
            </w:r>
          </w:p>
        </w:tc>
        <w:tc>
          <w:tcPr>
            <w:tcW w:w="706" w:type="dxa"/>
            <w:shd w:val="clear" w:color="auto" w:fill="auto"/>
          </w:tcPr>
          <w:p w:rsidR="007B7206" w:rsidRPr="0083203A" w:rsidRDefault="007B7206" w:rsidP="00863D40">
            <w:pPr>
              <w:spacing w:before="60" w:after="60" w:line="240" w:lineRule="auto"/>
              <w:jc w:val="center"/>
              <w:rPr>
                <w:rFonts w:ascii="Arial Narrow" w:hAnsi="Arial Narrow"/>
                <w:sz w:val="16"/>
                <w:szCs w:val="16"/>
              </w:rPr>
            </w:pPr>
            <w:r>
              <w:rPr>
                <w:rFonts w:ascii="Arial Narrow" w:hAnsi="Arial Narrow"/>
                <w:sz w:val="16"/>
                <w:szCs w:val="16"/>
              </w:rPr>
              <w:t>04</w:t>
            </w:r>
          </w:p>
        </w:tc>
        <w:tc>
          <w:tcPr>
            <w:tcW w:w="5849" w:type="dxa"/>
          </w:tcPr>
          <w:p w:rsidR="007B7206" w:rsidRPr="0087226A" w:rsidRDefault="007B7206" w:rsidP="00863D40">
            <w:pPr>
              <w:spacing w:before="60" w:after="60" w:line="240" w:lineRule="auto"/>
              <w:rPr>
                <w:rFonts w:ascii="Arial Narrow" w:hAnsi="Arial Narrow"/>
                <w:sz w:val="16"/>
                <w:szCs w:val="16"/>
              </w:rPr>
            </w:pPr>
            <w:r>
              <w:rPr>
                <w:rFonts w:ascii="Arial Narrow" w:hAnsi="Arial Narrow"/>
                <w:sz w:val="16"/>
                <w:szCs w:val="16"/>
              </w:rPr>
              <w:t>Apoio através de instrumentos financeiros: empréstimos ou equivalente</w:t>
            </w:r>
          </w:p>
        </w:tc>
        <w:tc>
          <w:tcPr>
            <w:tcW w:w="1417" w:type="dxa"/>
            <w:shd w:val="clear" w:color="auto" w:fill="auto"/>
          </w:tcPr>
          <w:p w:rsidR="007B7206" w:rsidRPr="001C0E5A" w:rsidRDefault="007B7206" w:rsidP="00863D40">
            <w:pPr>
              <w:spacing w:before="60" w:after="60" w:line="240" w:lineRule="auto"/>
              <w:jc w:val="center"/>
              <w:rPr>
                <w:rFonts w:ascii="Arial Narrow" w:hAnsi="Arial Narrow"/>
                <w:noProof/>
                <w:color w:val="000000"/>
                <w:sz w:val="16"/>
                <w:szCs w:val="16"/>
              </w:rPr>
            </w:pPr>
            <w:r w:rsidRPr="001C0E5A">
              <w:rPr>
                <w:rFonts w:ascii="Arial Narrow" w:hAnsi="Arial Narrow"/>
                <w:sz w:val="16"/>
                <w:szCs w:val="16"/>
              </w:rPr>
              <w:t xml:space="preserve"> </w:t>
            </w:r>
            <w:r w:rsidRPr="001C0E5A">
              <w:rPr>
                <w:rFonts w:ascii="Arial Narrow" w:hAnsi="Arial Narrow"/>
                <w:noProof/>
                <w:color w:val="000000"/>
                <w:sz w:val="16"/>
                <w:szCs w:val="16"/>
              </w:rPr>
              <w:t>425.000</w:t>
            </w:r>
          </w:p>
        </w:tc>
      </w:tr>
    </w:tbl>
    <w:p w:rsidR="007B7206" w:rsidRPr="005F60C8" w:rsidRDefault="007B7206" w:rsidP="007B7206">
      <w:pPr>
        <w:spacing w:before="60" w:after="60" w:line="240" w:lineRule="auto"/>
        <w:jc w:val="center"/>
        <w:rPr>
          <w:rFonts w:ascii="Arial Narrow" w:hAnsi="Arial Narrow"/>
          <w:sz w:val="16"/>
          <w:szCs w:val="16"/>
        </w:rPr>
      </w:pPr>
    </w:p>
    <w:p w:rsidR="007B7206" w:rsidRPr="00E16C5D" w:rsidRDefault="00320C83" w:rsidP="007B7206">
      <w:pPr>
        <w:spacing w:before="60" w:after="60" w:line="320" w:lineRule="atLeast"/>
        <w:jc w:val="center"/>
        <w:rPr>
          <w:rFonts w:ascii="Arial Narrow" w:hAnsi="Arial Narrow"/>
          <w:color w:val="2F5496" w:themeColor="accent5" w:themeShade="BF"/>
          <w:sz w:val="18"/>
          <w:szCs w:val="18"/>
        </w:rPr>
      </w:pPr>
      <w:r w:rsidRPr="00E16C5D">
        <w:rPr>
          <w:rFonts w:ascii="Arial Narrow" w:hAnsi="Arial Narrow"/>
          <w:color w:val="2F5496" w:themeColor="accent5" w:themeShade="BF"/>
          <w:sz w:val="18"/>
          <w:szCs w:val="18"/>
        </w:rPr>
        <w:t>Tipo de</w:t>
      </w:r>
      <w:r w:rsidR="007B7206" w:rsidRPr="00E16C5D">
        <w:rPr>
          <w:rFonts w:ascii="Arial Narrow" w:hAnsi="Arial Narrow"/>
          <w:color w:val="2F5496" w:themeColor="accent5" w:themeShade="BF"/>
          <w:sz w:val="18"/>
          <w:szCs w:val="18"/>
        </w:rPr>
        <w:t xml:space="preserve"> Território</w:t>
      </w:r>
    </w:p>
    <w:tbl>
      <w:tblPr>
        <w:tblW w:w="8647"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4A0" w:firstRow="1" w:lastRow="0" w:firstColumn="1" w:lastColumn="0" w:noHBand="0" w:noVBand="1"/>
      </w:tblPr>
      <w:tblGrid>
        <w:gridCol w:w="675"/>
        <w:gridCol w:w="706"/>
        <w:gridCol w:w="5849"/>
        <w:gridCol w:w="1417"/>
      </w:tblGrid>
      <w:tr w:rsidR="007B7206" w:rsidRPr="00E16C5D" w:rsidTr="004D41EE">
        <w:tc>
          <w:tcPr>
            <w:tcW w:w="675" w:type="dxa"/>
            <w:shd w:val="clear" w:color="auto" w:fill="auto"/>
          </w:tcPr>
          <w:p w:rsidR="007B7206" w:rsidRPr="00E16C5D" w:rsidRDefault="007B7206"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Fundo</w:t>
            </w:r>
          </w:p>
        </w:tc>
        <w:tc>
          <w:tcPr>
            <w:tcW w:w="706" w:type="dxa"/>
            <w:shd w:val="clear" w:color="auto" w:fill="auto"/>
            <w:vAlign w:val="center"/>
          </w:tcPr>
          <w:p w:rsidR="007B7206" w:rsidRPr="00E16C5D" w:rsidRDefault="007B7206"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Código</w:t>
            </w:r>
          </w:p>
        </w:tc>
        <w:tc>
          <w:tcPr>
            <w:tcW w:w="5849" w:type="dxa"/>
          </w:tcPr>
          <w:p w:rsidR="007B7206" w:rsidRPr="00E16C5D" w:rsidRDefault="007B7206"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Designação</w:t>
            </w:r>
          </w:p>
        </w:tc>
        <w:tc>
          <w:tcPr>
            <w:tcW w:w="1417" w:type="dxa"/>
            <w:shd w:val="clear" w:color="auto" w:fill="auto"/>
            <w:vAlign w:val="center"/>
          </w:tcPr>
          <w:p w:rsidR="007B7206" w:rsidRPr="00E16C5D" w:rsidRDefault="007B7206"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Montante em euro</w:t>
            </w:r>
          </w:p>
        </w:tc>
      </w:tr>
      <w:tr w:rsidR="007B7206" w:rsidRPr="00012C14" w:rsidTr="00AC680F">
        <w:tc>
          <w:tcPr>
            <w:tcW w:w="675" w:type="dxa"/>
            <w:shd w:val="clear" w:color="auto" w:fill="auto"/>
            <w:vAlign w:val="center"/>
          </w:tcPr>
          <w:p w:rsidR="007B7206" w:rsidRPr="0083203A" w:rsidRDefault="007B7206" w:rsidP="00863D40">
            <w:pPr>
              <w:spacing w:before="60" w:after="60" w:line="240" w:lineRule="auto"/>
              <w:jc w:val="center"/>
              <w:rPr>
                <w:rFonts w:ascii="Arial Narrow" w:hAnsi="Arial Narrow"/>
                <w:sz w:val="16"/>
                <w:szCs w:val="16"/>
              </w:rPr>
            </w:pPr>
            <w:r w:rsidRPr="0083203A">
              <w:rPr>
                <w:rFonts w:ascii="Arial Narrow" w:hAnsi="Arial Narrow"/>
                <w:sz w:val="16"/>
                <w:szCs w:val="16"/>
              </w:rPr>
              <w:t>FEDER</w:t>
            </w:r>
          </w:p>
        </w:tc>
        <w:tc>
          <w:tcPr>
            <w:tcW w:w="706" w:type="dxa"/>
            <w:shd w:val="clear" w:color="auto" w:fill="auto"/>
            <w:vAlign w:val="center"/>
          </w:tcPr>
          <w:p w:rsidR="007B7206" w:rsidRPr="0083203A" w:rsidRDefault="007B7206" w:rsidP="00AC680F">
            <w:pPr>
              <w:spacing w:before="60" w:after="60" w:line="240" w:lineRule="auto"/>
              <w:rPr>
                <w:rFonts w:ascii="Arial Narrow" w:hAnsi="Arial Narrow"/>
                <w:sz w:val="16"/>
                <w:szCs w:val="16"/>
              </w:rPr>
            </w:pPr>
            <w:r w:rsidRPr="0083203A">
              <w:rPr>
                <w:rFonts w:ascii="Arial Narrow" w:hAnsi="Arial Narrow"/>
                <w:sz w:val="16"/>
                <w:szCs w:val="16"/>
              </w:rPr>
              <w:t>07</w:t>
            </w:r>
          </w:p>
        </w:tc>
        <w:tc>
          <w:tcPr>
            <w:tcW w:w="5849" w:type="dxa"/>
            <w:vAlign w:val="center"/>
          </w:tcPr>
          <w:p w:rsidR="007B7206" w:rsidRPr="0083203A" w:rsidRDefault="007B7206" w:rsidP="00AC680F">
            <w:pPr>
              <w:spacing w:before="60" w:after="60" w:line="240" w:lineRule="auto"/>
              <w:rPr>
                <w:rFonts w:ascii="Arial Narrow" w:hAnsi="Arial Narrow"/>
                <w:sz w:val="16"/>
                <w:szCs w:val="16"/>
              </w:rPr>
            </w:pPr>
            <w:r>
              <w:rPr>
                <w:rFonts w:ascii="Arial Narrow" w:hAnsi="Arial Narrow"/>
                <w:sz w:val="16"/>
                <w:szCs w:val="16"/>
              </w:rPr>
              <w:t xml:space="preserve">Não aplicável </w:t>
            </w:r>
          </w:p>
        </w:tc>
        <w:tc>
          <w:tcPr>
            <w:tcW w:w="1417" w:type="dxa"/>
            <w:shd w:val="clear" w:color="auto" w:fill="auto"/>
          </w:tcPr>
          <w:p w:rsidR="00CD3058" w:rsidRPr="00CD3058" w:rsidRDefault="00CD3058" w:rsidP="00863D40">
            <w:pPr>
              <w:spacing w:before="60" w:after="60" w:line="240" w:lineRule="auto"/>
              <w:jc w:val="center"/>
              <w:rPr>
                <w:rFonts w:ascii="Arial Narrow" w:hAnsi="Arial Narrow"/>
                <w:strike/>
                <w:noProof/>
                <w:sz w:val="16"/>
                <w:szCs w:val="16"/>
              </w:rPr>
            </w:pPr>
            <w:r w:rsidRPr="00CD3058">
              <w:rPr>
                <w:rFonts w:ascii="Arial Narrow" w:hAnsi="Arial Narrow"/>
                <w:strike/>
                <w:noProof/>
                <w:sz w:val="16"/>
                <w:szCs w:val="16"/>
              </w:rPr>
              <w:t>44.459.248</w:t>
            </w:r>
          </w:p>
          <w:p w:rsidR="007B7206" w:rsidRPr="0083203A" w:rsidRDefault="008C0227" w:rsidP="00863D40">
            <w:pPr>
              <w:spacing w:before="60" w:after="60" w:line="240" w:lineRule="auto"/>
              <w:jc w:val="center"/>
              <w:rPr>
                <w:rFonts w:ascii="Arial Narrow" w:hAnsi="Arial Narrow"/>
                <w:sz w:val="16"/>
                <w:szCs w:val="16"/>
              </w:rPr>
            </w:pPr>
            <w:r w:rsidRPr="00CD3058">
              <w:rPr>
                <w:rFonts w:ascii="Arial Narrow" w:hAnsi="Arial Narrow"/>
                <w:noProof/>
                <w:color w:val="FF0000"/>
                <w:sz w:val="16"/>
                <w:szCs w:val="16"/>
              </w:rPr>
              <w:t>42.155.564</w:t>
            </w:r>
          </w:p>
        </w:tc>
      </w:tr>
    </w:tbl>
    <w:p w:rsidR="00B71381" w:rsidRDefault="00B71381" w:rsidP="00320C83">
      <w:pPr>
        <w:spacing w:before="60" w:after="60" w:line="320" w:lineRule="atLeast"/>
        <w:rPr>
          <w:rFonts w:ascii="Arial Narrow" w:hAnsi="Arial Narrow"/>
          <w:color w:val="003399"/>
          <w:sz w:val="18"/>
          <w:szCs w:val="18"/>
        </w:rPr>
      </w:pPr>
    </w:p>
    <w:p w:rsidR="007B7206" w:rsidRPr="00E16C5D" w:rsidRDefault="007B7206" w:rsidP="007B7206">
      <w:pPr>
        <w:spacing w:before="60" w:after="60" w:line="320" w:lineRule="atLeast"/>
        <w:jc w:val="center"/>
        <w:rPr>
          <w:rFonts w:ascii="Arial Narrow" w:hAnsi="Arial Narrow"/>
          <w:color w:val="2F5496" w:themeColor="accent5" w:themeShade="BF"/>
          <w:sz w:val="18"/>
          <w:szCs w:val="18"/>
        </w:rPr>
      </w:pPr>
      <w:r w:rsidRPr="00E16C5D">
        <w:rPr>
          <w:rFonts w:ascii="Arial Narrow" w:hAnsi="Arial Narrow"/>
          <w:color w:val="2F5496" w:themeColor="accent5" w:themeShade="BF"/>
          <w:sz w:val="18"/>
          <w:szCs w:val="18"/>
        </w:rPr>
        <w:t>Mecanismos de execução territorial</w:t>
      </w:r>
    </w:p>
    <w:tbl>
      <w:tblPr>
        <w:tblW w:w="8647"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4A0" w:firstRow="1" w:lastRow="0" w:firstColumn="1" w:lastColumn="0" w:noHBand="0" w:noVBand="1"/>
      </w:tblPr>
      <w:tblGrid>
        <w:gridCol w:w="668"/>
        <w:gridCol w:w="668"/>
        <w:gridCol w:w="5894"/>
        <w:gridCol w:w="1417"/>
      </w:tblGrid>
      <w:tr w:rsidR="007B7206" w:rsidRPr="00E16C5D" w:rsidTr="004D41EE">
        <w:tc>
          <w:tcPr>
            <w:tcW w:w="668" w:type="dxa"/>
            <w:shd w:val="clear" w:color="auto" w:fill="auto"/>
          </w:tcPr>
          <w:p w:rsidR="007B7206" w:rsidRPr="00E16C5D" w:rsidRDefault="007B7206"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Fundo</w:t>
            </w:r>
          </w:p>
        </w:tc>
        <w:tc>
          <w:tcPr>
            <w:tcW w:w="668" w:type="dxa"/>
            <w:shd w:val="clear" w:color="auto" w:fill="auto"/>
            <w:vAlign w:val="center"/>
          </w:tcPr>
          <w:p w:rsidR="007B7206" w:rsidRPr="00E16C5D" w:rsidRDefault="007B7206"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Código</w:t>
            </w:r>
          </w:p>
        </w:tc>
        <w:tc>
          <w:tcPr>
            <w:tcW w:w="5894" w:type="dxa"/>
          </w:tcPr>
          <w:p w:rsidR="007B7206" w:rsidRPr="00E16C5D" w:rsidRDefault="007B7206"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Designação</w:t>
            </w:r>
          </w:p>
        </w:tc>
        <w:tc>
          <w:tcPr>
            <w:tcW w:w="1417" w:type="dxa"/>
            <w:shd w:val="clear" w:color="auto" w:fill="auto"/>
            <w:vAlign w:val="center"/>
          </w:tcPr>
          <w:p w:rsidR="007B7206" w:rsidRPr="00E16C5D" w:rsidRDefault="007B7206"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Montante em euro</w:t>
            </w:r>
          </w:p>
        </w:tc>
      </w:tr>
      <w:tr w:rsidR="007B7206" w:rsidRPr="00D01DA4" w:rsidTr="00AC680F">
        <w:tc>
          <w:tcPr>
            <w:tcW w:w="668" w:type="dxa"/>
            <w:shd w:val="clear" w:color="auto" w:fill="auto"/>
            <w:vAlign w:val="center"/>
          </w:tcPr>
          <w:p w:rsidR="007B7206" w:rsidRPr="0083203A" w:rsidRDefault="007B7206" w:rsidP="00863D40">
            <w:pPr>
              <w:spacing w:before="60" w:after="60" w:line="240" w:lineRule="auto"/>
              <w:jc w:val="center"/>
              <w:rPr>
                <w:rFonts w:ascii="Arial Narrow" w:hAnsi="Arial Narrow"/>
                <w:sz w:val="16"/>
                <w:szCs w:val="16"/>
              </w:rPr>
            </w:pPr>
            <w:r w:rsidRPr="0083203A">
              <w:rPr>
                <w:rFonts w:ascii="Arial Narrow" w:hAnsi="Arial Narrow"/>
                <w:sz w:val="16"/>
                <w:szCs w:val="16"/>
              </w:rPr>
              <w:t>FEDER</w:t>
            </w:r>
          </w:p>
        </w:tc>
        <w:tc>
          <w:tcPr>
            <w:tcW w:w="668" w:type="dxa"/>
            <w:shd w:val="clear" w:color="auto" w:fill="auto"/>
            <w:vAlign w:val="center"/>
          </w:tcPr>
          <w:p w:rsidR="007B7206" w:rsidRPr="0083203A" w:rsidRDefault="007B7206" w:rsidP="00AC680F">
            <w:pPr>
              <w:spacing w:before="60" w:after="60" w:line="240" w:lineRule="auto"/>
              <w:rPr>
                <w:rFonts w:ascii="Arial Narrow" w:hAnsi="Arial Narrow"/>
                <w:sz w:val="16"/>
                <w:szCs w:val="16"/>
              </w:rPr>
            </w:pPr>
            <w:r w:rsidRPr="0083203A">
              <w:rPr>
                <w:rFonts w:ascii="Arial Narrow" w:hAnsi="Arial Narrow"/>
                <w:sz w:val="16"/>
                <w:szCs w:val="16"/>
              </w:rPr>
              <w:t>07</w:t>
            </w:r>
          </w:p>
        </w:tc>
        <w:tc>
          <w:tcPr>
            <w:tcW w:w="5894" w:type="dxa"/>
            <w:vAlign w:val="center"/>
          </w:tcPr>
          <w:p w:rsidR="007B7206" w:rsidRPr="0083203A" w:rsidRDefault="007B7206" w:rsidP="00AC680F">
            <w:pPr>
              <w:spacing w:before="60" w:after="60" w:line="240" w:lineRule="auto"/>
              <w:rPr>
                <w:rFonts w:ascii="Arial Narrow" w:hAnsi="Arial Narrow"/>
                <w:sz w:val="16"/>
                <w:szCs w:val="16"/>
              </w:rPr>
            </w:pPr>
            <w:r>
              <w:rPr>
                <w:rFonts w:ascii="Arial Narrow" w:hAnsi="Arial Narrow"/>
                <w:sz w:val="16"/>
                <w:szCs w:val="16"/>
              </w:rPr>
              <w:t>Não aplicável</w:t>
            </w:r>
          </w:p>
        </w:tc>
        <w:tc>
          <w:tcPr>
            <w:tcW w:w="1417" w:type="dxa"/>
            <w:shd w:val="clear" w:color="auto" w:fill="auto"/>
          </w:tcPr>
          <w:p w:rsidR="00CD3058" w:rsidRPr="00CD3058" w:rsidRDefault="00CD3058" w:rsidP="008C0227">
            <w:pPr>
              <w:spacing w:before="60" w:after="60" w:line="240" w:lineRule="auto"/>
              <w:jc w:val="center"/>
              <w:rPr>
                <w:rFonts w:ascii="Arial Narrow" w:hAnsi="Arial Narrow"/>
                <w:strike/>
                <w:noProof/>
                <w:sz w:val="16"/>
                <w:szCs w:val="16"/>
              </w:rPr>
            </w:pPr>
            <w:r w:rsidRPr="00CD3058">
              <w:rPr>
                <w:rFonts w:ascii="Arial Narrow" w:hAnsi="Arial Narrow"/>
                <w:strike/>
                <w:noProof/>
                <w:sz w:val="16"/>
                <w:szCs w:val="16"/>
              </w:rPr>
              <w:t>44.459.248</w:t>
            </w:r>
          </w:p>
          <w:p w:rsidR="007B7206" w:rsidRPr="001C0E5A" w:rsidRDefault="008C0227" w:rsidP="008C0227">
            <w:pPr>
              <w:spacing w:before="60" w:after="60" w:line="240" w:lineRule="auto"/>
              <w:jc w:val="center"/>
              <w:rPr>
                <w:rFonts w:ascii="Arial Narrow" w:hAnsi="Arial Narrow"/>
                <w:sz w:val="16"/>
                <w:szCs w:val="16"/>
              </w:rPr>
            </w:pPr>
            <w:r w:rsidRPr="00CD3058">
              <w:rPr>
                <w:rFonts w:ascii="Arial Narrow" w:hAnsi="Arial Narrow"/>
                <w:noProof/>
                <w:color w:val="FF0000"/>
                <w:sz w:val="16"/>
                <w:szCs w:val="16"/>
              </w:rPr>
              <w:t>42.155.564</w:t>
            </w:r>
          </w:p>
        </w:tc>
      </w:tr>
    </w:tbl>
    <w:p w:rsidR="00E16C5D" w:rsidRDefault="00E16C5D" w:rsidP="00E16C5D">
      <w:pPr>
        <w:rPr>
          <w:rFonts w:ascii="Arial Narrow" w:hAnsi="Arial Narrow"/>
          <w:b/>
          <w:color w:val="003399"/>
        </w:rPr>
      </w:pPr>
    </w:p>
    <w:p w:rsidR="00FD5319" w:rsidRDefault="00FD5319" w:rsidP="00E16C5D">
      <w:pPr>
        <w:rPr>
          <w:rFonts w:ascii="Arial Narrow" w:hAnsi="Arial Narrow"/>
          <w:b/>
          <w:color w:val="003399"/>
        </w:rPr>
      </w:pPr>
    </w:p>
    <w:p w:rsidR="0015391E" w:rsidRDefault="0015391E" w:rsidP="00E16C5D">
      <w:pPr>
        <w:rPr>
          <w:rFonts w:ascii="Arial Narrow" w:hAnsi="Arial Narrow"/>
          <w:b/>
          <w:color w:val="003399"/>
        </w:rPr>
      </w:pPr>
    </w:p>
    <w:p w:rsidR="00561017" w:rsidRDefault="00561017" w:rsidP="00E16C5D">
      <w:pPr>
        <w:rPr>
          <w:rFonts w:ascii="Arial Narrow" w:hAnsi="Arial Narrow"/>
          <w:b/>
          <w:color w:val="2F5496" w:themeColor="accent5" w:themeShade="BF"/>
        </w:rPr>
      </w:pPr>
      <w:r w:rsidRPr="00E16C5D">
        <w:rPr>
          <w:rFonts w:ascii="Arial Narrow" w:hAnsi="Arial Narrow"/>
          <w:b/>
          <w:color w:val="2F5496" w:themeColor="accent5" w:themeShade="BF"/>
        </w:rPr>
        <w:t>Eixo 5 – Alterações Climáticas</w:t>
      </w:r>
      <w:r w:rsidR="00E16C5D">
        <w:rPr>
          <w:rFonts w:ascii="Arial Narrow" w:hAnsi="Arial Narrow"/>
          <w:b/>
          <w:color w:val="2F5496" w:themeColor="accent5" w:themeShade="BF"/>
        </w:rPr>
        <w:t xml:space="preserve"> e P</w:t>
      </w:r>
      <w:r w:rsidR="00681DB4" w:rsidRPr="00E16C5D">
        <w:rPr>
          <w:rFonts w:ascii="Arial Narrow" w:hAnsi="Arial Narrow"/>
          <w:b/>
          <w:color w:val="2F5496" w:themeColor="accent5" w:themeShade="BF"/>
        </w:rPr>
        <w:t xml:space="preserve">revenção e </w:t>
      </w:r>
      <w:r w:rsidR="00E16C5D">
        <w:rPr>
          <w:rFonts w:ascii="Arial Narrow" w:hAnsi="Arial Narrow"/>
          <w:b/>
          <w:color w:val="2F5496" w:themeColor="accent5" w:themeShade="BF"/>
        </w:rPr>
        <w:t>G</w:t>
      </w:r>
      <w:r w:rsidR="00681DB4" w:rsidRPr="00E16C5D">
        <w:rPr>
          <w:rFonts w:ascii="Arial Narrow" w:hAnsi="Arial Narrow"/>
          <w:b/>
          <w:color w:val="2F5496" w:themeColor="accent5" w:themeShade="BF"/>
        </w:rPr>
        <w:t xml:space="preserve">estão de </w:t>
      </w:r>
      <w:r w:rsidR="00E16C5D">
        <w:rPr>
          <w:rFonts w:ascii="Arial Narrow" w:hAnsi="Arial Narrow"/>
          <w:b/>
          <w:color w:val="2F5496" w:themeColor="accent5" w:themeShade="BF"/>
        </w:rPr>
        <w:t>Ri</w:t>
      </w:r>
      <w:r w:rsidR="00681DB4" w:rsidRPr="00E16C5D">
        <w:rPr>
          <w:rFonts w:ascii="Arial Narrow" w:hAnsi="Arial Narrow"/>
          <w:b/>
          <w:color w:val="2F5496" w:themeColor="accent5" w:themeShade="BF"/>
        </w:rPr>
        <w:t>scos</w:t>
      </w:r>
    </w:p>
    <w:p w:rsidR="00E16C5D" w:rsidRDefault="00E16C5D" w:rsidP="00E16C5D">
      <w:pPr>
        <w:rPr>
          <w:rFonts w:ascii="Arial Narrow" w:hAnsi="Arial Narrow"/>
          <w:b/>
          <w:color w:val="2F5496" w:themeColor="accent5" w:themeShade="BF"/>
        </w:rPr>
      </w:pPr>
    </w:p>
    <w:p w:rsidR="00E16C5D" w:rsidRPr="00E16C5D" w:rsidRDefault="00E16C5D" w:rsidP="00E16C5D">
      <w:pPr>
        <w:rPr>
          <w:rFonts w:ascii="Arial Narrow" w:hAnsi="Arial Narrow"/>
          <w:b/>
          <w:color w:val="2F5496" w:themeColor="accent5" w:themeShade="BF"/>
          <w:sz w:val="18"/>
          <w:szCs w:val="18"/>
        </w:rPr>
      </w:pPr>
      <w:r w:rsidRPr="00E16C5D">
        <w:rPr>
          <w:rFonts w:ascii="Arial Narrow" w:hAnsi="Arial Narrow"/>
          <w:b/>
          <w:color w:val="2F5496" w:themeColor="accent5" w:themeShade="BF"/>
          <w:sz w:val="18"/>
          <w:szCs w:val="18"/>
        </w:rPr>
        <w:t>As dotações financeiras reprogramadas</w:t>
      </w:r>
    </w:p>
    <w:p w:rsidR="00681DB4" w:rsidRPr="004D41EE" w:rsidRDefault="00681DB4" w:rsidP="004D41EE">
      <w:pPr>
        <w:spacing w:before="120" w:after="0" w:line="320" w:lineRule="atLeast"/>
        <w:jc w:val="both"/>
        <w:rPr>
          <w:rFonts w:ascii="Arial Narrow" w:hAnsi="Arial Narrow"/>
          <w:color w:val="404040" w:themeColor="text1" w:themeTint="BF"/>
          <w:sz w:val="20"/>
          <w:szCs w:val="20"/>
        </w:rPr>
      </w:pPr>
      <w:r w:rsidRPr="004D41EE">
        <w:rPr>
          <w:rFonts w:ascii="Arial Narrow" w:hAnsi="Arial Narrow"/>
          <w:color w:val="404040" w:themeColor="text1" w:themeTint="BF"/>
          <w:sz w:val="20"/>
          <w:szCs w:val="20"/>
        </w:rPr>
        <w:t xml:space="preserve">Conforme </w:t>
      </w:r>
      <w:r w:rsidR="003221B8" w:rsidRPr="004D41EE">
        <w:rPr>
          <w:rFonts w:ascii="Arial Narrow" w:hAnsi="Arial Narrow"/>
          <w:color w:val="404040" w:themeColor="text1" w:themeTint="BF"/>
          <w:sz w:val="20"/>
          <w:szCs w:val="20"/>
        </w:rPr>
        <w:t xml:space="preserve">já </w:t>
      </w:r>
      <w:r w:rsidRPr="004D41EE">
        <w:rPr>
          <w:rFonts w:ascii="Arial Narrow" w:hAnsi="Arial Narrow"/>
          <w:color w:val="404040" w:themeColor="text1" w:themeTint="BF"/>
          <w:sz w:val="20"/>
          <w:szCs w:val="20"/>
        </w:rPr>
        <w:t xml:space="preserve">assinalado </w:t>
      </w:r>
      <w:r w:rsidR="003221B8" w:rsidRPr="004D41EE">
        <w:rPr>
          <w:rFonts w:ascii="Arial Narrow" w:hAnsi="Arial Narrow"/>
          <w:color w:val="404040" w:themeColor="text1" w:themeTint="BF"/>
          <w:sz w:val="20"/>
          <w:szCs w:val="20"/>
        </w:rPr>
        <w:t>em ponto anterior, o</w:t>
      </w:r>
      <w:r w:rsidRPr="004D41EE">
        <w:rPr>
          <w:rFonts w:ascii="Arial Narrow" w:hAnsi="Arial Narrow"/>
          <w:color w:val="404040" w:themeColor="text1" w:themeTint="BF"/>
          <w:sz w:val="20"/>
          <w:szCs w:val="20"/>
        </w:rPr>
        <w:t xml:space="preserve"> reajustamento temporal do plano de intervenções</w:t>
      </w:r>
      <w:r w:rsidR="00E16C5D">
        <w:rPr>
          <w:rFonts w:ascii="Arial Narrow" w:hAnsi="Arial Narrow"/>
          <w:color w:val="404040" w:themeColor="text1" w:themeTint="BF"/>
          <w:sz w:val="20"/>
          <w:szCs w:val="20"/>
        </w:rPr>
        <w:t xml:space="preserve"> na rede de infraestruturas de Proteção Civil</w:t>
      </w:r>
      <w:r w:rsidRPr="004D41EE">
        <w:rPr>
          <w:rFonts w:ascii="Arial Narrow" w:hAnsi="Arial Narrow"/>
          <w:color w:val="404040" w:themeColor="text1" w:themeTint="BF"/>
          <w:sz w:val="20"/>
          <w:szCs w:val="20"/>
        </w:rPr>
        <w:t xml:space="preserve"> permite a libertação de dotação FEDER de </w:t>
      </w:r>
      <w:r w:rsidR="00D219E2" w:rsidRPr="004D41EE">
        <w:rPr>
          <w:rFonts w:ascii="Arial Narrow" w:hAnsi="Arial Narrow"/>
          <w:color w:val="404040" w:themeColor="text1" w:themeTint="BF"/>
          <w:sz w:val="20"/>
          <w:szCs w:val="20"/>
        </w:rPr>
        <w:t>2.</w:t>
      </w:r>
      <w:r w:rsidR="00320C83" w:rsidRPr="004D41EE">
        <w:rPr>
          <w:rFonts w:ascii="Arial Narrow" w:hAnsi="Arial Narrow"/>
          <w:color w:val="404040" w:themeColor="text1" w:themeTint="BF"/>
          <w:sz w:val="20"/>
          <w:szCs w:val="20"/>
        </w:rPr>
        <w:t>600.000</w:t>
      </w:r>
      <w:r w:rsidR="00D219E2" w:rsidRPr="004D41EE">
        <w:rPr>
          <w:rFonts w:ascii="Arial Narrow" w:hAnsi="Arial Narrow"/>
          <w:color w:val="404040" w:themeColor="text1" w:themeTint="BF"/>
          <w:sz w:val="20"/>
          <w:szCs w:val="20"/>
        </w:rPr>
        <w:t xml:space="preserve"> euros, na </w:t>
      </w:r>
      <w:r w:rsidR="00D219E2" w:rsidRPr="004D41EE">
        <w:rPr>
          <w:rFonts w:ascii="Arial Narrow" w:hAnsi="Arial Narrow"/>
          <w:b/>
          <w:color w:val="404040" w:themeColor="text1" w:themeTint="BF"/>
          <w:sz w:val="20"/>
          <w:szCs w:val="20"/>
        </w:rPr>
        <w:t>Prio</w:t>
      </w:r>
      <w:r w:rsidR="00320C83" w:rsidRPr="004D41EE">
        <w:rPr>
          <w:rFonts w:ascii="Arial Narrow" w:hAnsi="Arial Narrow"/>
          <w:b/>
          <w:color w:val="404040" w:themeColor="text1" w:themeTint="BF"/>
          <w:sz w:val="20"/>
          <w:szCs w:val="20"/>
        </w:rPr>
        <w:t>ridade de Investimento 5.2 - P</w:t>
      </w:r>
      <w:r w:rsidR="00D219E2" w:rsidRPr="004D41EE">
        <w:rPr>
          <w:rFonts w:ascii="Arial Narrow" w:hAnsi="Arial Narrow"/>
          <w:b/>
          <w:color w:val="404040" w:themeColor="text1" w:themeTint="BF"/>
          <w:sz w:val="20"/>
          <w:szCs w:val="20"/>
        </w:rPr>
        <w:t>romoção de investimentos para fazer face a riscos específicos, assegurar a capacidade de resistência às catástrofes e desenvolver sistemas de gestão de catástrofes</w:t>
      </w:r>
      <w:r w:rsidR="00D219E2" w:rsidRPr="004D41EE">
        <w:rPr>
          <w:rFonts w:ascii="Arial Narrow" w:hAnsi="Arial Narrow"/>
          <w:color w:val="404040" w:themeColor="text1" w:themeTint="BF"/>
          <w:sz w:val="20"/>
          <w:szCs w:val="20"/>
        </w:rPr>
        <w:t>.</w:t>
      </w:r>
    </w:p>
    <w:p w:rsidR="00320C83" w:rsidRPr="004D41EE" w:rsidRDefault="00320C83" w:rsidP="004D41EE">
      <w:pPr>
        <w:spacing w:before="120" w:after="0" w:line="320" w:lineRule="atLeast"/>
        <w:jc w:val="both"/>
        <w:rPr>
          <w:rFonts w:ascii="Arial Narrow" w:hAnsi="Arial Narrow"/>
          <w:color w:val="404040" w:themeColor="text1" w:themeTint="BF"/>
          <w:sz w:val="20"/>
          <w:szCs w:val="20"/>
        </w:rPr>
      </w:pPr>
    </w:p>
    <w:p w:rsidR="00561017" w:rsidRPr="00E16C5D" w:rsidRDefault="00320C83" w:rsidP="000C6659">
      <w:pPr>
        <w:spacing w:before="120" w:after="240" w:line="320" w:lineRule="atLeast"/>
        <w:jc w:val="both"/>
        <w:rPr>
          <w:rFonts w:ascii="Arial Narrow" w:hAnsi="Arial Narrow"/>
          <w:b/>
          <w:color w:val="2F5496" w:themeColor="accent5" w:themeShade="BF"/>
          <w:sz w:val="18"/>
          <w:szCs w:val="18"/>
        </w:rPr>
      </w:pPr>
      <w:r w:rsidRPr="00E16C5D">
        <w:rPr>
          <w:rFonts w:ascii="Arial Narrow" w:hAnsi="Arial Narrow"/>
          <w:b/>
          <w:color w:val="2F5496" w:themeColor="accent5" w:themeShade="BF"/>
          <w:sz w:val="18"/>
          <w:szCs w:val="18"/>
        </w:rPr>
        <w:t>Indicadores de realização por Prioridade de I</w:t>
      </w:r>
      <w:r w:rsidR="00561017" w:rsidRPr="00E16C5D">
        <w:rPr>
          <w:rFonts w:ascii="Arial Narrow" w:hAnsi="Arial Narrow"/>
          <w:b/>
          <w:color w:val="2F5496" w:themeColor="accent5" w:themeShade="BF"/>
          <w:sz w:val="18"/>
          <w:szCs w:val="18"/>
        </w:rPr>
        <w:t>nvestimento</w:t>
      </w:r>
    </w:p>
    <w:p w:rsidR="000F0E0A" w:rsidRPr="00AE5029" w:rsidRDefault="000F0E0A" w:rsidP="00AE5029">
      <w:pPr>
        <w:spacing w:before="120" w:after="0" w:line="320" w:lineRule="atLeast"/>
        <w:jc w:val="both"/>
        <w:rPr>
          <w:rFonts w:ascii="Arial Narrow" w:hAnsi="Arial Narrow"/>
          <w:sz w:val="20"/>
          <w:szCs w:val="20"/>
        </w:rPr>
      </w:pPr>
      <w:r w:rsidRPr="00AE5029">
        <w:rPr>
          <w:rFonts w:ascii="Arial Narrow" w:hAnsi="Arial Narrow"/>
          <w:sz w:val="20"/>
          <w:szCs w:val="20"/>
        </w:rPr>
        <w:t xml:space="preserve">Apenas </w:t>
      </w:r>
      <w:r w:rsidR="0086485B" w:rsidRPr="00AE5029">
        <w:rPr>
          <w:rFonts w:ascii="Arial Narrow" w:hAnsi="Arial Narrow"/>
          <w:sz w:val="20"/>
          <w:szCs w:val="20"/>
        </w:rPr>
        <w:t>uma alteração</w:t>
      </w:r>
      <w:r w:rsidRPr="00AE5029">
        <w:rPr>
          <w:rFonts w:ascii="Arial Narrow" w:hAnsi="Arial Narrow"/>
          <w:sz w:val="20"/>
          <w:szCs w:val="20"/>
        </w:rPr>
        <w:t xml:space="preserve"> no indicador O524, refletindo o ajustamento referido.</w:t>
      </w:r>
    </w:p>
    <w:p w:rsidR="00561017" w:rsidRPr="00E16C5D" w:rsidRDefault="00320C83" w:rsidP="00561017">
      <w:pPr>
        <w:spacing w:before="360" w:after="120" w:line="240" w:lineRule="auto"/>
        <w:jc w:val="center"/>
        <w:rPr>
          <w:rFonts w:ascii="Arial Narrow" w:hAnsi="Arial Narrow"/>
          <w:color w:val="2F5496" w:themeColor="accent5" w:themeShade="BF"/>
          <w:sz w:val="18"/>
          <w:szCs w:val="18"/>
        </w:rPr>
      </w:pPr>
      <w:r w:rsidRPr="00E16C5D">
        <w:rPr>
          <w:rFonts w:ascii="Arial Narrow" w:hAnsi="Arial Narrow"/>
          <w:color w:val="2F5496" w:themeColor="accent5" w:themeShade="BF"/>
          <w:sz w:val="18"/>
          <w:szCs w:val="18"/>
        </w:rPr>
        <w:t>PI 5.2</w:t>
      </w:r>
      <w:r w:rsidR="00FA1748" w:rsidRPr="00E16C5D">
        <w:rPr>
          <w:rFonts w:ascii="Arial Narrow" w:hAnsi="Arial Narrow"/>
          <w:color w:val="2F5496" w:themeColor="accent5" w:themeShade="BF"/>
          <w:sz w:val="18"/>
          <w:szCs w:val="18"/>
        </w:rPr>
        <w:t>.1</w:t>
      </w:r>
      <w:r w:rsidRPr="00E16C5D">
        <w:rPr>
          <w:rFonts w:ascii="Arial Narrow" w:hAnsi="Arial Narrow"/>
          <w:color w:val="2F5496" w:themeColor="accent5" w:themeShade="BF"/>
          <w:sz w:val="18"/>
          <w:szCs w:val="18"/>
        </w:rPr>
        <w:t xml:space="preserve"> - </w:t>
      </w:r>
      <w:r w:rsidR="00561017" w:rsidRPr="00E16C5D">
        <w:rPr>
          <w:rFonts w:ascii="Arial Narrow" w:hAnsi="Arial Narrow"/>
          <w:color w:val="2F5496" w:themeColor="accent5" w:themeShade="BF"/>
          <w:sz w:val="18"/>
          <w:szCs w:val="18"/>
        </w:rPr>
        <w:t xml:space="preserve"> Indicadores de Realização Comuns e Específicos</w:t>
      </w:r>
    </w:p>
    <w:tbl>
      <w:tblPr>
        <w:tblW w:w="8647"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1E0" w:firstRow="1" w:lastRow="1" w:firstColumn="1" w:lastColumn="1" w:noHBand="0" w:noVBand="0"/>
      </w:tblPr>
      <w:tblGrid>
        <w:gridCol w:w="674"/>
        <w:gridCol w:w="2728"/>
        <w:gridCol w:w="851"/>
        <w:gridCol w:w="567"/>
        <w:gridCol w:w="709"/>
        <w:gridCol w:w="709"/>
        <w:gridCol w:w="1559"/>
        <w:gridCol w:w="850"/>
      </w:tblGrid>
      <w:tr w:rsidR="00561017" w:rsidRPr="00E16C5D" w:rsidTr="004D41EE">
        <w:tc>
          <w:tcPr>
            <w:tcW w:w="674" w:type="dxa"/>
            <w:shd w:val="clear" w:color="auto" w:fill="auto"/>
            <w:vAlign w:val="center"/>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ID</w:t>
            </w:r>
          </w:p>
        </w:tc>
        <w:tc>
          <w:tcPr>
            <w:tcW w:w="2728" w:type="dxa"/>
            <w:shd w:val="clear" w:color="auto" w:fill="auto"/>
            <w:vAlign w:val="center"/>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Indicador</w:t>
            </w:r>
          </w:p>
        </w:tc>
        <w:tc>
          <w:tcPr>
            <w:tcW w:w="851" w:type="dxa"/>
            <w:shd w:val="clear" w:color="auto" w:fill="auto"/>
            <w:vAlign w:val="center"/>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Unidade de medida</w:t>
            </w:r>
          </w:p>
        </w:tc>
        <w:tc>
          <w:tcPr>
            <w:tcW w:w="567" w:type="dxa"/>
            <w:shd w:val="clear" w:color="auto" w:fill="auto"/>
            <w:vAlign w:val="center"/>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Fundo</w:t>
            </w:r>
          </w:p>
        </w:tc>
        <w:tc>
          <w:tcPr>
            <w:tcW w:w="709" w:type="dxa"/>
            <w:shd w:val="clear" w:color="auto" w:fill="auto"/>
            <w:vAlign w:val="center"/>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Categoria da região</w:t>
            </w:r>
          </w:p>
        </w:tc>
        <w:tc>
          <w:tcPr>
            <w:tcW w:w="709" w:type="dxa"/>
            <w:shd w:val="clear" w:color="auto" w:fill="auto"/>
            <w:vAlign w:val="center"/>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Valor alvo (2023)</w:t>
            </w:r>
          </w:p>
        </w:tc>
        <w:tc>
          <w:tcPr>
            <w:tcW w:w="1559" w:type="dxa"/>
            <w:shd w:val="clear" w:color="auto" w:fill="auto"/>
            <w:vAlign w:val="center"/>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Fonte dos dados</w:t>
            </w:r>
          </w:p>
        </w:tc>
        <w:tc>
          <w:tcPr>
            <w:tcW w:w="850" w:type="dxa"/>
            <w:shd w:val="clear" w:color="auto" w:fill="auto"/>
            <w:vAlign w:val="center"/>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Frequência de relatório</w:t>
            </w:r>
          </w:p>
        </w:tc>
      </w:tr>
      <w:tr w:rsidR="00561017" w:rsidRPr="00CA3CDA" w:rsidTr="00AC680F">
        <w:trPr>
          <w:trHeight w:val="454"/>
        </w:trPr>
        <w:tc>
          <w:tcPr>
            <w:tcW w:w="674" w:type="dxa"/>
            <w:shd w:val="clear" w:color="auto" w:fill="FFFFFF"/>
            <w:vAlign w:val="center"/>
          </w:tcPr>
          <w:p w:rsidR="00561017" w:rsidRPr="00CA3CDA" w:rsidRDefault="00561017" w:rsidP="00AC680F">
            <w:pPr>
              <w:spacing w:after="0" w:line="200" w:lineRule="atLeast"/>
              <w:jc w:val="center"/>
              <w:rPr>
                <w:rFonts w:ascii="Arial Narrow" w:hAnsi="Arial Narrow"/>
                <w:sz w:val="16"/>
                <w:szCs w:val="16"/>
              </w:rPr>
            </w:pPr>
            <w:r>
              <w:rPr>
                <w:rFonts w:ascii="Arial Narrow" w:hAnsi="Arial Narrow"/>
                <w:sz w:val="16"/>
                <w:szCs w:val="16"/>
              </w:rPr>
              <w:t>CO20</w:t>
            </w:r>
          </w:p>
        </w:tc>
        <w:tc>
          <w:tcPr>
            <w:tcW w:w="2728" w:type="dxa"/>
            <w:shd w:val="clear" w:color="auto" w:fill="FFFFFF"/>
            <w:vAlign w:val="center"/>
          </w:tcPr>
          <w:p w:rsidR="00561017" w:rsidRPr="00CA3CDA" w:rsidRDefault="00561017" w:rsidP="00E67B9A">
            <w:pPr>
              <w:spacing w:after="0" w:line="200" w:lineRule="atLeast"/>
              <w:ind w:right="91"/>
              <w:jc w:val="both"/>
              <w:rPr>
                <w:rFonts w:ascii="Arial Narrow" w:hAnsi="Arial Narrow"/>
                <w:sz w:val="16"/>
                <w:szCs w:val="16"/>
              </w:rPr>
            </w:pPr>
            <w:r w:rsidRPr="00CA3CDA">
              <w:rPr>
                <w:rFonts w:ascii="Arial Narrow" w:hAnsi="Arial Narrow"/>
                <w:sz w:val="16"/>
                <w:szCs w:val="16"/>
              </w:rPr>
              <w:t>População que beneficia de medidas de proteção contra inundações</w:t>
            </w:r>
          </w:p>
        </w:tc>
        <w:tc>
          <w:tcPr>
            <w:tcW w:w="851" w:type="dxa"/>
            <w:shd w:val="clear" w:color="auto" w:fill="FFFFFF"/>
            <w:vAlign w:val="center"/>
          </w:tcPr>
          <w:p w:rsidR="00561017" w:rsidRPr="00CA3CDA" w:rsidRDefault="00561017" w:rsidP="00AC680F">
            <w:pPr>
              <w:spacing w:after="0" w:line="200" w:lineRule="atLeast"/>
              <w:jc w:val="center"/>
              <w:rPr>
                <w:rFonts w:ascii="Arial Narrow" w:hAnsi="Arial Narrow"/>
                <w:sz w:val="16"/>
                <w:szCs w:val="16"/>
              </w:rPr>
            </w:pPr>
            <w:r w:rsidRPr="00CA3CDA">
              <w:rPr>
                <w:rFonts w:ascii="Arial Narrow" w:hAnsi="Arial Narrow"/>
                <w:sz w:val="16"/>
                <w:szCs w:val="16"/>
              </w:rPr>
              <w:t>Nº pessoas</w:t>
            </w:r>
          </w:p>
        </w:tc>
        <w:tc>
          <w:tcPr>
            <w:tcW w:w="567" w:type="dxa"/>
            <w:shd w:val="clear" w:color="auto" w:fill="FFFFFF"/>
            <w:vAlign w:val="center"/>
          </w:tcPr>
          <w:p w:rsidR="00561017" w:rsidRPr="00CA3CDA" w:rsidRDefault="00561017" w:rsidP="00AC680F">
            <w:pPr>
              <w:spacing w:after="0" w:line="200" w:lineRule="atLeast"/>
              <w:jc w:val="center"/>
              <w:rPr>
                <w:rFonts w:ascii="Arial Narrow" w:hAnsi="Arial Narrow"/>
                <w:sz w:val="16"/>
                <w:szCs w:val="16"/>
              </w:rPr>
            </w:pPr>
            <w:r w:rsidRPr="00CA3CDA">
              <w:rPr>
                <w:rFonts w:ascii="Arial Narrow" w:hAnsi="Arial Narrow"/>
                <w:sz w:val="16"/>
                <w:szCs w:val="16"/>
              </w:rPr>
              <w:t>FEDER</w:t>
            </w:r>
          </w:p>
        </w:tc>
        <w:tc>
          <w:tcPr>
            <w:tcW w:w="709" w:type="dxa"/>
            <w:shd w:val="clear" w:color="auto" w:fill="FFFFFF"/>
            <w:vAlign w:val="center"/>
          </w:tcPr>
          <w:p w:rsidR="00561017" w:rsidRPr="00CA3CDA" w:rsidRDefault="00561017" w:rsidP="00AC680F">
            <w:pPr>
              <w:spacing w:after="0" w:line="200" w:lineRule="atLeast"/>
              <w:jc w:val="center"/>
              <w:rPr>
                <w:rFonts w:ascii="Arial Narrow" w:hAnsi="Arial Narrow"/>
                <w:sz w:val="16"/>
                <w:szCs w:val="16"/>
              </w:rPr>
            </w:pPr>
            <w:r w:rsidRPr="00CA3CDA">
              <w:rPr>
                <w:rFonts w:ascii="Arial Narrow" w:hAnsi="Arial Narrow"/>
                <w:sz w:val="16"/>
                <w:szCs w:val="16"/>
              </w:rPr>
              <w:t>MD</w:t>
            </w:r>
          </w:p>
        </w:tc>
        <w:tc>
          <w:tcPr>
            <w:tcW w:w="709" w:type="dxa"/>
            <w:shd w:val="clear" w:color="auto" w:fill="FFFFFF"/>
            <w:vAlign w:val="center"/>
          </w:tcPr>
          <w:p w:rsidR="00561017" w:rsidRPr="007872D7" w:rsidRDefault="00561017" w:rsidP="00AC680F">
            <w:pPr>
              <w:spacing w:after="0" w:line="200" w:lineRule="atLeast"/>
              <w:jc w:val="center"/>
              <w:rPr>
                <w:rFonts w:ascii="Arial Narrow" w:hAnsi="Arial Narrow"/>
                <w:sz w:val="16"/>
                <w:szCs w:val="16"/>
              </w:rPr>
            </w:pPr>
            <w:r w:rsidRPr="007872D7">
              <w:rPr>
                <w:rFonts w:ascii="Arial Narrow" w:hAnsi="Arial Narrow"/>
                <w:sz w:val="16"/>
                <w:szCs w:val="16"/>
              </w:rPr>
              <w:t xml:space="preserve"> </w:t>
            </w:r>
            <w:r w:rsidRPr="007872D7">
              <w:rPr>
                <w:rFonts w:ascii="Arial Narrow" w:hAnsi="Arial Narrow"/>
                <w:noProof/>
                <w:sz w:val="16"/>
                <w:szCs w:val="16"/>
              </w:rPr>
              <w:t>31.388</w:t>
            </w:r>
          </w:p>
        </w:tc>
        <w:tc>
          <w:tcPr>
            <w:tcW w:w="1559" w:type="dxa"/>
            <w:shd w:val="clear" w:color="auto" w:fill="FFFFFF"/>
            <w:vAlign w:val="center"/>
          </w:tcPr>
          <w:p w:rsidR="00561017" w:rsidRPr="0030298A" w:rsidRDefault="00561017" w:rsidP="00AC680F">
            <w:pPr>
              <w:spacing w:after="0" w:line="200" w:lineRule="atLeast"/>
              <w:ind w:right="91"/>
              <w:jc w:val="center"/>
              <w:rPr>
                <w:rFonts w:ascii="Arial Narrow" w:hAnsi="Arial Narrow"/>
                <w:sz w:val="16"/>
                <w:szCs w:val="16"/>
              </w:rPr>
            </w:pPr>
            <w:r w:rsidRPr="0030298A">
              <w:rPr>
                <w:rFonts w:ascii="Arial Narrow" w:hAnsi="Arial Narrow"/>
                <w:sz w:val="16"/>
                <w:szCs w:val="16"/>
              </w:rPr>
              <w:t>Sistema de Informação dos FEEI</w:t>
            </w:r>
          </w:p>
        </w:tc>
        <w:tc>
          <w:tcPr>
            <w:tcW w:w="850" w:type="dxa"/>
            <w:shd w:val="clear" w:color="auto" w:fill="FFFFFF"/>
            <w:vAlign w:val="center"/>
          </w:tcPr>
          <w:p w:rsidR="00561017" w:rsidRPr="00CA3CDA" w:rsidRDefault="00561017" w:rsidP="00AC680F">
            <w:pPr>
              <w:spacing w:after="0" w:line="200" w:lineRule="atLeast"/>
              <w:jc w:val="center"/>
              <w:rPr>
                <w:rFonts w:ascii="Arial Narrow" w:hAnsi="Arial Narrow"/>
                <w:sz w:val="16"/>
                <w:szCs w:val="16"/>
              </w:rPr>
            </w:pPr>
            <w:r w:rsidRPr="00CA3CDA">
              <w:rPr>
                <w:rFonts w:ascii="Arial Narrow" w:hAnsi="Arial Narrow"/>
                <w:sz w:val="16"/>
                <w:szCs w:val="16"/>
              </w:rPr>
              <w:t>Anual</w:t>
            </w:r>
          </w:p>
        </w:tc>
      </w:tr>
      <w:tr w:rsidR="00561017" w:rsidRPr="00CA3CDA" w:rsidTr="00AC680F">
        <w:trPr>
          <w:trHeight w:val="454"/>
        </w:trPr>
        <w:tc>
          <w:tcPr>
            <w:tcW w:w="674" w:type="dxa"/>
            <w:shd w:val="clear" w:color="auto" w:fill="FFFFFF"/>
            <w:vAlign w:val="center"/>
          </w:tcPr>
          <w:p w:rsidR="00561017" w:rsidRPr="00CA3CDA" w:rsidRDefault="00561017" w:rsidP="00AC680F">
            <w:pPr>
              <w:spacing w:after="0" w:line="200" w:lineRule="atLeast"/>
              <w:jc w:val="center"/>
              <w:rPr>
                <w:rFonts w:ascii="Arial Narrow" w:hAnsi="Arial Narrow"/>
                <w:sz w:val="16"/>
                <w:szCs w:val="16"/>
              </w:rPr>
            </w:pPr>
            <w:r>
              <w:rPr>
                <w:rFonts w:ascii="Arial Narrow" w:hAnsi="Arial Narrow"/>
                <w:sz w:val="16"/>
                <w:szCs w:val="16"/>
              </w:rPr>
              <w:t>O521</w:t>
            </w:r>
          </w:p>
        </w:tc>
        <w:tc>
          <w:tcPr>
            <w:tcW w:w="2728" w:type="dxa"/>
            <w:shd w:val="clear" w:color="auto" w:fill="FFFFFF"/>
            <w:vAlign w:val="center"/>
          </w:tcPr>
          <w:p w:rsidR="00561017" w:rsidRPr="00CA3CDA" w:rsidRDefault="00561017" w:rsidP="00E67B9A">
            <w:pPr>
              <w:spacing w:after="0" w:line="200" w:lineRule="atLeast"/>
              <w:ind w:right="91"/>
              <w:jc w:val="both"/>
              <w:rPr>
                <w:rFonts w:ascii="Arial Narrow" w:hAnsi="Arial Narrow"/>
                <w:sz w:val="16"/>
                <w:szCs w:val="16"/>
              </w:rPr>
            </w:pPr>
            <w:r w:rsidRPr="00CA3CDA">
              <w:rPr>
                <w:rFonts w:ascii="Arial Narrow" w:hAnsi="Arial Narrow"/>
                <w:sz w:val="16"/>
                <w:szCs w:val="16"/>
              </w:rPr>
              <w:t>Extensão da faixa costeira intervencionada para proteção de pessoas e bens</w:t>
            </w:r>
          </w:p>
        </w:tc>
        <w:tc>
          <w:tcPr>
            <w:tcW w:w="851" w:type="dxa"/>
            <w:shd w:val="clear" w:color="auto" w:fill="FFFFFF"/>
            <w:vAlign w:val="center"/>
          </w:tcPr>
          <w:p w:rsidR="00561017" w:rsidRPr="00CA3CDA" w:rsidRDefault="00561017" w:rsidP="00AC680F">
            <w:pPr>
              <w:spacing w:after="0" w:line="200" w:lineRule="atLeast"/>
              <w:jc w:val="center"/>
              <w:rPr>
                <w:rFonts w:ascii="Arial Narrow" w:hAnsi="Arial Narrow"/>
                <w:sz w:val="16"/>
                <w:szCs w:val="16"/>
              </w:rPr>
            </w:pPr>
            <w:r w:rsidRPr="00CA3CDA">
              <w:rPr>
                <w:rFonts w:ascii="Arial Narrow" w:hAnsi="Arial Narrow"/>
                <w:sz w:val="16"/>
                <w:szCs w:val="16"/>
              </w:rPr>
              <w:t>Km</w:t>
            </w:r>
          </w:p>
        </w:tc>
        <w:tc>
          <w:tcPr>
            <w:tcW w:w="567" w:type="dxa"/>
            <w:shd w:val="clear" w:color="auto" w:fill="FFFFFF"/>
            <w:vAlign w:val="center"/>
          </w:tcPr>
          <w:p w:rsidR="00561017" w:rsidRPr="00CA3CDA" w:rsidRDefault="00561017" w:rsidP="00AC680F">
            <w:pPr>
              <w:spacing w:after="0" w:line="200" w:lineRule="atLeast"/>
              <w:jc w:val="center"/>
              <w:rPr>
                <w:rFonts w:ascii="Arial Narrow" w:hAnsi="Arial Narrow"/>
                <w:sz w:val="16"/>
                <w:szCs w:val="16"/>
              </w:rPr>
            </w:pPr>
            <w:r w:rsidRPr="00CA3CDA">
              <w:rPr>
                <w:rFonts w:ascii="Arial Narrow" w:hAnsi="Arial Narrow"/>
                <w:sz w:val="16"/>
                <w:szCs w:val="16"/>
              </w:rPr>
              <w:t>FEDER</w:t>
            </w:r>
          </w:p>
        </w:tc>
        <w:tc>
          <w:tcPr>
            <w:tcW w:w="709" w:type="dxa"/>
            <w:shd w:val="clear" w:color="auto" w:fill="FFFFFF"/>
            <w:vAlign w:val="center"/>
          </w:tcPr>
          <w:p w:rsidR="00561017" w:rsidRPr="00CA3CDA" w:rsidRDefault="00561017" w:rsidP="00AC680F">
            <w:pPr>
              <w:spacing w:after="0" w:line="200" w:lineRule="atLeast"/>
              <w:jc w:val="center"/>
              <w:rPr>
                <w:rFonts w:ascii="Arial Narrow" w:hAnsi="Arial Narrow"/>
                <w:sz w:val="16"/>
                <w:szCs w:val="16"/>
              </w:rPr>
            </w:pPr>
            <w:r w:rsidRPr="00CA3CDA">
              <w:rPr>
                <w:rFonts w:ascii="Arial Narrow" w:hAnsi="Arial Narrow"/>
                <w:sz w:val="16"/>
                <w:szCs w:val="16"/>
              </w:rPr>
              <w:t>MD</w:t>
            </w:r>
          </w:p>
        </w:tc>
        <w:tc>
          <w:tcPr>
            <w:tcW w:w="709" w:type="dxa"/>
            <w:shd w:val="clear" w:color="auto" w:fill="FFFFFF"/>
            <w:vAlign w:val="center"/>
          </w:tcPr>
          <w:p w:rsidR="00561017" w:rsidRPr="007872D7" w:rsidRDefault="00561017" w:rsidP="00AC680F">
            <w:pPr>
              <w:spacing w:after="0" w:line="200" w:lineRule="atLeast"/>
              <w:jc w:val="center"/>
              <w:rPr>
                <w:rFonts w:ascii="Arial Narrow" w:hAnsi="Arial Narrow"/>
                <w:sz w:val="16"/>
                <w:szCs w:val="16"/>
              </w:rPr>
            </w:pPr>
            <w:r w:rsidRPr="007872D7">
              <w:rPr>
                <w:rFonts w:ascii="Arial Narrow" w:hAnsi="Arial Narrow"/>
                <w:sz w:val="16"/>
                <w:szCs w:val="16"/>
              </w:rPr>
              <w:t xml:space="preserve"> 9,75</w:t>
            </w:r>
          </w:p>
        </w:tc>
        <w:tc>
          <w:tcPr>
            <w:tcW w:w="1559" w:type="dxa"/>
            <w:shd w:val="clear" w:color="auto" w:fill="FFFFFF"/>
            <w:vAlign w:val="center"/>
          </w:tcPr>
          <w:p w:rsidR="00561017" w:rsidRPr="0030298A" w:rsidRDefault="00561017" w:rsidP="00AC680F">
            <w:pPr>
              <w:spacing w:after="0" w:line="200" w:lineRule="atLeast"/>
              <w:ind w:right="91"/>
              <w:jc w:val="center"/>
              <w:rPr>
                <w:rFonts w:ascii="Arial Narrow" w:hAnsi="Arial Narrow"/>
                <w:sz w:val="16"/>
                <w:szCs w:val="16"/>
              </w:rPr>
            </w:pPr>
            <w:r w:rsidRPr="0030298A">
              <w:rPr>
                <w:rFonts w:ascii="Arial Narrow" w:hAnsi="Arial Narrow"/>
                <w:sz w:val="16"/>
                <w:szCs w:val="16"/>
              </w:rPr>
              <w:t>Sistema de Informação dos FEEI</w:t>
            </w:r>
          </w:p>
        </w:tc>
        <w:tc>
          <w:tcPr>
            <w:tcW w:w="850" w:type="dxa"/>
            <w:shd w:val="clear" w:color="auto" w:fill="FFFFFF"/>
            <w:vAlign w:val="center"/>
          </w:tcPr>
          <w:p w:rsidR="00561017" w:rsidRPr="00CA3CDA" w:rsidRDefault="00561017" w:rsidP="00AC680F">
            <w:pPr>
              <w:spacing w:after="0" w:line="200" w:lineRule="atLeast"/>
              <w:jc w:val="center"/>
              <w:rPr>
                <w:rFonts w:ascii="Arial Narrow" w:hAnsi="Arial Narrow"/>
                <w:sz w:val="16"/>
                <w:szCs w:val="16"/>
              </w:rPr>
            </w:pPr>
            <w:r w:rsidRPr="00CA3CDA">
              <w:rPr>
                <w:rFonts w:ascii="Arial Narrow" w:hAnsi="Arial Narrow"/>
                <w:sz w:val="16"/>
                <w:szCs w:val="16"/>
              </w:rPr>
              <w:t>Anual</w:t>
            </w:r>
          </w:p>
        </w:tc>
      </w:tr>
      <w:tr w:rsidR="00561017" w:rsidRPr="00CA3CDA" w:rsidTr="00AC680F">
        <w:trPr>
          <w:trHeight w:val="454"/>
        </w:trPr>
        <w:tc>
          <w:tcPr>
            <w:tcW w:w="674" w:type="dxa"/>
            <w:shd w:val="clear" w:color="auto" w:fill="FFFFFF"/>
            <w:vAlign w:val="center"/>
          </w:tcPr>
          <w:p w:rsidR="00561017" w:rsidRPr="00CA3CDA" w:rsidRDefault="00561017" w:rsidP="00AC680F">
            <w:pPr>
              <w:spacing w:after="0" w:line="200" w:lineRule="atLeast"/>
              <w:jc w:val="center"/>
              <w:rPr>
                <w:rFonts w:ascii="Arial Narrow" w:hAnsi="Arial Narrow"/>
                <w:sz w:val="16"/>
                <w:szCs w:val="16"/>
              </w:rPr>
            </w:pPr>
            <w:r>
              <w:rPr>
                <w:rFonts w:ascii="Arial Narrow" w:hAnsi="Arial Narrow"/>
                <w:sz w:val="16"/>
                <w:szCs w:val="16"/>
              </w:rPr>
              <w:t>O524</w:t>
            </w:r>
          </w:p>
        </w:tc>
        <w:tc>
          <w:tcPr>
            <w:tcW w:w="2728" w:type="dxa"/>
            <w:shd w:val="clear" w:color="auto" w:fill="FFFFFF"/>
            <w:vAlign w:val="center"/>
          </w:tcPr>
          <w:p w:rsidR="00561017" w:rsidRPr="00CA3CDA" w:rsidRDefault="00561017" w:rsidP="00E67B9A">
            <w:pPr>
              <w:spacing w:after="0" w:line="200" w:lineRule="atLeast"/>
              <w:ind w:right="91"/>
              <w:jc w:val="both"/>
              <w:rPr>
                <w:rFonts w:ascii="Arial Narrow" w:hAnsi="Arial Narrow"/>
                <w:sz w:val="16"/>
                <w:szCs w:val="16"/>
              </w:rPr>
            </w:pPr>
            <w:r>
              <w:rPr>
                <w:rFonts w:ascii="Arial Narrow" w:hAnsi="Arial Narrow"/>
                <w:sz w:val="16"/>
                <w:szCs w:val="16"/>
              </w:rPr>
              <w:t>I</w:t>
            </w:r>
            <w:r w:rsidRPr="00CA3CDA">
              <w:rPr>
                <w:rFonts w:ascii="Arial Narrow" w:hAnsi="Arial Narrow"/>
                <w:sz w:val="16"/>
                <w:szCs w:val="16"/>
              </w:rPr>
              <w:t>nfraestrutura</w:t>
            </w:r>
            <w:r>
              <w:rPr>
                <w:rFonts w:ascii="Arial Narrow" w:hAnsi="Arial Narrow"/>
                <w:sz w:val="16"/>
                <w:szCs w:val="16"/>
              </w:rPr>
              <w:t>s</w:t>
            </w:r>
            <w:r w:rsidRPr="00CA3CDA">
              <w:rPr>
                <w:rFonts w:ascii="Arial Narrow" w:hAnsi="Arial Narrow"/>
                <w:sz w:val="16"/>
                <w:szCs w:val="16"/>
              </w:rPr>
              <w:t xml:space="preserve"> de proteção civil apoiadas</w:t>
            </w:r>
          </w:p>
        </w:tc>
        <w:tc>
          <w:tcPr>
            <w:tcW w:w="851" w:type="dxa"/>
            <w:shd w:val="clear" w:color="auto" w:fill="FFFFFF"/>
            <w:vAlign w:val="center"/>
          </w:tcPr>
          <w:p w:rsidR="00561017" w:rsidRPr="00CA3CDA" w:rsidRDefault="00561017" w:rsidP="00AC680F">
            <w:pPr>
              <w:spacing w:after="0" w:line="200" w:lineRule="atLeast"/>
              <w:jc w:val="center"/>
              <w:rPr>
                <w:rFonts w:ascii="Arial Narrow" w:hAnsi="Arial Narrow"/>
                <w:sz w:val="16"/>
                <w:szCs w:val="16"/>
              </w:rPr>
            </w:pPr>
            <w:r w:rsidRPr="00CA3CDA">
              <w:rPr>
                <w:rFonts w:ascii="Arial Narrow" w:hAnsi="Arial Narrow"/>
                <w:sz w:val="16"/>
                <w:szCs w:val="16"/>
              </w:rPr>
              <w:t>Nº</w:t>
            </w:r>
          </w:p>
        </w:tc>
        <w:tc>
          <w:tcPr>
            <w:tcW w:w="567" w:type="dxa"/>
            <w:shd w:val="clear" w:color="auto" w:fill="FFFFFF"/>
            <w:vAlign w:val="center"/>
          </w:tcPr>
          <w:p w:rsidR="00561017" w:rsidRPr="00CA3CDA" w:rsidRDefault="00561017" w:rsidP="00AC680F">
            <w:pPr>
              <w:spacing w:after="0" w:line="200" w:lineRule="atLeast"/>
              <w:jc w:val="center"/>
              <w:rPr>
                <w:rFonts w:ascii="Arial Narrow" w:hAnsi="Arial Narrow"/>
                <w:sz w:val="16"/>
                <w:szCs w:val="16"/>
              </w:rPr>
            </w:pPr>
            <w:r w:rsidRPr="00CA3CDA">
              <w:rPr>
                <w:rFonts w:ascii="Arial Narrow" w:hAnsi="Arial Narrow"/>
                <w:sz w:val="16"/>
                <w:szCs w:val="16"/>
              </w:rPr>
              <w:t>FEDER</w:t>
            </w:r>
          </w:p>
        </w:tc>
        <w:tc>
          <w:tcPr>
            <w:tcW w:w="709" w:type="dxa"/>
            <w:shd w:val="clear" w:color="auto" w:fill="FFFFFF"/>
            <w:vAlign w:val="center"/>
          </w:tcPr>
          <w:p w:rsidR="00561017" w:rsidRPr="00CA3CDA" w:rsidRDefault="00561017" w:rsidP="00AC680F">
            <w:pPr>
              <w:spacing w:after="0" w:line="200" w:lineRule="atLeast"/>
              <w:jc w:val="center"/>
              <w:rPr>
                <w:rFonts w:ascii="Arial Narrow" w:hAnsi="Arial Narrow"/>
                <w:sz w:val="16"/>
                <w:szCs w:val="16"/>
              </w:rPr>
            </w:pPr>
            <w:r w:rsidRPr="00CA3CDA">
              <w:rPr>
                <w:rFonts w:ascii="Arial Narrow" w:hAnsi="Arial Narrow"/>
                <w:sz w:val="16"/>
                <w:szCs w:val="16"/>
              </w:rPr>
              <w:t>MD</w:t>
            </w:r>
          </w:p>
        </w:tc>
        <w:tc>
          <w:tcPr>
            <w:tcW w:w="709" w:type="dxa"/>
            <w:shd w:val="clear" w:color="auto" w:fill="FFFFFF"/>
            <w:vAlign w:val="center"/>
          </w:tcPr>
          <w:p w:rsidR="00CD3058" w:rsidRPr="00CD3058" w:rsidRDefault="00CD3058" w:rsidP="00AC680F">
            <w:pPr>
              <w:spacing w:after="0" w:line="200" w:lineRule="atLeast"/>
              <w:jc w:val="center"/>
              <w:rPr>
                <w:rFonts w:ascii="Arial Narrow" w:hAnsi="Arial Narrow"/>
                <w:strike/>
                <w:sz w:val="16"/>
                <w:szCs w:val="16"/>
              </w:rPr>
            </w:pPr>
            <w:r w:rsidRPr="00CD3058">
              <w:rPr>
                <w:rFonts w:ascii="Arial Narrow" w:hAnsi="Arial Narrow"/>
                <w:strike/>
                <w:sz w:val="16"/>
                <w:szCs w:val="16"/>
              </w:rPr>
              <w:t>6</w:t>
            </w:r>
          </w:p>
          <w:p w:rsidR="00D219E2" w:rsidRPr="00D219E2" w:rsidRDefault="00D219E2" w:rsidP="00AC680F">
            <w:pPr>
              <w:spacing w:after="0" w:line="200" w:lineRule="atLeast"/>
              <w:jc w:val="center"/>
              <w:rPr>
                <w:rFonts w:ascii="Arial Narrow" w:hAnsi="Arial Narrow"/>
                <w:sz w:val="16"/>
                <w:szCs w:val="16"/>
              </w:rPr>
            </w:pPr>
            <w:r w:rsidRPr="00CD3058">
              <w:rPr>
                <w:rFonts w:ascii="Arial Narrow" w:hAnsi="Arial Narrow"/>
                <w:color w:val="FF0000"/>
                <w:sz w:val="16"/>
                <w:szCs w:val="16"/>
              </w:rPr>
              <w:t>5</w:t>
            </w:r>
          </w:p>
        </w:tc>
        <w:tc>
          <w:tcPr>
            <w:tcW w:w="1559" w:type="dxa"/>
            <w:shd w:val="clear" w:color="auto" w:fill="FFFFFF"/>
            <w:vAlign w:val="center"/>
          </w:tcPr>
          <w:p w:rsidR="00561017" w:rsidRPr="0030298A" w:rsidRDefault="00561017" w:rsidP="00AC680F">
            <w:pPr>
              <w:spacing w:after="0" w:line="200" w:lineRule="atLeast"/>
              <w:ind w:right="91"/>
              <w:jc w:val="center"/>
              <w:rPr>
                <w:rFonts w:ascii="Arial Narrow" w:hAnsi="Arial Narrow"/>
                <w:sz w:val="16"/>
                <w:szCs w:val="16"/>
              </w:rPr>
            </w:pPr>
            <w:r w:rsidRPr="0030298A">
              <w:rPr>
                <w:rFonts w:ascii="Arial Narrow" w:hAnsi="Arial Narrow"/>
                <w:sz w:val="16"/>
                <w:szCs w:val="16"/>
              </w:rPr>
              <w:t>Sistema de Informação dos FEEI</w:t>
            </w:r>
          </w:p>
        </w:tc>
        <w:tc>
          <w:tcPr>
            <w:tcW w:w="850" w:type="dxa"/>
            <w:shd w:val="clear" w:color="auto" w:fill="FFFFFF"/>
            <w:vAlign w:val="center"/>
          </w:tcPr>
          <w:p w:rsidR="00561017" w:rsidRPr="00CA3CDA" w:rsidRDefault="00561017" w:rsidP="00AC680F">
            <w:pPr>
              <w:spacing w:after="0" w:line="200" w:lineRule="atLeast"/>
              <w:jc w:val="center"/>
              <w:rPr>
                <w:rFonts w:ascii="Arial Narrow" w:hAnsi="Arial Narrow"/>
                <w:sz w:val="16"/>
                <w:szCs w:val="16"/>
              </w:rPr>
            </w:pPr>
            <w:r w:rsidRPr="00CA3CDA">
              <w:rPr>
                <w:rFonts w:ascii="Arial Narrow" w:hAnsi="Arial Narrow"/>
                <w:sz w:val="16"/>
                <w:szCs w:val="16"/>
              </w:rPr>
              <w:t>Anual</w:t>
            </w:r>
          </w:p>
        </w:tc>
      </w:tr>
    </w:tbl>
    <w:p w:rsidR="00561017" w:rsidRPr="00E16C5D" w:rsidRDefault="00252984" w:rsidP="000C6659">
      <w:pPr>
        <w:spacing w:before="120" w:after="240" w:line="320" w:lineRule="atLeast"/>
        <w:jc w:val="both"/>
        <w:rPr>
          <w:rFonts w:ascii="Arial Narrow" w:hAnsi="Arial Narrow"/>
          <w:b/>
          <w:color w:val="2F5496" w:themeColor="accent5" w:themeShade="BF"/>
          <w:sz w:val="18"/>
          <w:szCs w:val="18"/>
        </w:rPr>
      </w:pPr>
      <w:r w:rsidRPr="00E16C5D">
        <w:rPr>
          <w:rFonts w:ascii="Arial Narrow" w:hAnsi="Arial Narrow"/>
          <w:b/>
          <w:color w:val="2F5496" w:themeColor="accent5" w:themeShade="BF"/>
          <w:sz w:val="18"/>
          <w:szCs w:val="18"/>
        </w:rPr>
        <w:lastRenderedPageBreak/>
        <w:t>Quad</w:t>
      </w:r>
      <w:r w:rsidR="00561017" w:rsidRPr="00E16C5D">
        <w:rPr>
          <w:rFonts w:ascii="Arial Narrow" w:hAnsi="Arial Narrow"/>
          <w:b/>
          <w:color w:val="2F5496" w:themeColor="accent5" w:themeShade="BF"/>
          <w:sz w:val="18"/>
          <w:szCs w:val="18"/>
        </w:rPr>
        <w:t>o de Desempenho</w:t>
      </w:r>
    </w:p>
    <w:p w:rsidR="00E16C5D" w:rsidRDefault="00146418" w:rsidP="00252984">
      <w:pPr>
        <w:spacing w:before="240" w:after="120" w:line="320" w:lineRule="atLeast"/>
        <w:jc w:val="both"/>
        <w:rPr>
          <w:rFonts w:ascii="Arial Narrow" w:hAnsi="Arial Narrow"/>
          <w:b/>
          <w:sz w:val="20"/>
          <w:szCs w:val="20"/>
        </w:rPr>
      </w:pPr>
      <w:r w:rsidRPr="00E16C5D">
        <w:rPr>
          <w:rFonts w:ascii="Arial Narrow" w:hAnsi="Arial Narrow"/>
          <w:sz w:val="20"/>
          <w:szCs w:val="20"/>
        </w:rPr>
        <w:t>Acerto dos objetivos finais r</w:t>
      </w:r>
      <w:r w:rsidR="00252984" w:rsidRPr="00E16C5D">
        <w:rPr>
          <w:rFonts w:ascii="Arial Narrow" w:hAnsi="Arial Narrow"/>
          <w:sz w:val="20"/>
          <w:szCs w:val="20"/>
        </w:rPr>
        <w:t>elacionados com a alteração na Prioridade de I</w:t>
      </w:r>
      <w:r w:rsidRPr="00E16C5D">
        <w:rPr>
          <w:rFonts w:ascii="Arial Narrow" w:hAnsi="Arial Narrow"/>
          <w:sz w:val="20"/>
          <w:szCs w:val="20"/>
        </w:rPr>
        <w:t>nvestimento</w:t>
      </w:r>
      <w:r w:rsidRPr="00E16C5D">
        <w:rPr>
          <w:rFonts w:ascii="Arial Narrow" w:hAnsi="Arial Narrow"/>
          <w:b/>
          <w:sz w:val="20"/>
          <w:szCs w:val="20"/>
        </w:rPr>
        <w:t xml:space="preserve"> 5.2.</w:t>
      </w:r>
    </w:p>
    <w:p w:rsidR="0015391E" w:rsidRPr="00E16C5D" w:rsidRDefault="0015391E" w:rsidP="00252984">
      <w:pPr>
        <w:spacing w:before="240" w:after="120" w:line="320" w:lineRule="atLeast"/>
        <w:jc w:val="both"/>
        <w:rPr>
          <w:rFonts w:ascii="Arial Narrow" w:hAnsi="Arial Narrow"/>
          <w:b/>
          <w:sz w:val="20"/>
          <w:szCs w:val="20"/>
        </w:rPr>
      </w:pPr>
    </w:p>
    <w:p w:rsidR="00561017" w:rsidRPr="00E16C5D" w:rsidRDefault="00561017" w:rsidP="00561017">
      <w:pPr>
        <w:spacing w:before="120" w:after="120" w:line="320" w:lineRule="atLeast"/>
        <w:jc w:val="center"/>
        <w:rPr>
          <w:rFonts w:ascii="Arial Narrow" w:hAnsi="Arial Narrow"/>
          <w:color w:val="2F5496" w:themeColor="accent5" w:themeShade="BF"/>
          <w:sz w:val="18"/>
          <w:szCs w:val="18"/>
        </w:rPr>
      </w:pPr>
      <w:r w:rsidRPr="00E16C5D">
        <w:rPr>
          <w:rFonts w:ascii="Arial Narrow" w:hAnsi="Arial Narrow"/>
          <w:color w:val="2F5496" w:themeColor="accent5" w:themeShade="BF"/>
          <w:sz w:val="18"/>
          <w:szCs w:val="18"/>
        </w:rPr>
        <w:t>Quadro de Desempenho do Eixo Prioritário 5</w:t>
      </w:r>
    </w:p>
    <w:tbl>
      <w:tblPr>
        <w:tblW w:w="8707"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1E0" w:firstRow="1" w:lastRow="1" w:firstColumn="1" w:lastColumn="1" w:noHBand="0" w:noVBand="0"/>
      </w:tblPr>
      <w:tblGrid>
        <w:gridCol w:w="851"/>
        <w:gridCol w:w="507"/>
        <w:gridCol w:w="2551"/>
        <w:gridCol w:w="417"/>
        <w:gridCol w:w="588"/>
        <w:gridCol w:w="709"/>
        <w:gridCol w:w="898"/>
        <w:gridCol w:w="772"/>
        <w:gridCol w:w="1414"/>
      </w:tblGrid>
      <w:tr w:rsidR="00561017" w:rsidRPr="00E16C5D" w:rsidTr="00CD3058">
        <w:trPr>
          <w:trHeight w:val="654"/>
        </w:trPr>
        <w:tc>
          <w:tcPr>
            <w:tcW w:w="851" w:type="dxa"/>
            <w:shd w:val="clear" w:color="auto" w:fill="auto"/>
            <w:vAlign w:val="center"/>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Indicador tipo</w:t>
            </w:r>
          </w:p>
        </w:tc>
        <w:tc>
          <w:tcPr>
            <w:tcW w:w="507" w:type="dxa"/>
            <w:shd w:val="clear" w:color="auto" w:fill="auto"/>
            <w:vAlign w:val="center"/>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ID</w:t>
            </w:r>
          </w:p>
        </w:tc>
        <w:tc>
          <w:tcPr>
            <w:tcW w:w="2551" w:type="dxa"/>
            <w:shd w:val="clear" w:color="auto" w:fill="auto"/>
            <w:vAlign w:val="center"/>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Indicador ou fase fundamental da execução</w:t>
            </w:r>
          </w:p>
        </w:tc>
        <w:tc>
          <w:tcPr>
            <w:tcW w:w="417" w:type="dxa"/>
            <w:shd w:val="clear" w:color="auto" w:fill="auto"/>
            <w:vAlign w:val="center"/>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proofErr w:type="spellStart"/>
            <w:r w:rsidRPr="00E16C5D">
              <w:rPr>
                <w:rFonts w:ascii="Arial Narrow" w:hAnsi="Arial Narrow"/>
                <w:color w:val="2F5496" w:themeColor="accent5" w:themeShade="BF"/>
                <w:sz w:val="16"/>
                <w:szCs w:val="16"/>
              </w:rPr>
              <w:t>Uni-dade</w:t>
            </w:r>
            <w:proofErr w:type="spellEnd"/>
          </w:p>
        </w:tc>
        <w:tc>
          <w:tcPr>
            <w:tcW w:w="588" w:type="dxa"/>
            <w:shd w:val="clear" w:color="auto" w:fill="auto"/>
            <w:vAlign w:val="center"/>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Fundo</w:t>
            </w:r>
          </w:p>
        </w:tc>
        <w:tc>
          <w:tcPr>
            <w:tcW w:w="709" w:type="dxa"/>
            <w:shd w:val="clear" w:color="auto" w:fill="auto"/>
            <w:vAlign w:val="center"/>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Categoria da região</w:t>
            </w:r>
          </w:p>
        </w:tc>
        <w:tc>
          <w:tcPr>
            <w:tcW w:w="898" w:type="dxa"/>
            <w:shd w:val="clear" w:color="auto" w:fill="auto"/>
            <w:vAlign w:val="center"/>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Meta para 2018</w:t>
            </w:r>
          </w:p>
        </w:tc>
        <w:tc>
          <w:tcPr>
            <w:tcW w:w="772" w:type="dxa"/>
            <w:shd w:val="clear" w:color="auto" w:fill="auto"/>
            <w:vAlign w:val="center"/>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Objetivo final</w:t>
            </w:r>
          </w:p>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(2023)</w:t>
            </w:r>
          </w:p>
        </w:tc>
        <w:tc>
          <w:tcPr>
            <w:tcW w:w="1414" w:type="dxa"/>
            <w:shd w:val="clear" w:color="auto" w:fill="auto"/>
            <w:vAlign w:val="center"/>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Fonte dos dados</w:t>
            </w:r>
          </w:p>
        </w:tc>
      </w:tr>
      <w:tr w:rsidR="00561017" w:rsidRPr="00CA3CDA" w:rsidTr="00CD3058">
        <w:trPr>
          <w:trHeight w:val="340"/>
        </w:trPr>
        <w:tc>
          <w:tcPr>
            <w:tcW w:w="851" w:type="dxa"/>
            <w:vAlign w:val="center"/>
          </w:tcPr>
          <w:p w:rsidR="00561017" w:rsidRPr="00CA3CDA" w:rsidDel="00F36B7A" w:rsidRDefault="00561017" w:rsidP="004D41EE">
            <w:pPr>
              <w:spacing w:after="0" w:line="240" w:lineRule="atLeast"/>
              <w:rPr>
                <w:rFonts w:ascii="Arial Narrow" w:hAnsi="Arial Narrow"/>
                <w:sz w:val="16"/>
                <w:szCs w:val="16"/>
              </w:rPr>
            </w:pPr>
            <w:r w:rsidRPr="00CA3CDA">
              <w:rPr>
                <w:rFonts w:ascii="Arial Narrow" w:hAnsi="Arial Narrow"/>
                <w:sz w:val="16"/>
                <w:szCs w:val="16"/>
              </w:rPr>
              <w:t>Realização</w:t>
            </w:r>
          </w:p>
        </w:tc>
        <w:tc>
          <w:tcPr>
            <w:tcW w:w="507" w:type="dxa"/>
            <w:vAlign w:val="center"/>
          </w:tcPr>
          <w:p w:rsidR="00561017" w:rsidRPr="00CA3CDA" w:rsidDel="00F36B7A" w:rsidRDefault="00561017" w:rsidP="004D41EE">
            <w:pPr>
              <w:spacing w:after="0" w:line="240" w:lineRule="atLeast"/>
              <w:jc w:val="center"/>
              <w:rPr>
                <w:rFonts w:ascii="Arial Narrow" w:hAnsi="Arial Narrow"/>
                <w:sz w:val="16"/>
                <w:szCs w:val="16"/>
              </w:rPr>
            </w:pPr>
            <w:r>
              <w:rPr>
                <w:rFonts w:ascii="Arial Narrow" w:hAnsi="Arial Narrow"/>
                <w:sz w:val="16"/>
                <w:szCs w:val="16"/>
              </w:rPr>
              <w:t>O512</w:t>
            </w:r>
          </w:p>
        </w:tc>
        <w:tc>
          <w:tcPr>
            <w:tcW w:w="2551" w:type="dxa"/>
            <w:vAlign w:val="center"/>
          </w:tcPr>
          <w:p w:rsidR="00561017" w:rsidRPr="00CA3CDA" w:rsidDel="00F36B7A" w:rsidRDefault="00561017" w:rsidP="00E67B9A">
            <w:pPr>
              <w:spacing w:after="0" w:line="240" w:lineRule="atLeast"/>
              <w:jc w:val="both"/>
              <w:rPr>
                <w:rFonts w:ascii="Arial Narrow" w:hAnsi="Arial Narrow"/>
                <w:sz w:val="16"/>
                <w:szCs w:val="16"/>
              </w:rPr>
            </w:pPr>
            <w:r w:rsidRPr="00CA3CDA">
              <w:rPr>
                <w:rFonts w:ascii="Arial Narrow" w:hAnsi="Arial Narrow"/>
                <w:sz w:val="16"/>
                <w:szCs w:val="16"/>
              </w:rPr>
              <w:t>Instrumentos de planeamento e estudos desenvolvidos relacionados com a identificação de vulnerabilidades, prevenção de riscos e adaptação aos impactos das alterações climáticas</w:t>
            </w:r>
          </w:p>
        </w:tc>
        <w:tc>
          <w:tcPr>
            <w:tcW w:w="417" w:type="dxa"/>
            <w:vAlign w:val="center"/>
          </w:tcPr>
          <w:p w:rsidR="00561017" w:rsidRPr="00CA3CDA" w:rsidDel="00F36B7A" w:rsidRDefault="00561017" w:rsidP="004D41EE">
            <w:pPr>
              <w:spacing w:after="0" w:line="240" w:lineRule="atLeast"/>
              <w:jc w:val="center"/>
              <w:rPr>
                <w:rFonts w:ascii="Arial Narrow" w:hAnsi="Arial Narrow"/>
                <w:sz w:val="16"/>
                <w:szCs w:val="16"/>
              </w:rPr>
            </w:pPr>
            <w:r w:rsidRPr="00CA3CDA">
              <w:rPr>
                <w:rFonts w:ascii="Arial Narrow" w:hAnsi="Arial Narrow"/>
                <w:sz w:val="16"/>
                <w:szCs w:val="16"/>
              </w:rPr>
              <w:t>Nº</w:t>
            </w:r>
          </w:p>
        </w:tc>
        <w:tc>
          <w:tcPr>
            <w:tcW w:w="588" w:type="dxa"/>
            <w:vAlign w:val="center"/>
          </w:tcPr>
          <w:p w:rsidR="00561017" w:rsidRPr="00CA3CDA" w:rsidDel="00F36B7A" w:rsidRDefault="00561017" w:rsidP="004D41EE">
            <w:pPr>
              <w:spacing w:after="0" w:line="240" w:lineRule="atLeast"/>
              <w:jc w:val="center"/>
              <w:rPr>
                <w:rFonts w:ascii="Arial Narrow" w:hAnsi="Arial Narrow"/>
                <w:sz w:val="16"/>
                <w:szCs w:val="16"/>
              </w:rPr>
            </w:pPr>
            <w:r w:rsidRPr="00CA3CDA">
              <w:rPr>
                <w:rFonts w:ascii="Arial Narrow" w:hAnsi="Arial Narrow"/>
                <w:sz w:val="16"/>
                <w:szCs w:val="16"/>
              </w:rPr>
              <w:t>FEDER</w:t>
            </w:r>
          </w:p>
        </w:tc>
        <w:tc>
          <w:tcPr>
            <w:tcW w:w="709" w:type="dxa"/>
            <w:vAlign w:val="center"/>
          </w:tcPr>
          <w:p w:rsidR="00561017" w:rsidRPr="00CA3CDA" w:rsidDel="00F36B7A" w:rsidRDefault="00561017" w:rsidP="004D41EE">
            <w:pPr>
              <w:spacing w:after="0" w:line="240" w:lineRule="atLeast"/>
              <w:jc w:val="center"/>
              <w:rPr>
                <w:rFonts w:ascii="Arial Narrow" w:hAnsi="Arial Narrow"/>
                <w:sz w:val="16"/>
                <w:szCs w:val="16"/>
              </w:rPr>
            </w:pPr>
            <w:r w:rsidRPr="00CA3CDA">
              <w:rPr>
                <w:rFonts w:ascii="Arial Narrow" w:hAnsi="Arial Narrow"/>
                <w:sz w:val="16"/>
                <w:szCs w:val="16"/>
              </w:rPr>
              <w:t>MD</w:t>
            </w:r>
          </w:p>
        </w:tc>
        <w:tc>
          <w:tcPr>
            <w:tcW w:w="898" w:type="dxa"/>
            <w:vAlign w:val="center"/>
          </w:tcPr>
          <w:p w:rsidR="00561017" w:rsidRPr="00CA3CDA" w:rsidDel="00F36B7A" w:rsidRDefault="00561017" w:rsidP="004D41EE">
            <w:pPr>
              <w:spacing w:after="0" w:line="240" w:lineRule="atLeast"/>
              <w:jc w:val="center"/>
              <w:rPr>
                <w:rFonts w:ascii="Arial Narrow" w:hAnsi="Arial Narrow"/>
                <w:sz w:val="16"/>
                <w:szCs w:val="16"/>
              </w:rPr>
            </w:pPr>
            <w:r w:rsidRPr="00CA3CDA">
              <w:rPr>
                <w:rFonts w:ascii="Arial Narrow" w:hAnsi="Arial Narrow"/>
                <w:sz w:val="16"/>
                <w:szCs w:val="16"/>
              </w:rPr>
              <w:t>5</w:t>
            </w:r>
          </w:p>
        </w:tc>
        <w:tc>
          <w:tcPr>
            <w:tcW w:w="772" w:type="dxa"/>
            <w:vAlign w:val="center"/>
          </w:tcPr>
          <w:p w:rsidR="00561017" w:rsidRPr="007872D7" w:rsidDel="00F36B7A" w:rsidRDefault="00561017" w:rsidP="004D41EE">
            <w:pPr>
              <w:spacing w:after="0" w:line="240" w:lineRule="atLeast"/>
              <w:jc w:val="center"/>
              <w:rPr>
                <w:rFonts w:ascii="Arial Narrow" w:hAnsi="Arial Narrow"/>
                <w:sz w:val="16"/>
                <w:szCs w:val="16"/>
              </w:rPr>
            </w:pPr>
            <w:r w:rsidRPr="007872D7">
              <w:rPr>
                <w:rFonts w:ascii="Arial Narrow" w:hAnsi="Arial Narrow"/>
                <w:sz w:val="16"/>
                <w:szCs w:val="16"/>
              </w:rPr>
              <w:t xml:space="preserve"> 23</w:t>
            </w:r>
          </w:p>
        </w:tc>
        <w:tc>
          <w:tcPr>
            <w:tcW w:w="1414" w:type="dxa"/>
            <w:tcBorders>
              <w:bottom w:val="single" w:sz="8" w:space="0" w:color="365F91"/>
            </w:tcBorders>
            <w:shd w:val="clear" w:color="auto" w:fill="auto"/>
            <w:vAlign w:val="center"/>
          </w:tcPr>
          <w:p w:rsidR="00561017" w:rsidRPr="00CA3CDA" w:rsidDel="00F36B7A" w:rsidRDefault="00561017" w:rsidP="004D41EE">
            <w:pPr>
              <w:spacing w:after="0" w:line="240" w:lineRule="atLeast"/>
              <w:jc w:val="center"/>
              <w:rPr>
                <w:rFonts w:ascii="Arial Narrow" w:hAnsi="Arial Narrow"/>
                <w:sz w:val="16"/>
                <w:szCs w:val="16"/>
                <w:highlight w:val="yellow"/>
              </w:rPr>
            </w:pPr>
            <w:r w:rsidRPr="00491178">
              <w:rPr>
                <w:rFonts w:ascii="Arial Narrow" w:hAnsi="Arial Narrow"/>
                <w:sz w:val="16"/>
                <w:szCs w:val="16"/>
              </w:rPr>
              <w:t>Sistema de Informação dos FEEI</w:t>
            </w:r>
          </w:p>
        </w:tc>
      </w:tr>
      <w:tr w:rsidR="00561017" w:rsidRPr="00CA3CDA" w:rsidTr="00CD3058">
        <w:trPr>
          <w:trHeight w:val="340"/>
        </w:trPr>
        <w:tc>
          <w:tcPr>
            <w:tcW w:w="851" w:type="dxa"/>
            <w:vAlign w:val="center"/>
          </w:tcPr>
          <w:p w:rsidR="00561017" w:rsidRPr="00CA3CDA" w:rsidDel="00F36B7A" w:rsidRDefault="00561017" w:rsidP="004D41EE">
            <w:pPr>
              <w:spacing w:after="0" w:line="240" w:lineRule="atLeast"/>
              <w:rPr>
                <w:rFonts w:ascii="Arial Narrow" w:hAnsi="Arial Narrow"/>
                <w:sz w:val="16"/>
                <w:szCs w:val="16"/>
              </w:rPr>
            </w:pPr>
            <w:r w:rsidRPr="00CA3CDA">
              <w:rPr>
                <w:rFonts w:ascii="Arial Narrow" w:hAnsi="Arial Narrow"/>
                <w:sz w:val="16"/>
                <w:szCs w:val="16"/>
              </w:rPr>
              <w:t>Realização</w:t>
            </w:r>
          </w:p>
        </w:tc>
        <w:tc>
          <w:tcPr>
            <w:tcW w:w="507" w:type="dxa"/>
            <w:vAlign w:val="center"/>
          </w:tcPr>
          <w:p w:rsidR="00561017" w:rsidRPr="00CA3CDA" w:rsidDel="00F36B7A" w:rsidRDefault="00561017" w:rsidP="004D41EE">
            <w:pPr>
              <w:spacing w:after="0" w:line="240" w:lineRule="atLeast"/>
              <w:jc w:val="center"/>
              <w:rPr>
                <w:rFonts w:ascii="Arial Narrow" w:hAnsi="Arial Narrow"/>
                <w:sz w:val="16"/>
                <w:szCs w:val="16"/>
              </w:rPr>
            </w:pPr>
            <w:r>
              <w:rPr>
                <w:rFonts w:ascii="Arial Narrow" w:hAnsi="Arial Narrow"/>
                <w:sz w:val="16"/>
                <w:szCs w:val="16"/>
              </w:rPr>
              <w:t>CO20</w:t>
            </w:r>
          </w:p>
        </w:tc>
        <w:tc>
          <w:tcPr>
            <w:tcW w:w="2551" w:type="dxa"/>
            <w:vAlign w:val="center"/>
          </w:tcPr>
          <w:p w:rsidR="00561017" w:rsidRPr="00CA3CDA" w:rsidDel="00F36B7A" w:rsidRDefault="00561017" w:rsidP="00E67B9A">
            <w:pPr>
              <w:spacing w:after="0" w:line="240" w:lineRule="atLeast"/>
              <w:jc w:val="both"/>
              <w:rPr>
                <w:rFonts w:ascii="Arial Narrow" w:hAnsi="Arial Narrow"/>
                <w:sz w:val="16"/>
                <w:szCs w:val="16"/>
              </w:rPr>
            </w:pPr>
            <w:r w:rsidRPr="00CA3CDA">
              <w:rPr>
                <w:rFonts w:ascii="Arial Narrow" w:hAnsi="Arial Narrow"/>
                <w:sz w:val="16"/>
                <w:szCs w:val="16"/>
              </w:rPr>
              <w:t>População que beneficia de medidas de proteção contra inundações</w:t>
            </w:r>
          </w:p>
        </w:tc>
        <w:tc>
          <w:tcPr>
            <w:tcW w:w="417" w:type="dxa"/>
            <w:vAlign w:val="center"/>
          </w:tcPr>
          <w:p w:rsidR="00561017" w:rsidRPr="00CA3CDA" w:rsidDel="00F36B7A" w:rsidRDefault="00561017" w:rsidP="004D41EE">
            <w:pPr>
              <w:spacing w:after="0" w:line="240" w:lineRule="atLeast"/>
              <w:jc w:val="center"/>
              <w:rPr>
                <w:rFonts w:ascii="Arial Narrow" w:hAnsi="Arial Narrow"/>
                <w:sz w:val="16"/>
                <w:szCs w:val="16"/>
              </w:rPr>
            </w:pPr>
            <w:r w:rsidRPr="00CA3CDA">
              <w:rPr>
                <w:rFonts w:ascii="Arial Narrow" w:hAnsi="Arial Narrow"/>
                <w:sz w:val="16"/>
                <w:szCs w:val="16"/>
              </w:rPr>
              <w:t>Nº</w:t>
            </w:r>
          </w:p>
        </w:tc>
        <w:tc>
          <w:tcPr>
            <w:tcW w:w="588" w:type="dxa"/>
            <w:vAlign w:val="center"/>
          </w:tcPr>
          <w:p w:rsidR="00561017" w:rsidRPr="00CA3CDA" w:rsidDel="00F36B7A" w:rsidRDefault="00561017" w:rsidP="004D41EE">
            <w:pPr>
              <w:spacing w:after="0" w:line="240" w:lineRule="atLeast"/>
              <w:jc w:val="center"/>
              <w:rPr>
                <w:rFonts w:ascii="Arial Narrow" w:hAnsi="Arial Narrow"/>
                <w:sz w:val="16"/>
                <w:szCs w:val="16"/>
              </w:rPr>
            </w:pPr>
            <w:r w:rsidRPr="00CA3CDA">
              <w:rPr>
                <w:rFonts w:ascii="Arial Narrow" w:hAnsi="Arial Narrow"/>
                <w:sz w:val="16"/>
                <w:szCs w:val="16"/>
              </w:rPr>
              <w:t>FEDER</w:t>
            </w:r>
          </w:p>
        </w:tc>
        <w:tc>
          <w:tcPr>
            <w:tcW w:w="709" w:type="dxa"/>
            <w:vAlign w:val="center"/>
          </w:tcPr>
          <w:p w:rsidR="00561017" w:rsidRPr="00CA3CDA" w:rsidDel="00F36B7A" w:rsidRDefault="00561017" w:rsidP="004D41EE">
            <w:pPr>
              <w:spacing w:after="0" w:line="240" w:lineRule="atLeast"/>
              <w:jc w:val="center"/>
              <w:rPr>
                <w:rFonts w:ascii="Arial Narrow" w:hAnsi="Arial Narrow"/>
                <w:sz w:val="16"/>
                <w:szCs w:val="16"/>
              </w:rPr>
            </w:pPr>
            <w:r w:rsidRPr="00CA3CDA">
              <w:rPr>
                <w:rFonts w:ascii="Arial Narrow" w:hAnsi="Arial Narrow"/>
                <w:sz w:val="16"/>
                <w:szCs w:val="16"/>
              </w:rPr>
              <w:t>MD</w:t>
            </w:r>
          </w:p>
        </w:tc>
        <w:tc>
          <w:tcPr>
            <w:tcW w:w="898" w:type="dxa"/>
            <w:vAlign w:val="center"/>
          </w:tcPr>
          <w:p w:rsidR="00561017" w:rsidRPr="00CA3CDA" w:rsidDel="00F36B7A" w:rsidRDefault="00561017" w:rsidP="004D41EE">
            <w:pPr>
              <w:spacing w:after="0" w:line="240" w:lineRule="atLeast"/>
              <w:jc w:val="center"/>
              <w:rPr>
                <w:rFonts w:ascii="Arial Narrow" w:hAnsi="Arial Narrow"/>
                <w:sz w:val="16"/>
                <w:szCs w:val="16"/>
              </w:rPr>
            </w:pPr>
            <w:r w:rsidRPr="00CA3CDA">
              <w:rPr>
                <w:rFonts w:ascii="Arial Narrow" w:hAnsi="Arial Narrow"/>
                <w:sz w:val="16"/>
                <w:szCs w:val="16"/>
              </w:rPr>
              <w:t>9900</w:t>
            </w:r>
          </w:p>
        </w:tc>
        <w:tc>
          <w:tcPr>
            <w:tcW w:w="772" w:type="dxa"/>
            <w:vAlign w:val="center"/>
          </w:tcPr>
          <w:p w:rsidR="00561017" w:rsidRPr="007872D7" w:rsidDel="00F36B7A" w:rsidRDefault="00561017" w:rsidP="004D41EE">
            <w:pPr>
              <w:spacing w:after="0" w:line="240" w:lineRule="atLeast"/>
              <w:jc w:val="center"/>
              <w:rPr>
                <w:rFonts w:ascii="Arial Narrow" w:hAnsi="Arial Narrow"/>
                <w:sz w:val="16"/>
                <w:szCs w:val="16"/>
              </w:rPr>
            </w:pPr>
            <w:r w:rsidRPr="007872D7">
              <w:rPr>
                <w:rFonts w:ascii="Arial Narrow" w:hAnsi="Arial Narrow"/>
                <w:sz w:val="16"/>
                <w:szCs w:val="16"/>
              </w:rPr>
              <w:t xml:space="preserve"> </w:t>
            </w:r>
            <w:r w:rsidRPr="007872D7">
              <w:rPr>
                <w:rFonts w:ascii="Arial Narrow" w:hAnsi="Arial Narrow"/>
                <w:noProof/>
                <w:color w:val="000000"/>
                <w:sz w:val="16"/>
                <w:szCs w:val="16"/>
              </w:rPr>
              <w:t>31.388</w:t>
            </w:r>
          </w:p>
        </w:tc>
        <w:tc>
          <w:tcPr>
            <w:tcW w:w="1414" w:type="dxa"/>
            <w:tcBorders>
              <w:top w:val="single" w:sz="8" w:space="0" w:color="365F91"/>
              <w:bottom w:val="single" w:sz="8" w:space="0" w:color="365F91"/>
            </w:tcBorders>
          </w:tcPr>
          <w:p w:rsidR="00561017" w:rsidRPr="00491178" w:rsidRDefault="00561017" w:rsidP="004D41EE">
            <w:pPr>
              <w:spacing w:after="0" w:line="240" w:lineRule="atLeast"/>
              <w:jc w:val="center"/>
              <w:rPr>
                <w:rFonts w:ascii="Arial Narrow" w:hAnsi="Arial Narrow"/>
                <w:sz w:val="16"/>
                <w:szCs w:val="16"/>
              </w:rPr>
            </w:pPr>
            <w:r w:rsidRPr="00491178">
              <w:rPr>
                <w:rFonts w:ascii="Arial Narrow" w:hAnsi="Arial Narrow"/>
                <w:sz w:val="16"/>
                <w:szCs w:val="16"/>
              </w:rPr>
              <w:t>Sistema de Informação dos FEEI</w:t>
            </w:r>
          </w:p>
        </w:tc>
      </w:tr>
      <w:tr w:rsidR="00561017" w:rsidRPr="00CA3CDA" w:rsidTr="00CD3058">
        <w:trPr>
          <w:trHeight w:val="340"/>
        </w:trPr>
        <w:tc>
          <w:tcPr>
            <w:tcW w:w="851" w:type="dxa"/>
            <w:vAlign w:val="center"/>
          </w:tcPr>
          <w:p w:rsidR="00561017" w:rsidRPr="00CA3CDA" w:rsidRDefault="00561017" w:rsidP="004D41EE">
            <w:pPr>
              <w:spacing w:after="0" w:line="240" w:lineRule="atLeast"/>
              <w:rPr>
                <w:rFonts w:ascii="Arial Narrow" w:hAnsi="Arial Narrow"/>
                <w:sz w:val="16"/>
                <w:szCs w:val="16"/>
              </w:rPr>
            </w:pPr>
            <w:r w:rsidRPr="00CA3CDA">
              <w:rPr>
                <w:rFonts w:ascii="Arial Narrow" w:hAnsi="Arial Narrow"/>
                <w:sz w:val="16"/>
                <w:szCs w:val="16"/>
              </w:rPr>
              <w:t>Realização</w:t>
            </w:r>
          </w:p>
        </w:tc>
        <w:tc>
          <w:tcPr>
            <w:tcW w:w="507" w:type="dxa"/>
            <w:vAlign w:val="center"/>
          </w:tcPr>
          <w:p w:rsidR="00561017" w:rsidRPr="00CA3CDA" w:rsidRDefault="00561017" w:rsidP="004D41EE">
            <w:pPr>
              <w:spacing w:after="0" w:line="240" w:lineRule="atLeast"/>
              <w:jc w:val="center"/>
              <w:rPr>
                <w:rFonts w:ascii="Arial Narrow" w:hAnsi="Arial Narrow"/>
                <w:sz w:val="16"/>
                <w:szCs w:val="16"/>
              </w:rPr>
            </w:pPr>
            <w:r>
              <w:rPr>
                <w:rFonts w:ascii="Arial Narrow" w:hAnsi="Arial Narrow"/>
                <w:sz w:val="16"/>
                <w:szCs w:val="16"/>
              </w:rPr>
              <w:t>O524</w:t>
            </w:r>
          </w:p>
        </w:tc>
        <w:tc>
          <w:tcPr>
            <w:tcW w:w="2551" w:type="dxa"/>
            <w:vAlign w:val="center"/>
          </w:tcPr>
          <w:p w:rsidR="00561017" w:rsidRPr="00CA3CDA" w:rsidRDefault="00561017" w:rsidP="00E67B9A">
            <w:pPr>
              <w:spacing w:after="0" w:line="240" w:lineRule="atLeast"/>
              <w:jc w:val="both"/>
              <w:rPr>
                <w:rFonts w:ascii="Arial Narrow" w:hAnsi="Arial Narrow"/>
                <w:sz w:val="16"/>
                <w:szCs w:val="16"/>
              </w:rPr>
            </w:pPr>
            <w:r>
              <w:rPr>
                <w:rFonts w:ascii="Arial Narrow" w:hAnsi="Arial Narrow"/>
                <w:sz w:val="16"/>
                <w:szCs w:val="16"/>
              </w:rPr>
              <w:t>I</w:t>
            </w:r>
            <w:r w:rsidRPr="00CA3CDA">
              <w:rPr>
                <w:rFonts w:ascii="Arial Narrow" w:hAnsi="Arial Narrow"/>
                <w:sz w:val="16"/>
                <w:szCs w:val="16"/>
              </w:rPr>
              <w:t>nfraestrutura</w:t>
            </w:r>
            <w:r>
              <w:rPr>
                <w:rFonts w:ascii="Arial Narrow" w:hAnsi="Arial Narrow"/>
                <w:sz w:val="16"/>
                <w:szCs w:val="16"/>
              </w:rPr>
              <w:t>s</w:t>
            </w:r>
            <w:r w:rsidRPr="00CA3CDA">
              <w:rPr>
                <w:rFonts w:ascii="Arial Narrow" w:hAnsi="Arial Narrow"/>
                <w:sz w:val="16"/>
                <w:szCs w:val="16"/>
              </w:rPr>
              <w:t xml:space="preserve"> de proteção civil apoiadas</w:t>
            </w:r>
          </w:p>
        </w:tc>
        <w:tc>
          <w:tcPr>
            <w:tcW w:w="417" w:type="dxa"/>
            <w:vAlign w:val="center"/>
          </w:tcPr>
          <w:p w:rsidR="00561017" w:rsidRPr="00CA3CDA" w:rsidRDefault="00561017" w:rsidP="004D41EE">
            <w:pPr>
              <w:spacing w:after="0" w:line="240" w:lineRule="atLeast"/>
              <w:jc w:val="center"/>
              <w:rPr>
                <w:rFonts w:ascii="Arial Narrow" w:hAnsi="Arial Narrow"/>
                <w:sz w:val="16"/>
                <w:szCs w:val="16"/>
              </w:rPr>
            </w:pPr>
            <w:r w:rsidRPr="00CA3CDA">
              <w:rPr>
                <w:rFonts w:ascii="Arial Narrow" w:hAnsi="Arial Narrow"/>
                <w:sz w:val="16"/>
                <w:szCs w:val="16"/>
              </w:rPr>
              <w:t>Nº</w:t>
            </w:r>
          </w:p>
        </w:tc>
        <w:tc>
          <w:tcPr>
            <w:tcW w:w="588" w:type="dxa"/>
            <w:vAlign w:val="center"/>
          </w:tcPr>
          <w:p w:rsidR="00561017" w:rsidRPr="00CA3CDA" w:rsidRDefault="00561017" w:rsidP="004D41EE">
            <w:pPr>
              <w:spacing w:after="0" w:line="240" w:lineRule="atLeast"/>
              <w:jc w:val="center"/>
              <w:rPr>
                <w:rFonts w:ascii="Arial Narrow" w:hAnsi="Arial Narrow"/>
                <w:sz w:val="16"/>
                <w:szCs w:val="16"/>
              </w:rPr>
            </w:pPr>
            <w:r w:rsidRPr="00CA3CDA">
              <w:rPr>
                <w:rFonts w:ascii="Arial Narrow" w:hAnsi="Arial Narrow"/>
                <w:sz w:val="16"/>
                <w:szCs w:val="16"/>
              </w:rPr>
              <w:t>FEDER</w:t>
            </w:r>
          </w:p>
        </w:tc>
        <w:tc>
          <w:tcPr>
            <w:tcW w:w="709" w:type="dxa"/>
            <w:vAlign w:val="center"/>
          </w:tcPr>
          <w:p w:rsidR="00561017" w:rsidRPr="00CA3CDA" w:rsidRDefault="00561017" w:rsidP="004D41EE">
            <w:pPr>
              <w:spacing w:after="0" w:line="240" w:lineRule="atLeast"/>
              <w:jc w:val="center"/>
              <w:rPr>
                <w:rFonts w:ascii="Arial Narrow" w:hAnsi="Arial Narrow"/>
                <w:sz w:val="16"/>
                <w:szCs w:val="16"/>
              </w:rPr>
            </w:pPr>
            <w:r w:rsidRPr="00CA3CDA">
              <w:rPr>
                <w:rFonts w:ascii="Arial Narrow" w:hAnsi="Arial Narrow"/>
                <w:sz w:val="16"/>
                <w:szCs w:val="16"/>
              </w:rPr>
              <w:t>MD</w:t>
            </w:r>
          </w:p>
        </w:tc>
        <w:tc>
          <w:tcPr>
            <w:tcW w:w="898" w:type="dxa"/>
            <w:vAlign w:val="center"/>
          </w:tcPr>
          <w:p w:rsidR="00561017" w:rsidRPr="00CA3CDA" w:rsidRDefault="00561017" w:rsidP="004D41EE">
            <w:pPr>
              <w:spacing w:after="0" w:line="240" w:lineRule="atLeast"/>
              <w:jc w:val="center"/>
              <w:rPr>
                <w:rFonts w:ascii="Arial Narrow" w:hAnsi="Arial Narrow"/>
                <w:sz w:val="16"/>
                <w:szCs w:val="16"/>
              </w:rPr>
            </w:pPr>
            <w:r w:rsidRPr="00CA3CDA">
              <w:rPr>
                <w:rFonts w:ascii="Arial Narrow" w:hAnsi="Arial Narrow"/>
                <w:sz w:val="16"/>
                <w:szCs w:val="16"/>
              </w:rPr>
              <w:t>2</w:t>
            </w:r>
          </w:p>
        </w:tc>
        <w:tc>
          <w:tcPr>
            <w:tcW w:w="772" w:type="dxa"/>
            <w:vAlign w:val="center"/>
          </w:tcPr>
          <w:p w:rsidR="00CD3058" w:rsidRPr="00CD3058" w:rsidRDefault="00CD3058" w:rsidP="004D41EE">
            <w:pPr>
              <w:spacing w:after="0" w:line="240" w:lineRule="atLeast"/>
              <w:jc w:val="center"/>
              <w:rPr>
                <w:rFonts w:ascii="Arial Narrow" w:hAnsi="Arial Narrow"/>
                <w:strike/>
                <w:sz w:val="16"/>
                <w:szCs w:val="16"/>
              </w:rPr>
            </w:pPr>
            <w:r w:rsidRPr="00CD3058">
              <w:rPr>
                <w:rFonts w:ascii="Arial Narrow" w:hAnsi="Arial Narrow"/>
                <w:strike/>
                <w:sz w:val="16"/>
                <w:szCs w:val="16"/>
              </w:rPr>
              <w:t>6</w:t>
            </w:r>
          </w:p>
          <w:p w:rsidR="00C426FD" w:rsidRPr="00FD5319" w:rsidRDefault="00C426FD" w:rsidP="004D41EE">
            <w:pPr>
              <w:spacing w:after="0" w:line="240" w:lineRule="atLeast"/>
              <w:jc w:val="center"/>
              <w:rPr>
                <w:rFonts w:ascii="Arial Narrow" w:hAnsi="Arial Narrow"/>
                <w:sz w:val="16"/>
                <w:szCs w:val="16"/>
              </w:rPr>
            </w:pPr>
            <w:r w:rsidRPr="00CD3058">
              <w:rPr>
                <w:rFonts w:ascii="Arial Narrow" w:hAnsi="Arial Narrow"/>
                <w:color w:val="FF0000"/>
                <w:sz w:val="16"/>
                <w:szCs w:val="16"/>
              </w:rPr>
              <w:t>5</w:t>
            </w:r>
          </w:p>
        </w:tc>
        <w:tc>
          <w:tcPr>
            <w:tcW w:w="1414" w:type="dxa"/>
            <w:tcBorders>
              <w:top w:val="single" w:sz="8" w:space="0" w:color="365F91"/>
              <w:bottom w:val="single" w:sz="8" w:space="0" w:color="365F91"/>
            </w:tcBorders>
          </w:tcPr>
          <w:p w:rsidR="00561017" w:rsidRPr="00491178" w:rsidRDefault="00561017" w:rsidP="004D41EE">
            <w:pPr>
              <w:spacing w:after="0" w:line="240" w:lineRule="atLeast"/>
              <w:jc w:val="center"/>
              <w:rPr>
                <w:rFonts w:ascii="Arial Narrow" w:hAnsi="Arial Narrow"/>
                <w:sz w:val="16"/>
                <w:szCs w:val="16"/>
              </w:rPr>
            </w:pPr>
            <w:r w:rsidRPr="00491178">
              <w:rPr>
                <w:rFonts w:ascii="Arial Narrow" w:hAnsi="Arial Narrow"/>
                <w:sz w:val="16"/>
                <w:szCs w:val="16"/>
              </w:rPr>
              <w:t>Sistema de Informação dos FEEI</w:t>
            </w:r>
          </w:p>
        </w:tc>
      </w:tr>
      <w:tr w:rsidR="00561017" w:rsidRPr="00CA3CDA" w:rsidTr="00CD3058">
        <w:trPr>
          <w:trHeight w:val="340"/>
        </w:trPr>
        <w:tc>
          <w:tcPr>
            <w:tcW w:w="851" w:type="dxa"/>
            <w:tcBorders>
              <w:top w:val="single" w:sz="8" w:space="0" w:color="365F91"/>
              <w:bottom w:val="single" w:sz="12" w:space="0" w:color="365F91"/>
              <w:right w:val="single" w:sz="8" w:space="0" w:color="365F91"/>
            </w:tcBorders>
            <w:vAlign w:val="center"/>
          </w:tcPr>
          <w:p w:rsidR="00561017" w:rsidRPr="00CA3CDA" w:rsidRDefault="00561017" w:rsidP="004D41EE">
            <w:pPr>
              <w:spacing w:after="0" w:line="240" w:lineRule="atLeast"/>
              <w:rPr>
                <w:rFonts w:ascii="Arial Narrow" w:hAnsi="Arial Narrow"/>
                <w:sz w:val="16"/>
                <w:szCs w:val="16"/>
              </w:rPr>
            </w:pPr>
            <w:r w:rsidRPr="00CA3CDA">
              <w:rPr>
                <w:rFonts w:ascii="Arial Narrow" w:hAnsi="Arial Narrow"/>
                <w:sz w:val="16"/>
                <w:szCs w:val="16"/>
              </w:rPr>
              <w:t>Financeiro</w:t>
            </w:r>
          </w:p>
        </w:tc>
        <w:tc>
          <w:tcPr>
            <w:tcW w:w="507" w:type="dxa"/>
            <w:tcBorders>
              <w:top w:val="single" w:sz="8" w:space="0" w:color="365F91"/>
              <w:left w:val="single" w:sz="8" w:space="0" w:color="365F91"/>
              <w:bottom w:val="single" w:sz="12" w:space="0" w:color="365F91"/>
              <w:right w:val="single" w:sz="8" w:space="0" w:color="365F91"/>
            </w:tcBorders>
            <w:vAlign w:val="center"/>
          </w:tcPr>
          <w:p w:rsidR="00561017" w:rsidRPr="00CA3CDA" w:rsidRDefault="00561017" w:rsidP="004D41EE">
            <w:pPr>
              <w:spacing w:after="0" w:line="240" w:lineRule="atLeast"/>
              <w:jc w:val="center"/>
              <w:rPr>
                <w:rFonts w:ascii="Arial Narrow" w:hAnsi="Arial Narrow"/>
                <w:sz w:val="16"/>
                <w:szCs w:val="16"/>
              </w:rPr>
            </w:pPr>
            <w:r>
              <w:rPr>
                <w:rFonts w:ascii="Arial Narrow" w:hAnsi="Arial Narrow"/>
                <w:sz w:val="16"/>
                <w:szCs w:val="16"/>
              </w:rPr>
              <w:t>F52</w:t>
            </w:r>
          </w:p>
        </w:tc>
        <w:tc>
          <w:tcPr>
            <w:tcW w:w="2551" w:type="dxa"/>
            <w:tcBorders>
              <w:top w:val="single" w:sz="8" w:space="0" w:color="365F91"/>
              <w:left w:val="single" w:sz="8" w:space="0" w:color="365F91"/>
              <w:bottom w:val="single" w:sz="12" w:space="0" w:color="365F91"/>
              <w:right w:val="single" w:sz="8" w:space="0" w:color="365F91"/>
            </w:tcBorders>
            <w:vAlign w:val="center"/>
          </w:tcPr>
          <w:p w:rsidR="00561017" w:rsidRPr="00CA3CDA" w:rsidRDefault="00561017" w:rsidP="00E67B9A">
            <w:pPr>
              <w:spacing w:after="0" w:line="240" w:lineRule="atLeast"/>
              <w:jc w:val="both"/>
              <w:rPr>
                <w:rFonts w:ascii="Arial Narrow" w:hAnsi="Arial Narrow"/>
                <w:sz w:val="16"/>
                <w:szCs w:val="16"/>
              </w:rPr>
            </w:pPr>
            <w:r w:rsidRPr="00CA3CDA">
              <w:rPr>
                <w:rFonts w:ascii="Arial Narrow" w:hAnsi="Arial Narrow"/>
                <w:sz w:val="16"/>
                <w:szCs w:val="16"/>
              </w:rPr>
              <w:t>Despesa certificada</w:t>
            </w:r>
          </w:p>
        </w:tc>
        <w:tc>
          <w:tcPr>
            <w:tcW w:w="417" w:type="dxa"/>
            <w:tcBorders>
              <w:top w:val="single" w:sz="8" w:space="0" w:color="365F91"/>
              <w:left w:val="single" w:sz="8" w:space="0" w:color="365F91"/>
              <w:bottom w:val="single" w:sz="12" w:space="0" w:color="365F91"/>
              <w:right w:val="single" w:sz="8" w:space="0" w:color="365F91"/>
            </w:tcBorders>
            <w:vAlign w:val="center"/>
          </w:tcPr>
          <w:p w:rsidR="00561017" w:rsidRPr="00CA3CDA" w:rsidRDefault="00561017" w:rsidP="004D41EE">
            <w:pPr>
              <w:spacing w:after="0" w:line="240" w:lineRule="atLeast"/>
              <w:jc w:val="center"/>
              <w:rPr>
                <w:rFonts w:ascii="Arial Narrow" w:hAnsi="Arial Narrow"/>
                <w:sz w:val="16"/>
                <w:szCs w:val="16"/>
              </w:rPr>
            </w:pPr>
            <w:r w:rsidRPr="00CA3CDA">
              <w:rPr>
                <w:rFonts w:ascii="Arial Narrow" w:hAnsi="Arial Narrow"/>
                <w:sz w:val="16"/>
                <w:szCs w:val="16"/>
              </w:rPr>
              <w:t>€</w:t>
            </w:r>
          </w:p>
        </w:tc>
        <w:tc>
          <w:tcPr>
            <w:tcW w:w="588" w:type="dxa"/>
            <w:tcBorders>
              <w:top w:val="single" w:sz="8" w:space="0" w:color="365F91"/>
              <w:left w:val="single" w:sz="8" w:space="0" w:color="365F91"/>
              <w:bottom w:val="single" w:sz="12" w:space="0" w:color="365F91"/>
              <w:right w:val="single" w:sz="8" w:space="0" w:color="365F91"/>
            </w:tcBorders>
            <w:vAlign w:val="center"/>
          </w:tcPr>
          <w:p w:rsidR="00561017" w:rsidRPr="00CA3CDA" w:rsidRDefault="00561017" w:rsidP="004D41EE">
            <w:pPr>
              <w:spacing w:after="0" w:line="240" w:lineRule="atLeast"/>
              <w:jc w:val="center"/>
              <w:rPr>
                <w:rFonts w:ascii="Arial Narrow" w:hAnsi="Arial Narrow"/>
                <w:sz w:val="16"/>
                <w:szCs w:val="16"/>
              </w:rPr>
            </w:pPr>
            <w:r w:rsidRPr="00CA3CDA">
              <w:rPr>
                <w:rFonts w:ascii="Arial Narrow" w:hAnsi="Arial Narrow"/>
                <w:sz w:val="16"/>
                <w:szCs w:val="16"/>
              </w:rPr>
              <w:t>FEDER</w:t>
            </w:r>
          </w:p>
        </w:tc>
        <w:tc>
          <w:tcPr>
            <w:tcW w:w="709" w:type="dxa"/>
            <w:tcBorders>
              <w:top w:val="single" w:sz="8" w:space="0" w:color="365F91"/>
              <w:left w:val="single" w:sz="8" w:space="0" w:color="365F91"/>
              <w:bottom w:val="single" w:sz="12" w:space="0" w:color="365F91"/>
              <w:right w:val="single" w:sz="8" w:space="0" w:color="365F91"/>
            </w:tcBorders>
            <w:vAlign w:val="center"/>
          </w:tcPr>
          <w:p w:rsidR="00561017" w:rsidRPr="00CA3CDA" w:rsidRDefault="00561017" w:rsidP="004D41EE">
            <w:pPr>
              <w:spacing w:after="0" w:line="240" w:lineRule="atLeast"/>
              <w:jc w:val="center"/>
              <w:rPr>
                <w:rFonts w:ascii="Arial Narrow" w:hAnsi="Arial Narrow"/>
                <w:sz w:val="16"/>
                <w:szCs w:val="16"/>
              </w:rPr>
            </w:pPr>
            <w:r w:rsidRPr="00CA3CDA">
              <w:rPr>
                <w:rFonts w:ascii="Arial Narrow" w:hAnsi="Arial Narrow"/>
                <w:sz w:val="16"/>
                <w:szCs w:val="16"/>
              </w:rPr>
              <w:t>MD</w:t>
            </w:r>
          </w:p>
        </w:tc>
        <w:tc>
          <w:tcPr>
            <w:tcW w:w="898" w:type="dxa"/>
            <w:tcBorders>
              <w:top w:val="single" w:sz="8" w:space="0" w:color="365F91"/>
              <w:left w:val="single" w:sz="8" w:space="0" w:color="365F91"/>
              <w:bottom w:val="single" w:sz="12" w:space="0" w:color="365F91"/>
              <w:right w:val="single" w:sz="8" w:space="0" w:color="365F91"/>
            </w:tcBorders>
            <w:vAlign w:val="center"/>
          </w:tcPr>
          <w:p w:rsidR="00561017" w:rsidRPr="00CA3CDA" w:rsidRDefault="00561017" w:rsidP="004D41EE">
            <w:pPr>
              <w:spacing w:after="0" w:line="240" w:lineRule="atLeast"/>
              <w:jc w:val="center"/>
              <w:rPr>
                <w:rFonts w:ascii="Arial Narrow" w:hAnsi="Arial Narrow"/>
                <w:sz w:val="16"/>
                <w:szCs w:val="16"/>
              </w:rPr>
            </w:pPr>
            <w:r w:rsidRPr="00CA3CDA">
              <w:rPr>
                <w:rFonts w:ascii="Arial Narrow" w:hAnsi="Arial Narrow"/>
                <w:sz w:val="16"/>
                <w:szCs w:val="16"/>
              </w:rPr>
              <w:t>12.102.690</w:t>
            </w:r>
          </w:p>
        </w:tc>
        <w:tc>
          <w:tcPr>
            <w:tcW w:w="772" w:type="dxa"/>
            <w:tcBorders>
              <w:top w:val="single" w:sz="8" w:space="0" w:color="365F91"/>
              <w:left w:val="single" w:sz="8" w:space="0" w:color="365F91"/>
              <w:bottom w:val="single" w:sz="12" w:space="0" w:color="365F91"/>
              <w:right w:val="single" w:sz="8" w:space="0" w:color="365F91"/>
            </w:tcBorders>
            <w:vAlign w:val="center"/>
          </w:tcPr>
          <w:p w:rsidR="00CD3058" w:rsidRPr="00CD3058" w:rsidRDefault="00CD3058" w:rsidP="004D41EE">
            <w:pPr>
              <w:spacing w:after="0" w:line="240" w:lineRule="atLeast"/>
              <w:jc w:val="center"/>
              <w:rPr>
                <w:rFonts w:ascii="Arial Narrow" w:hAnsi="Arial Narrow"/>
                <w:strike/>
                <w:noProof/>
                <w:sz w:val="16"/>
                <w:szCs w:val="16"/>
              </w:rPr>
            </w:pPr>
            <w:r w:rsidRPr="00CD3058">
              <w:rPr>
                <w:rFonts w:ascii="Arial Narrow" w:hAnsi="Arial Narrow"/>
                <w:strike/>
                <w:noProof/>
                <w:sz w:val="16"/>
                <w:szCs w:val="16"/>
              </w:rPr>
              <w:t>52.705.883</w:t>
            </w:r>
          </w:p>
          <w:p w:rsidR="00561017" w:rsidRPr="00FD5319" w:rsidRDefault="00C30F3F" w:rsidP="004D41EE">
            <w:pPr>
              <w:spacing w:after="0" w:line="240" w:lineRule="atLeast"/>
              <w:jc w:val="center"/>
              <w:rPr>
                <w:rFonts w:ascii="Arial Narrow" w:hAnsi="Arial Narrow"/>
                <w:sz w:val="16"/>
                <w:szCs w:val="16"/>
              </w:rPr>
            </w:pPr>
            <w:r w:rsidRPr="00CD3058">
              <w:rPr>
                <w:rFonts w:ascii="Arial Narrow" w:hAnsi="Arial Narrow"/>
                <w:noProof/>
                <w:color w:val="FF0000"/>
                <w:sz w:val="16"/>
                <w:szCs w:val="16"/>
              </w:rPr>
              <w:t>49.647.059</w:t>
            </w:r>
          </w:p>
        </w:tc>
        <w:tc>
          <w:tcPr>
            <w:tcW w:w="1414" w:type="dxa"/>
            <w:tcBorders>
              <w:top w:val="single" w:sz="8" w:space="0" w:color="365F91"/>
              <w:left w:val="single" w:sz="8" w:space="0" w:color="365F91"/>
              <w:bottom w:val="single" w:sz="12" w:space="0" w:color="365F91"/>
              <w:right w:val="nil"/>
            </w:tcBorders>
          </w:tcPr>
          <w:p w:rsidR="00561017" w:rsidRPr="00491178" w:rsidRDefault="00561017" w:rsidP="004D41EE">
            <w:pPr>
              <w:spacing w:after="0" w:line="240" w:lineRule="atLeast"/>
              <w:jc w:val="center"/>
              <w:rPr>
                <w:rFonts w:ascii="Arial Narrow" w:hAnsi="Arial Narrow"/>
                <w:sz w:val="16"/>
                <w:szCs w:val="16"/>
              </w:rPr>
            </w:pPr>
            <w:r w:rsidRPr="00491178">
              <w:rPr>
                <w:rFonts w:ascii="Arial Narrow" w:hAnsi="Arial Narrow"/>
                <w:sz w:val="16"/>
                <w:szCs w:val="16"/>
              </w:rPr>
              <w:t>Sistema de Informação dos FEEI</w:t>
            </w:r>
          </w:p>
        </w:tc>
      </w:tr>
    </w:tbl>
    <w:p w:rsidR="00561017" w:rsidRDefault="00561017" w:rsidP="00561017">
      <w:pPr>
        <w:spacing w:after="0" w:line="240" w:lineRule="auto"/>
        <w:rPr>
          <w:rFonts w:ascii="Arial Narrow" w:hAnsi="Arial Narrow"/>
          <w:color w:val="003399"/>
          <w:sz w:val="18"/>
          <w:szCs w:val="18"/>
        </w:rPr>
      </w:pPr>
    </w:p>
    <w:p w:rsidR="00AC680F" w:rsidRDefault="00AC680F" w:rsidP="00561017">
      <w:pPr>
        <w:spacing w:after="0" w:line="240" w:lineRule="auto"/>
        <w:rPr>
          <w:rFonts w:ascii="Arial Narrow" w:hAnsi="Arial Narrow"/>
          <w:color w:val="003399"/>
          <w:sz w:val="18"/>
          <w:szCs w:val="18"/>
        </w:rPr>
      </w:pPr>
    </w:p>
    <w:p w:rsidR="00E16C5D" w:rsidRDefault="00E16C5D" w:rsidP="00E16C5D">
      <w:pPr>
        <w:rPr>
          <w:rFonts w:ascii="Arial Narrow" w:hAnsi="Arial Narrow"/>
          <w:b/>
          <w:color w:val="003399"/>
          <w:sz w:val="18"/>
          <w:szCs w:val="18"/>
        </w:rPr>
      </w:pPr>
    </w:p>
    <w:p w:rsidR="00561017" w:rsidRPr="00E16C5D" w:rsidRDefault="00561017" w:rsidP="00E16C5D">
      <w:pPr>
        <w:rPr>
          <w:rFonts w:ascii="Arial Narrow" w:hAnsi="Arial Narrow"/>
          <w:b/>
          <w:color w:val="2F5496" w:themeColor="accent5" w:themeShade="BF"/>
          <w:sz w:val="18"/>
          <w:szCs w:val="18"/>
        </w:rPr>
      </w:pPr>
      <w:r w:rsidRPr="00E16C5D">
        <w:rPr>
          <w:rFonts w:ascii="Arial Narrow" w:hAnsi="Arial Narrow"/>
          <w:b/>
          <w:color w:val="2F5496" w:themeColor="accent5" w:themeShade="BF"/>
          <w:sz w:val="18"/>
          <w:szCs w:val="18"/>
        </w:rPr>
        <w:t>Tipo</w:t>
      </w:r>
      <w:r w:rsidR="00252984" w:rsidRPr="00E16C5D">
        <w:rPr>
          <w:rFonts w:ascii="Arial Narrow" w:hAnsi="Arial Narrow"/>
          <w:b/>
          <w:color w:val="2F5496" w:themeColor="accent5" w:themeShade="BF"/>
          <w:sz w:val="18"/>
          <w:szCs w:val="18"/>
        </w:rPr>
        <w:t>logia</w:t>
      </w:r>
      <w:r w:rsidRPr="00E16C5D">
        <w:rPr>
          <w:rFonts w:ascii="Arial Narrow" w:hAnsi="Arial Narrow"/>
          <w:b/>
          <w:color w:val="2F5496" w:themeColor="accent5" w:themeShade="BF"/>
          <w:sz w:val="18"/>
          <w:szCs w:val="18"/>
        </w:rPr>
        <w:t xml:space="preserve"> de Intervenção</w:t>
      </w:r>
    </w:p>
    <w:p w:rsidR="003221B8" w:rsidRPr="00AE5029" w:rsidRDefault="003221B8" w:rsidP="00AE5029">
      <w:pPr>
        <w:spacing w:before="120" w:after="0" w:line="320" w:lineRule="atLeast"/>
        <w:jc w:val="both"/>
        <w:rPr>
          <w:rFonts w:ascii="Arial Narrow" w:hAnsi="Arial Narrow"/>
          <w:sz w:val="20"/>
          <w:szCs w:val="20"/>
        </w:rPr>
      </w:pPr>
      <w:r w:rsidRPr="00AE5029">
        <w:rPr>
          <w:rFonts w:ascii="Arial Narrow" w:hAnsi="Arial Narrow"/>
          <w:sz w:val="20"/>
          <w:szCs w:val="20"/>
        </w:rPr>
        <w:t>As infraestrutura</w:t>
      </w:r>
      <w:r w:rsidR="00E16C5D">
        <w:rPr>
          <w:rFonts w:ascii="Arial Narrow" w:hAnsi="Arial Narrow"/>
          <w:sz w:val="20"/>
          <w:szCs w:val="20"/>
        </w:rPr>
        <w:t>s de Proteção C</w:t>
      </w:r>
      <w:r w:rsidRPr="00AE5029">
        <w:rPr>
          <w:rFonts w:ascii="Arial Narrow" w:hAnsi="Arial Narrow"/>
          <w:sz w:val="20"/>
          <w:szCs w:val="20"/>
        </w:rPr>
        <w:t xml:space="preserve">ivil no PO AÇORES 2020 concorrem </w:t>
      </w:r>
      <w:r w:rsidR="00FC03CD" w:rsidRPr="00AE5029">
        <w:rPr>
          <w:rFonts w:ascii="Arial Narrow" w:hAnsi="Arial Narrow"/>
          <w:sz w:val="20"/>
          <w:szCs w:val="20"/>
        </w:rPr>
        <w:t>para ambos</w:t>
      </w:r>
      <w:r w:rsidR="00E16C5D">
        <w:rPr>
          <w:rFonts w:ascii="Arial Narrow" w:hAnsi="Arial Narrow"/>
          <w:sz w:val="20"/>
          <w:szCs w:val="20"/>
        </w:rPr>
        <w:t xml:space="preserve"> os domínios considerados, seja</w:t>
      </w:r>
      <w:r w:rsidR="00FC03CD" w:rsidRPr="00AE5029">
        <w:rPr>
          <w:rFonts w:ascii="Arial Narrow" w:hAnsi="Arial Narrow"/>
          <w:sz w:val="20"/>
          <w:szCs w:val="20"/>
        </w:rPr>
        <w:t xml:space="preserve"> por via de riscos associados a alterações do clima, seja </w:t>
      </w:r>
      <w:r w:rsidR="00252984" w:rsidRPr="00AE5029">
        <w:rPr>
          <w:rFonts w:ascii="Arial Narrow" w:hAnsi="Arial Narrow"/>
          <w:sz w:val="20"/>
          <w:szCs w:val="20"/>
        </w:rPr>
        <w:t>por via de riscos</w:t>
      </w:r>
      <w:r w:rsidR="00FC03CD" w:rsidRPr="00AE5029">
        <w:rPr>
          <w:rFonts w:ascii="Arial Narrow" w:hAnsi="Arial Narrow"/>
          <w:sz w:val="20"/>
          <w:szCs w:val="20"/>
        </w:rPr>
        <w:t xml:space="preserve"> não relacionados com o clima, donde </w:t>
      </w:r>
      <w:r w:rsidR="00252984" w:rsidRPr="00AE5029">
        <w:rPr>
          <w:rFonts w:ascii="Arial Narrow" w:hAnsi="Arial Narrow"/>
          <w:sz w:val="20"/>
          <w:szCs w:val="20"/>
        </w:rPr>
        <w:t xml:space="preserve">se fará </w:t>
      </w:r>
      <w:r w:rsidR="00FC03CD" w:rsidRPr="00AE5029">
        <w:rPr>
          <w:rFonts w:ascii="Arial Narrow" w:hAnsi="Arial Narrow"/>
          <w:sz w:val="20"/>
          <w:szCs w:val="20"/>
        </w:rPr>
        <w:t>um ajustamento proporcional.</w:t>
      </w:r>
    </w:p>
    <w:p w:rsidR="00561017" w:rsidRPr="00E16C5D" w:rsidRDefault="00561017" w:rsidP="00561017">
      <w:pPr>
        <w:tabs>
          <w:tab w:val="left" w:pos="1560"/>
        </w:tabs>
        <w:spacing w:after="120" w:line="240" w:lineRule="atLeast"/>
        <w:ind w:left="1559" w:hanging="1559"/>
        <w:jc w:val="center"/>
        <w:rPr>
          <w:rFonts w:ascii="Arial Narrow" w:hAnsi="Arial Narrow"/>
          <w:color w:val="2F5496" w:themeColor="accent5" w:themeShade="BF"/>
          <w:sz w:val="18"/>
          <w:szCs w:val="18"/>
        </w:rPr>
      </w:pPr>
      <w:r w:rsidRPr="00E16C5D">
        <w:rPr>
          <w:rFonts w:ascii="Arial Narrow" w:hAnsi="Arial Narrow"/>
          <w:color w:val="2F5496" w:themeColor="accent5" w:themeShade="BF"/>
          <w:sz w:val="18"/>
          <w:szCs w:val="18"/>
        </w:rPr>
        <w:t>Domínio de intervenção</w:t>
      </w:r>
    </w:p>
    <w:tbl>
      <w:tblPr>
        <w:tblW w:w="8505"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4A0" w:firstRow="1" w:lastRow="0" w:firstColumn="1" w:lastColumn="0" w:noHBand="0" w:noVBand="1"/>
      </w:tblPr>
      <w:tblGrid>
        <w:gridCol w:w="675"/>
        <w:gridCol w:w="686"/>
        <w:gridCol w:w="5869"/>
        <w:gridCol w:w="1275"/>
      </w:tblGrid>
      <w:tr w:rsidR="00561017" w:rsidRPr="00E16C5D" w:rsidTr="004D41EE">
        <w:tc>
          <w:tcPr>
            <w:tcW w:w="675" w:type="dxa"/>
            <w:shd w:val="clear" w:color="auto" w:fill="auto"/>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Fundo</w:t>
            </w:r>
          </w:p>
        </w:tc>
        <w:tc>
          <w:tcPr>
            <w:tcW w:w="686" w:type="dxa"/>
            <w:shd w:val="clear" w:color="auto" w:fill="auto"/>
            <w:vAlign w:val="center"/>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Código</w:t>
            </w:r>
          </w:p>
        </w:tc>
        <w:tc>
          <w:tcPr>
            <w:tcW w:w="5869" w:type="dxa"/>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Designação</w:t>
            </w:r>
          </w:p>
        </w:tc>
        <w:tc>
          <w:tcPr>
            <w:tcW w:w="1275" w:type="dxa"/>
            <w:shd w:val="clear" w:color="auto" w:fill="auto"/>
            <w:vAlign w:val="center"/>
          </w:tcPr>
          <w:p w:rsidR="00561017" w:rsidRPr="00E16C5D" w:rsidRDefault="00561017" w:rsidP="00863D40">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Montante em euro</w:t>
            </w:r>
          </w:p>
        </w:tc>
      </w:tr>
      <w:tr w:rsidR="00561017" w:rsidRPr="00E12D08" w:rsidTr="004D41EE">
        <w:trPr>
          <w:trHeight w:val="397"/>
        </w:trPr>
        <w:tc>
          <w:tcPr>
            <w:tcW w:w="675" w:type="dxa"/>
            <w:vMerge w:val="restart"/>
            <w:shd w:val="clear" w:color="auto" w:fill="auto"/>
            <w:vAlign w:val="center"/>
          </w:tcPr>
          <w:p w:rsidR="00561017" w:rsidRPr="00D9240F" w:rsidRDefault="00561017" w:rsidP="00863D40">
            <w:pPr>
              <w:spacing w:before="60" w:after="60" w:line="240" w:lineRule="auto"/>
              <w:jc w:val="center"/>
              <w:rPr>
                <w:rFonts w:ascii="Arial Narrow" w:hAnsi="Arial Narrow"/>
                <w:sz w:val="16"/>
                <w:szCs w:val="16"/>
              </w:rPr>
            </w:pPr>
            <w:r w:rsidRPr="00D9240F">
              <w:rPr>
                <w:rFonts w:ascii="Arial Narrow" w:hAnsi="Arial Narrow"/>
                <w:sz w:val="16"/>
                <w:szCs w:val="16"/>
              </w:rPr>
              <w:t>FEDER</w:t>
            </w:r>
          </w:p>
        </w:tc>
        <w:tc>
          <w:tcPr>
            <w:tcW w:w="686" w:type="dxa"/>
            <w:shd w:val="clear" w:color="auto" w:fill="auto"/>
            <w:vAlign w:val="center"/>
          </w:tcPr>
          <w:p w:rsidR="00561017" w:rsidRPr="00D9240F" w:rsidRDefault="00561017" w:rsidP="00863D40">
            <w:pPr>
              <w:spacing w:before="60" w:after="60" w:line="240" w:lineRule="auto"/>
              <w:jc w:val="center"/>
              <w:rPr>
                <w:rFonts w:ascii="Arial Narrow" w:hAnsi="Arial Narrow"/>
                <w:sz w:val="16"/>
                <w:szCs w:val="16"/>
              </w:rPr>
            </w:pPr>
            <w:r w:rsidRPr="00D9240F">
              <w:rPr>
                <w:rFonts w:ascii="Arial Narrow" w:hAnsi="Arial Narrow"/>
                <w:sz w:val="16"/>
                <w:szCs w:val="16"/>
              </w:rPr>
              <w:t>87</w:t>
            </w:r>
          </w:p>
        </w:tc>
        <w:tc>
          <w:tcPr>
            <w:tcW w:w="5869" w:type="dxa"/>
          </w:tcPr>
          <w:p w:rsidR="00561017" w:rsidRPr="00D9240F" w:rsidRDefault="00561017" w:rsidP="00DC5534">
            <w:pPr>
              <w:spacing w:before="60" w:after="60" w:line="240" w:lineRule="atLeast"/>
              <w:rPr>
                <w:rFonts w:ascii="Arial Narrow" w:hAnsi="Arial Narrow"/>
                <w:sz w:val="16"/>
                <w:szCs w:val="16"/>
              </w:rPr>
            </w:pPr>
            <w:r>
              <w:rPr>
                <w:rFonts w:ascii="Arial Narrow" w:hAnsi="Arial Narrow"/>
                <w:sz w:val="16"/>
                <w:szCs w:val="16"/>
              </w:rPr>
              <w:t>Medidas de adaptação às alterações climáticas e prevenção e gestão de riscos associados ao clima, por exemplo, erosão, incêndios, inundações, tempestades e seca, incluindo ações de sensibilização, proteção civil e sistemas e infraestruturas de gestão de catástrofes</w:t>
            </w:r>
          </w:p>
        </w:tc>
        <w:tc>
          <w:tcPr>
            <w:tcW w:w="1275" w:type="dxa"/>
            <w:shd w:val="clear" w:color="auto" w:fill="auto"/>
            <w:vAlign w:val="center"/>
          </w:tcPr>
          <w:p w:rsidR="00CD3058" w:rsidRPr="00CD3058" w:rsidRDefault="00CD3058" w:rsidP="00863D40">
            <w:pPr>
              <w:spacing w:before="60" w:after="60" w:line="240" w:lineRule="auto"/>
              <w:jc w:val="center"/>
              <w:rPr>
                <w:rFonts w:ascii="Arial Narrow" w:hAnsi="Arial Narrow"/>
                <w:strike/>
                <w:sz w:val="16"/>
                <w:szCs w:val="16"/>
              </w:rPr>
            </w:pPr>
            <w:r w:rsidRPr="00CD3058">
              <w:rPr>
                <w:rFonts w:ascii="Arial Narrow" w:hAnsi="Arial Narrow"/>
                <w:strike/>
                <w:sz w:val="16"/>
                <w:szCs w:val="16"/>
              </w:rPr>
              <w:t>40.300.000</w:t>
            </w:r>
          </w:p>
          <w:p w:rsidR="00561017" w:rsidRPr="00FD5319" w:rsidRDefault="00B91245" w:rsidP="00863D40">
            <w:pPr>
              <w:spacing w:before="60" w:after="60" w:line="240" w:lineRule="auto"/>
              <w:jc w:val="center"/>
              <w:rPr>
                <w:rFonts w:ascii="Arial Narrow" w:hAnsi="Arial Narrow"/>
                <w:sz w:val="16"/>
                <w:szCs w:val="16"/>
              </w:rPr>
            </w:pPr>
            <w:r w:rsidRPr="00CD3058">
              <w:rPr>
                <w:rFonts w:ascii="Arial Narrow" w:hAnsi="Arial Narrow"/>
                <w:color w:val="FF0000"/>
                <w:sz w:val="16"/>
                <w:szCs w:val="16"/>
              </w:rPr>
              <w:t>39.130.000</w:t>
            </w:r>
          </w:p>
        </w:tc>
      </w:tr>
      <w:tr w:rsidR="00561017" w:rsidRPr="00D9240F" w:rsidTr="004D41EE">
        <w:trPr>
          <w:trHeight w:val="283"/>
        </w:trPr>
        <w:tc>
          <w:tcPr>
            <w:tcW w:w="675" w:type="dxa"/>
            <w:vMerge/>
            <w:shd w:val="clear" w:color="auto" w:fill="auto"/>
          </w:tcPr>
          <w:p w:rsidR="00561017" w:rsidRPr="00D9240F" w:rsidRDefault="00561017" w:rsidP="00863D40">
            <w:pPr>
              <w:spacing w:before="60" w:after="60" w:line="240" w:lineRule="auto"/>
              <w:jc w:val="center"/>
              <w:rPr>
                <w:rFonts w:ascii="Arial Narrow" w:hAnsi="Arial Narrow"/>
                <w:sz w:val="16"/>
                <w:szCs w:val="16"/>
              </w:rPr>
            </w:pPr>
          </w:p>
        </w:tc>
        <w:tc>
          <w:tcPr>
            <w:tcW w:w="686" w:type="dxa"/>
            <w:shd w:val="clear" w:color="auto" w:fill="auto"/>
            <w:vAlign w:val="center"/>
          </w:tcPr>
          <w:p w:rsidR="00561017" w:rsidRPr="00D9240F" w:rsidRDefault="00561017" w:rsidP="00863D40">
            <w:pPr>
              <w:spacing w:before="60" w:after="60" w:line="240" w:lineRule="auto"/>
              <w:jc w:val="center"/>
              <w:rPr>
                <w:rFonts w:ascii="Arial Narrow" w:hAnsi="Arial Narrow"/>
                <w:sz w:val="16"/>
                <w:szCs w:val="16"/>
              </w:rPr>
            </w:pPr>
            <w:r w:rsidRPr="00D9240F">
              <w:rPr>
                <w:rFonts w:ascii="Arial Narrow" w:hAnsi="Arial Narrow"/>
                <w:sz w:val="16"/>
                <w:szCs w:val="16"/>
              </w:rPr>
              <w:t>88</w:t>
            </w:r>
          </w:p>
        </w:tc>
        <w:tc>
          <w:tcPr>
            <w:tcW w:w="5869" w:type="dxa"/>
          </w:tcPr>
          <w:p w:rsidR="00561017" w:rsidRPr="00D9240F" w:rsidRDefault="00561017" w:rsidP="00DC5534">
            <w:pPr>
              <w:spacing w:before="60" w:after="60" w:line="240" w:lineRule="atLeast"/>
              <w:rPr>
                <w:rFonts w:ascii="Arial Narrow" w:hAnsi="Arial Narrow"/>
                <w:sz w:val="16"/>
                <w:szCs w:val="16"/>
              </w:rPr>
            </w:pPr>
            <w:r>
              <w:rPr>
                <w:rFonts w:ascii="Arial Narrow" w:hAnsi="Arial Narrow"/>
                <w:sz w:val="16"/>
                <w:szCs w:val="16"/>
              </w:rPr>
              <w:t>Prevenção e gestão de riscos naturais não relacionados com o clima (isto é, sismos) e riscos ligados à atividade humana (por exemplo, acidentes tecnológicos), incluindo ações de sensibilização, proteção civil e sistemas e infraestruturas de gestão de catástrofes</w:t>
            </w:r>
          </w:p>
        </w:tc>
        <w:tc>
          <w:tcPr>
            <w:tcW w:w="1275" w:type="dxa"/>
            <w:shd w:val="clear" w:color="auto" w:fill="auto"/>
            <w:vAlign w:val="center"/>
          </w:tcPr>
          <w:p w:rsidR="00CD3058" w:rsidRPr="00CD3058" w:rsidRDefault="00CD3058" w:rsidP="00B91245">
            <w:pPr>
              <w:spacing w:before="60" w:after="60" w:line="240" w:lineRule="auto"/>
              <w:jc w:val="center"/>
              <w:rPr>
                <w:rFonts w:ascii="Arial Narrow" w:hAnsi="Arial Narrow"/>
                <w:strike/>
                <w:sz w:val="16"/>
                <w:szCs w:val="16"/>
              </w:rPr>
            </w:pPr>
            <w:r w:rsidRPr="00CD3058">
              <w:rPr>
                <w:rFonts w:ascii="Arial Narrow" w:hAnsi="Arial Narrow"/>
                <w:strike/>
                <w:sz w:val="16"/>
                <w:szCs w:val="16"/>
              </w:rPr>
              <w:t>4.500.000</w:t>
            </w:r>
          </w:p>
          <w:p w:rsidR="00561017" w:rsidRPr="00FD5319" w:rsidRDefault="00B91245" w:rsidP="00B91245">
            <w:pPr>
              <w:spacing w:before="60" w:after="60" w:line="240" w:lineRule="auto"/>
              <w:jc w:val="center"/>
              <w:rPr>
                <w:rFonts w:ascii="Arial Narrow" w:hAnsi="Arial Narrow"/>
                <w:sz w:val="16"/>
                <w:szCs w:val="16"/>
              </w:rPr>
            </w:pPr>
            <w:r w:rsidRPr="00CD3058">
              <w:rPr>
                <w:rFonts w:ascii="Arial Narrow" w:hAnsi="Arial Narrow"/>
                <w:color w:val="FF0000"/>
                <w:sz w:val="16"/>
                <w:szCs w:val="16"/>
              </w:rPr>
              <w:t>3.070.000</w:t>
            </w:r>
          </w:p>
        </w:tc>
      </w:tr>
    </w:tbl>
    <w:p w:rsidR="00252984" w:rsidRPr="00AE5029" w:rsidRDefault="00252984" w:rsidP="00AE5029">
      <w:pPr>
        <w:spacing w:before="120" w:after="0" w:line="320" w:lineRule="atLeast"/>
        <w:jc w:val="both"/>
        <w:rPr>
          <w:rFonts w:ascii="Arial Narrow" w:hAnsi="Arial Narrow"/>
          <w:sz w:val="20"/>
          <w:szCs w:val="20"/>
        </w:rPr>
      </w:pPr>
      <w:r w:rsidRPr="00AE5029">
        <w:rPr>
          <w:rFonts w:ascii="Arial Narrow" w:hAnsi="Arial Narrow"/>
          <w:sz w:val="20"/>
          <w:szCs w:val="20"/>
        </w:rPr>
        <w:t>Nos restantes quadros informativos co</w:t>
      </w:r>
      <w:r w:rsidR="00E16C5D">
        <w:rPr>
          <w:rFonts w:ascii="Arial Narrow" w:hAnsi="Arial Narrow"/>
          <w:sz w:val="20"/>
          <w:szCs w:val="20"/>
        </w:rPr>
        <w:t>nstantes do programa para cada Eixo e, neste E</w:t>
      </w:r>
      <w:r w:rsidRPr="00AE5029">
        <w:rPr>
          <w:rFonts w:ascii="Arial Narrow" w:hAnsi="Arial Narrow"/>
          <w:sz w:val="20"/>
          <w:szCs w:val="20"/>
        </w:rPr>
        <w:t>ixo em particular, corrige-se somente o montante de fundo estrutural FEDER reprogramado.</w:t>
      </w:r>
    </w:p>
    <w:p w:rsidR="00674C9A" w:rsidRDefault="00674C9A" w:rsidP="00561017">
      <w:pPr>
        <w:tabs>
          <w:tab w:val="left" w:pos="1560"/>
        </w:tabs>
        <w:spacing w:after="120" w:line="240" w:lineRule="atLeast"/>
        <w:ind w:left="1559" w:hanging="1559"/>
        <w:jc w:val="center"/>
        <w:rPr>
          <w:rFonts w:ascii="Arial Narrow" w:hAnsi="Arial Narrow"/>
          <w:color w:val="003399"/>
          <w:sz w:val="18"/>
          <w:szCs w:val="18"/>
        </w:rPr>
      </w:pPr>
    </w:p>
    <w:p w:rsidR="00561017" w:rsidRPr="00E16C5D" w:rsidRDefault="00561017" w:rsidP="00561017">
      <w:pPr>
        <w:tabs>
          <w:tab w:val="left" w:pos="1560"/>
        </w:tabs>
        <w:spacing w:after="120" w:line="240" w:lineRule="atLeast"/>
        <w:ind w:left="1559" w:hanging="1559"/>
        <w:jc w:val="center"/>
        <w:rPr>
          <w:rFonts w:ascii="Arial Narrow" w:hAnsi="Arial Narrow"/>
          <w:color w:val="2F5496" w:themeColor="accent5" w:themeShade="BF"/>
          <w:sz w:val="18"/>
          <w:szCs w:val="18"/>
        </w:rPr>
      </w:pPr>
      <w:r w:rsidRPr="00E16C5D">
        <w:rPr>
          <w:rFonts w:ascii="Arial Narrow" w:hAnsi="Arial Narrow"/>
          <w:color w:val="2F5496" w:themeColor="accent5" w:themeShade="BF"/>
          <w:sz w:val="18"/>
          <w:szCs w:val="18"/>
        </w:rPr>
        <w:t>Forma de Financiamento</w:t>
      </w:r>
    </w:p>
    <w:tbl>
      <w:tblPr>
        <w:tblW w:w="0" w:type="auto"/>
        <w:jc w:val="center"/>
        <w:tblBorders>
          <w:top w:val="single" w:sz="12" w:space="0" w:color="365F91"/>
          <w:bottom w:val="single" w:sz="12" w:space="0" w:color="365F91"/>
          <w:insideH w:val="single" w:sz="8" w:space="0" w:color="365F91"/>
          <w:insideV w:val="single" w:sz="8" w:space="0" w:color="365F91"/>
        </w:tblBorders>
        <w:tblLook w:val="04A0" w:firstRow="1" w:lastRow="0" w:firstColumn="1" w:lastColumn="0" w:noHBand="0" w:noVBand="1"/>
      </w:tblPr>
      <w:tblGrid>
        <w:gridCol w:w="667"/>
        <w:gridCol w:w="675"/>
        <w:gridCol w:w="5922"/>
        <w:gridCol w:w="1240"/>
      </w:tblGrid>
      <w:tr w:rsidR="00561017" w:rsidRPr="00E16C5D" w:rsidTr="004D41EE">
        <w:trPr>
          <w:jc w:val="center"/>
        </w:trPr>
        <w:tc>
          <w:tcPr>
            <w:tcW w:w="668" w:type="dxa"/>
            <w:shd w:val="clear" w:color="auto" w:fill="auto"/>
            <w:vAlign w:val="center"/>
          </w:tcPr>
          <w:p w:rsidR="00561017" w:rsidRPr="00E16C5D" w:rsidRDefault="00561017" w:rsidP="004D41EE">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Fundo</w:t>
            </w:r>
          </w:p>
        </w:tc>
        <w:tc>
          <w:tcPr>
            <w:tcW w:w="686" w:type="dxa"/>
            <w:shd w:val="clear" w:color="auto" w:fill="auto"/>
            <w:vAlign w:val="center"/>
          </w:tcPr>
          <w:p w:rsidR="00561017" w:rsidRPr="00E16C5D" w:rsidRDefault="00561017" w:rsidP="004D41EE">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Código</w:t>
            </w:r>
          </w:p>
        </w:tc>
        <w:tc>
          <w:tcPr>
            <w:tcW w:w="7167" w:type="dxa"/>
            <w:vAlign w:val="center"/>
          </w:tcPr>
          <w:p w:rsidR="00561017" w:rsidRPr="00E16C5D" w:rsidRDefault="00561017" w:rsidP="004D41EE">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Designação</w:t>
            </w:r>
          </w:p>
        </w:tc>
        <w:tc>
          <w:tcPr>
            <w:tcW w:w="1333" w:type="dxa"/>
            <w:shd w:val="clear" w:color="auto" w:fill="auto"/>
            <w:vAlign w:val="center"/>
          </w:tcPr>
          <w:p w:rsidR="00561017" w:rsidRPr="00E16C5D" w:rsidRDefault="00561017" w:rsidP="004D41EE">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Montante em euro</w:t>
            </w:r>
          </w:p>
        </w:tc>
      </w:tr>
      <w:tr w:rsidR="00561017" w:rsidRPr="00012C14" w:rsidTr="00FD2258">
        <w:trPr>
          <w:trHeight w:val="454"/>
          <w:jc w:val="center"/>
        </w:trPr>
        <w:tc>
          <w:tcPr>
            <w:tcW w:w="668" w:type="dxa"/>
            <w:shd w:val="clear" w:color="auto" w:fill="auto"/>
            <w:vAlign w:val="center"/>
          </w:tcPr>
          <w:p w:rsidR="00561017" w:rsidRPr="0083203A" w:rsidRDefault="00561017" w:rsidP="00863D40">
            <w:pPr>
              <w:spacing w:before="60" w:after="60" w:line="240" w:lineRule="auto"/>
              <w:jc w:val="center"/>
              <w:rPr>
                <w:rFonts w:ascii="Arial Narrow" w:hAnsi="Arial Narrow"/>
                <w:sz w:val="16"/>
                <w:szCs w:val="16"/>
              </w:rPr>
            </w:pPr>
            <w:r w:rsidRPr="0083203A">
              <w:rPr>
                <w:rFonts w:ascii="Arial Narrow" w:hAnsi="Arial Narrow"/>
                <w:sz w:val="16"/>
                <w:szCs w:val="16"/>
              </w:rPr>
              <w:t>FEDER</w:t>
            </w:r>
          </w:p>
        </w:tc>
        <w:tc>
          <w:tcPr>
            <w:tcW w:w="686" w:type="dxa"/>
            <w:shd w:val="clear" w:color="auto" w:fill="auto"/>
            <w:vAlign w:val="center"/>
          </w:tcPr>
          <w:p w:rsidR="00561017" w:rsidRPr="0083203A" w:rsidRDefault="00561017" w:rsidP="00863D40">
            <w:pPr>
              <w:spacing w:before="60" w:after="60" w:line="240" w:lineRule="auto"/>
              <w:jc w:val="center"/>
              <w:rPr>
                <w:rFonts w:ascii="Arial Narrow" w:hAnsi="Arial Narrow"/>
                <w:sz w:val="16"/>
                <w:szCs w:val="16"/>
              </w:rPr>
            </w:pPr>
            <w:r w:rsidRPr="0083203A">
              <w:rPr>
                <w:rFonts w:ascii="Arial Narrow" w:hAnsi="Arial Narrow"/>
                <w:sz w:val="16"/>
                <w:szCs w:val="16"/>
              </w:rPr>
              <w:t>01</w:t>
            </w:r>
          </w:p>
        </w:tc>
        <w:tc>
          <w:tcPr>
            <w:tcW w:w="7167" w:type="dxa"/>
            <w:vAlign w:val="center"/>
          </w:tcPr>
          <w:p w:rsidR="00561017" w:rsidRPr="0083203A" w:rsidRDefault="00561017" w:rsidP="00863D40">
            <w:pPr>
              <w:spacing w:before="60" w:after="60" w:line="240" w:lineRule="auto"/>
              <w:rPr>
                <w:rFonts w:ascii="Arial Narrow" w:hAnsi="Arial Narrow"/>
                <w:sz w:val="16"/>
                <w:szCs w:val="16"/>
              </w:rPr>
            </w:pPr>
            <w:r>
              <w:rPr>
                <w:rFonts w:ascii="Arial Narrow" w:hAnsi="Arial Narrow"/>
                <w:sz w:val="16"/>
                <w:szCs w:val="16"/>
              </w:rPr>
              <w:t>Subvenção não reembolsável</w:t>
            </w:r>
          </w:p>
        </w:tc>
        <w:tc>
          <w:tcPr>
            <w:tcW w:w="1333" w:type="dxa"/>
            <w:shd w:val="clear" w:color="auto" w:fill="auto"/>
            <w:vAlign w:val="center"/>
          </w:tcPr>
          <w:p w:rsidR="00CD3058" w:rsidRPr="00CD3058" w:rsidRDefault="00CD3058" w:rsidP="00115016">
            <w:pPr>
              <w:spacing w:before="60" w:after="60" w:line="240" w:lineRule="auto"/>
              <w:jc w:val="center"/>
              <w:rPr>
                <w:rFonts w:ascii="Arial Narrow" w:hAnsi="Arial Narrow"/>
                <w:strike/>
                <w:noProof/>
                <w:sz w:val="16"/>
                <w:szCs w:val="16"/>
              </w:rPr>
            </w:pPr>
            <w:r w:rsidRPr="00CD3058">
              <w:rPr>
                <w:rFonts w:ascii="Arial Narrow" w:hAnsi="Arial Narrow"/>
                <w:strike/>
                <w:noProof/>
                <w:sz w:val="16"/>
                <w:szCs w:val="16"/>
              </w:rPr>
              <w:t>44.800.000</w:t>
            </w:r>
          </w:p>
          <w:p w:rsidR="00561017" w:rsidRPr="007872D7" w:rsidRDefault="00C30F3F" w:rsidP="00115016">
            <w:pPr>
              <w:spacing w:before="60" w:after="60" w:line="240" w:lineRule="auto"/>
              <w:jc w:val="center"/>
              <w:rPr>
                <w:rFonts w:ascii="Arial Narrow" w:hAnsi="Arial Narrow"/>
                <w:sz w:val="16"/>
                <w:szCs w:val="16"/>
              </w:rPr>
            </w:pPr>
            <w:r w:rsidRPr="00CD3058">
              <w:rPr>
                <w:rFonts w:ascii="Arial Narrow" w:hAnsi="Arial Narrow"/>
                <w:noProof/>
                <w:color w:val="FF0000"/>
                <w:sz w:val="16"/>
                <w:szCs w:val="16"/>
              </w:rPr>
              <w:t>42.2</w:t>
            </w:r>
            <w:r w:rsidR="00115016" w:rsidRPr="00CD3058">
              <w:rPr>
                <w:rFonts w:ascii="Arial Narrow" w:hAnsi="Arial Narrow"/>
                <w:noProof/>
                <w:color w:val="FF0000"/>
                <w:sz w:val="16"/>
                <w:szCs w:val="16"/>
              </w:rPr>
              <w:t>00</w:t>
            </w:r>
            <w:r w:rsidR="00561017" w:rsidRPr="00CD3058">
              <w:rPr>
                <w:rFonts w:ascii="Arial Narrow" w:hAnsi="Arial Narrow"/>
                <w:noProof/>
                <w:color w:val="FF0000"/>
                <w:sz w:val="16"/>
                <w:szCs w:val="16"/>
              </w:rPr>
              <w:t>.000</w:t>
            </w:r>
          </w:p>
        </w:tc>
      </w:tr>
    </w:tbl>
    <w:p w:rsidR="00561017" w:rsidRPr="005F60C8" w:rsidRDefault="00561017" w:rsidP="00561017">
      <w:pPr>
        <w:spacing w:before="60" w:after="60" w:line="240" w:lineRule="auto"/>
        <w:jc w:val="center"/>
        <w:rPr>
          <w:rFonts w:ascii="Arial Narrow" w:hAnsi="Arial Narrow"/>
          <w:sz w:val="16"/>
          <w:szCs w:val="16"/>
        </w:rPr>
      </w:pPr>
    </w:p>
    <w:p w:rsidR="00674C9A" w:rsidRDefault="00674C9A" w:rsidP="00561017">
      <w:pPr>
        <w:tabs>
          <w:tab w:val="left" w:pos="1560"/>
        </w:tabs>
        <w:spacing w:after="120" w:line="240" w:lineRule="atLeast"/>
        <w:ind w:left="1559" w:hanging="1559"/>
        <w:jc w:val="center"/>
        <w:rPr>
          <w:rFonts w:ascii="Arial Narrow" w:hAnsi="Arial Narrow"/>
          <w:color w:val="003399"/>
          <w:sz w:val="18"/>
          <w:szCs w:val="18"/>
        </w:rPr>
      </w:pPr>
    </w:p>
    <w:p w:rsidR="00655446" w:rsidRDefault="00655446">
      <w:pPr>
        <w:rPr>
          <w:rFonts w:ascii="Arial Narrow" w:hAnsi="Arial Narrow"/>
          <w:color w:val="2F5496" w:themeColor="accent5" w:themeShade="BF"/>
          <w:sz w:val="18"/>
          <w:szCs w:val="18"/>
        </w:rPr>
      </w:pPr>
      <w:r>
        <w:rPr>
          <w:rFonts w:ascii="Arial Narrow" w:hAnsi="Arial Narrow"/>
          <w:color w:val="2F5496" w:themeColor="accent5" w:themeShade="BF"/>
          <w:sz w:val="18"/>
          <w:szCs w:val="18"/>
        </w:rPr>
        <w:br w:type="page"/>
      </w:r>
    </w:p>
    <w:p w:rsidR="00561017" w:rsidRPr="00E16C5D" w:rsidRDefault="00561017" w:rsidP="00561017">
      <w:pPr>
        <w:tabs>
          <w:tab w:val="left" w:pos="1560"/>
        </w:tabs>
        <w:spacing w:after="120" w:line="240" w:lineRule="atLeast"/>
        <w:ind w:left="1559" w:hanging="1559"/>
        <w:jc w:val="center"/>
        <w:rPr>
          <w:rFonts w:ascii="Arial Narrow" w:hAnsi="Arial Narrow"/>
          <w:color w:val="2F5496" w:themeColor="accent5" w:themeShade="BF"/>
          <w:sz w:val="18"/>
          <w:szCs w:val="18"/>
        </w:rPr>
      </w:pPr>
      <w:r w:rsidRPr="00E16C5D">
        <w:rPr>
          <w:rFonts w:ascii="Arial Narrow" w:hAnsi="Arial Narrow"/>
          <w:color w:val="2F5496" w:themeColor="accent5" w:themeShade="BF"/>
          <w:sz w:val="18"/>
          <w:szCs w:val="18"/>
        </w:rPr>
        <w:lastRenderedPageBreak/>
        <w:t xml:space="preserve">  Território</w:t>
      </w:r>
    </w:p>
    <w:tbl>
      <w:tblPr>
        <w:tblW w:w="0" w:type="auto"/>
        <w:tblBorders>
          <w:top w:val="single" w:sz="12" w:space="0" w:color="365F91"/>
          <w:bottom w:val="single" w:sz="12" w:space="0" w:color="365F91"/>
          <w:insideH w:val="single" w:sz="8" w:space="0" w:color="365F91"/>
          <w:insideV w:val="single" w:sz="8" w:space="0" w:color="365F91"/>
        </w:tblBorders>
        <w:tblLook w:val="04A0" w:firstRow="1" w:lastRow="0" w:firstColumn="1" w:lastColumn="0" w:noHBand="0" w:noVBand="1"/>
      </w:tblPr>
      <w:tblGrid>
        <w:gridCol w:w="667"/>
        <w:gridCol w:w="675"/>
        <w:gridCol w:w="5921"/>
        <w:gridCol w:w="1241"/>
      </w:tblGrid>
      <w:tr w:rsidR="00561017" w:rsidRPr="00E16C5D" w:rsidTr="00CD3058">
        <w:tc>
          <w:tcPr>
            <w:tcW w:w="667" w:type="dxa"/>
            <w:shd w:val="clear" w:color="auto" w:fill="auto"/>
            <w:vAlign w:val="center"/>
          </w:tcPr>
          <w:p w:rsidR="00561017" w:rsidRPr="00E16C5D" w:rsidRDefault="00561017" w:rsidP="004D41EE">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Fundo</w:t>
            </w:r>
          </w:p>
        </w:tc>
        <w:tc>
          <w:tcPr>
            <w:tcW w:w="675" w:type="dxa"/>
            <w:shd w:val="clear" w:color="auto" w:fill="auto"/>
            <w:vAlign w:val="center"/>
          </w:tcPr>
          <w:p w:rsidR="00561017" w:rsidRPr="00E16C5D" w:rsidRDefault="00561017" w:rsidP="004D41EE">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Código</w:t>
            </w:r>
          </w:p>
        </w:tc>
        <w:tc>
          <w:tcPr>
            <w:tcW w:w="5921" w:type="dxa"/>
            <w:vAlign w:val="center"/>
          </w:tcPr>
          <w:p w:rsidR="00561017" w:rsidRPr="00E16C5D" w:rsidRDefault="00561017" w:rsidP="004D41EE">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Designação</w:t>
            </w:r>
          </w:p>
        </w:tc>
        <w:tc>
          <w:tcPr>
            <w:tcW w:w="1241" w:type="dxa"/>
            <w:shd w:val="clear" w:color="auto" w:fill="auto"/>
            <w:vAlign w:val="center"/>
          </w:tcPr>
          <w:p w:rsidR="00561017" w:rsidRPr="00E16C5D" w:rsidRDefault="00561017" w:rsidP="004D41EE">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Montante em euro</w:t>
            </w:r>
          </w:p>
        </w:tc>
      </w:tr>
      <w:tr w:rsidR="00CD3058" w:rsidRPr="00012C14" w:rsidTr="00CD3058">
        <w:trPr>
          <w:trHeight w:val="454"/>
        </w:trPr>
        <w:tc>
          <w:tcPr>
            <w:tcW w:w="667" w:type="dxa"/>
            <w:shd w:val="clear" w:color="auto" w:fill="auto"/>
            <w:vAlign w:val="center"/>
          </w:tcPr>
          <w:p w:rsidR="00CD3058" w:rsidRPr="0083203A" w:rsidRDefault="00CD3058" w:rsidP="00CD3058">
            <w:pPr>
              <w:spacing w:before="60" w:after="60" w:line="240" w:lineRule="auto"/>
              <w:jc w:val="center"/>
              <w:rPr>
                <w:rFonts w:ascii="Arial Narrow" w:hAnsi="Arial Narrow"/>
                <w:sz w:val="16"/>
                <w:szCs w:val="16"/>
              </w:rPr>
            </w:pPr>
            <w:r w:rsidRPr="0083203A">
              <w:rPr>
                <w:rFonts w:ascii="Arial Narrow" w:hAnsi="Arial Narrow"/>
                <w:sz w:val="16"/>
                <w:szCs w:val="16"/>
              </w:rPr>
              <w:t>FEDER</w:t>
            </w:r>
          </w:p>
        </w:tc>
        <w:tc>
          <w:tcPr>
            <w:tcW w:w="675" w:type="dxa"/>
            <w:shd w:val="clear" w:color="auto" w:fill="auto"/>
            <w:vAlign w:val="center"/>
          </w:tcPr>
          <w:p w:rsidR="00CD3058" w:rsidRPr="0083203A" w:rsidRDefault="00CD3058" w:rsidP="00CD3058">
            <w:pPr>
              <w:spacing w:before="60" w:after="60" w:line="240" w:lineRule="auto"/>
              <w:jc w:val="center"/>
              <w:rPr>
                <w:rFonts w:ascii="Arial Narrow" w:hAnsi="Arial Narrow"/>
                <w:sz w:val="16"/>
                <w:szCs w:val="16"/>
              </w:rPr>
            </w:pPr>
            <w:r w:rsidRPr="0083203A">
              <w:rPr>
                <w:rFonts w:ascii="Arial Narrow" w:hAnsi="Arial Narrow"/>
                <w:sz w:val="16"/>
                <w:szCs w:val="16"/>
              </w:rPr>
              <w:t>07</w:t>
            </w:r>
          </w:p>
        </w:tc>
        <w:tc>
          <w:tcPr>
            <w:tcW w:w="5921" w:type="dxa"/>
            <w:vAlign w:val="center"/>
          </w:tcPr>
          <w:p w:rsidR="00CD3058" w:rsidRPr="0083203A" w:rsidRDefault="00CD3058" w:rsidP="00CD3058">
            <w:pPr>
              <w:spacing w:before="60" w:after="60" w:line="240" w:lineRule="auto"/>
              <w:rPr>
                <w:rFonts w:ascii="Arial Narrow" w:hAnsi="Arial Narrow"/>
                <w:sz w:val="16"/>
                <w:szCs w:val="16"/>
              </w:rPr>
            </w:pPr>
            <w:r>
              <w:rPr>
                <w:rFonts w:ascii="Arial Narrow" w:hAnsi="Arial Narrow"/>
                <w:sz w:val="16"/>
                <w:szCs w:val="16"/>
              </w:rPr>
              <w:t>Não aplicável</w:t>
            </w:r>
          </w:p>
        </w:tc>
        <w:tc>
          <w:tcPr>
            <w:tcW w:w="1241" w:type="dxa"/>
            <w:shd w:val="clear" w:color="auto" w:fill="auto"/>
            <w:vAlign w:val="center"/>
          </w:tcPr>
          <w:p w:rsidR="00CD3058" w:rsidRPr="00CD3058" w:rsidRDefault="00CD3058" w:rsidP="00CD3058">
            <w:pPr>
              <w:spacing w:before="60" w:after="60" w:line="240" w:lineRule="auto"/>
              <w:jc w:val="center"/>
              <w:rPr>
                <w:rFonts w:ascii="Arial Narrow" w:hAnsi="Arial Narrow"/>
                <w:strike/>
                <w:noProof/>
                <w:sz w:val="16"/>
                <w:szCs w:val="16"/>
              </w:rPr>
            </w:pPr>
            <w:r w:rsidRPr="00CD3058">
              <w:rPr>
                <w:rFonts w:ascii="Arial Narrow" w:hAnsi="Arial Narrow"/>
                <w:strike/>
                <w:noProof/>
                <w:sz w:val="16"/>
                <w:szCs w:val="16"/>
              </w:rPr>
              <w:t>44.800.000</w:t>
            </w:r>
          </w:p>
          <w:p w:rsidR="00CD3058" w:rsidRPr="007872D7" w:rsidRDefault="00CD3058" w:rsidP="00CD3058">
            <w:pPr>
              <w:spacing w:before="60" w:after="60" w:line="240" w:lineRule="auto"/>
              <w:jc w:val="center"/>
              <w:rPr>
                <w:rFonts w:ascii="Arial Narrow" w:hAnsi="Arial Narrow"/>
                <w:sz w:val="16"/>
                <w:szCs w:val="16"/>
              </w:rPr>
            </w:pPr>
            <w:r w:rsidRPr="00CD3058">
              <w:rPr>
                <w:rFonts w:ascii="Arial Narrow" w:hAnsi="Arial Narrow"/>
                <w:noProof/>
                <w:color w:val="FF0000"/>
                <w:sz w:val="16"/>
                <w:szCs w:val="16"/>
              </w:rPr>
              <w:t>42.200.000</w:t>
            </w:r>
          </w:p>
        </w:tc>
      </w:tr>
    </w:tbl>
    <w:p w:rsidR="00674C9A" w:rsidRPr="00E16C5D" w:rsidRDefault="00674C9A" w:rsidP="00561017">
      <w:pPr>
        <w:tabs>
          <w:tab w:val="left" w:pos="1560"/>
        </w:tabs>
        <w:spacing w:after="120" w:line="240" w:lineRule="atLeast"/>
        <w:ind w:left="1559" w:hanging="1559"/>
        <w:jc w:val="center"/>
        <w:rPr>
          <w:rFonts w:ascii="Arial Narrow" w:hAnsi="Arial Narrow"/>
          <w:color w:val="2F5496" w:themeColor="accent5" w:themeShade="BF"/>
          <w:sz w:val="18"/>
          <w:szCs w:val="18"/>
        </w:rPr>
      </w:pPr>
    </w:p>
    <w:p w:rsidR="00561017" w:rsidRPr="00E16C5D" w:rsidRDefault="00561017" w:rsidP="00561017">
      <w:pPr>
        <w:tabs>
          <w:tab w:val="left" w:pos="1560"/>
        </w:tabs>
        <w:spacing w:after="120" w:line="240" w:lineRule="atLeast"/>
        <w:ind w:left="1559" w:hanging="1559"/>
        <w:jc w:val="center"/>
        <w:rPr>
          <w:rFonts w:ascii="Arial Narrow" w:hAnsi="Arial Narrow"/>
          <w:color w:val="2F5496" w:themeColor="accent5" w:themeShade="BF"/>
          <w:sz w:val="18"/>
          <w:szCs w:val="18"/>
        </w:rPr>
      </w:pPr>
      <w:r w:rsidRPr="00E16C5D">
        <w:rPr>
          <w:rFonts w:ascii="Arial Narrow" w:hAnsi="Arial Narrow"/>
          <w:color w:val="2F5496" w:themeColor="accent5" w:themeShade="BF"/>
          <w:sz w:val="18"/>
          <w:szCs w:val="18"/>
        </w:rPr>
        <w:t>Mecanismos de execução territorial</w:t>
      </w:r>
    </w:p>
    <w:tbl>
      <w:tblPr>
        <w:tblW w:w="0" w:type="auto"/>
        <w:tblBorders>
          <w:top w:val="single" w:sz="12" w:space="0" w:color="365F91"/>
          <w:bottom w:val="single" w:sz="12" w:space="0" w:color="365F91"/>
          <w:insideH w:val="single" w:sz="8" w:space="0" w:color="365F91"/>
          <w:insideV w:val="single" w:sz="8" w:space="0" w:color="365F91"/>
        </w:tblBorders>
        <w:tblLook w:val="04A0" w:firstRow="1" w:lastRow="0" w:firstColumn="1" w:lastColumn="0" w:noHBand="0" w:noVBand="1"/>
      </w:tblPr>
      <w:tblGrid>
        <w:gridCol w:w="667"/>
        <w:gridCol w:w="675"/>
        <w:gridCol w:w="5921"/>
        <w:gridCol w:w="1241"/>
      </w:tblGrid>
      <w:tr w:rsidR="00561017" w:rsidRPr="00E16C5D" w:rsidTr="00CD3058">
        <w:tc>
          <w:tcPr>
            <w:tcW w:w="667" w:type="dxa"/>
            <w:shd w:val="clear" w:color="auto" w:fill="auto"/>
            <w:vAlign w:val="center"/>
          </w:tcPr>
          <w:p w:rsidR="00561017" w:rsidRPr="00E16C5D" w:rsidRDefault="00561017" w:rsidP="004D41EE">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Fundo</w:t>
            </w:r>
          </w:p>
        </w:tc>
        <w:tc>
          <w:tcPr>
            <w:tcW w:w="675" w:type="dxa"/>
            <w:shd w:val="clear" w:color="auto" w:fill="auto"/>
            <w:vAlign w:val="center"/>
          </w:tcPr>
          <w:p w:rsidR="00561017" w:rsidRPr="00E16C5D" w:rsidRDefault="00561017" w:rsidP="004D41EE">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Código</w:t>
            </w:r>
          </w:p>
        </w:tc>
        <w:tc>
          <w:tcPr>
            <w:tcW w:w="5921" w:type="dxa"/>
            <w:vAlign w:val="center"/>
          </w:tcPr>
          <w:p w:rsidR="00561017" w:rsidRPr="00E16C5D" w:rsidRDefault="00561017" w:rsidP="004D41EE">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Designação</w:t>
            </w:r>
          </w:p>
        </w:tc>
        <w:tc>
          <w:tcPr>
            <w:tcW w:w="1241" w:type="dxa"/>
            <w:shd w:val="clear" w:color="auto" w:fill="auto"/>
            <w:vAlign w:val="center"/>
          </w:tcPr>
          <w:p w:rsidR="00561017" w:rsidRPr="00E16C5D" w:rsidRDefault="00561017" w:rsidP="004D41EE">
            <w:pPr>
              <w:spacing w:before="60" w:after="60" w:line="240" w:lineRule="auto"/>
              <w:jc w:val="center"/>
              <w:rPr>
                <w:rFonts w:ascii="Arial Narrow" w:hAnsi="Arial Narrow"/>
                <w:color w:val="2F5496" w:themeColor="accent5" w:themeShade="BF"/>
                <w:sz w:val="16"/>
                <w:szCs w:val="16"/>
              </w:rPr>
            </w:pPr>
            <w:r w:rsidRPr="00E16C5D">
              <w:rPr>
                <w:rFonts w:ascii="Arial Narrow" w:hAnsi="Arial Narrow"/>
                <w:color w:val="2F5496" w:themeColor="accent5" w:themeShade="BF"/>
                <w:sz w:val="16"/>
                <w:szCs w:val="16"/>
              </w:rPr>
              <w:t>Montante em euro</w:t>
            </w:r>
          </w:p>
        </w:tc>
      </w:tr>
      <w:tr w:rsidR="00CD3058" w:rsidRPr="00012C14" w:rsidTr="00CD3058">
        <w:trPr>
          <w:trHeight w:val="454"/>
        </w:trPr>
        <w:tc>
          <w:tcPr>
            <w:tcW w:w="667" w:type="dxa"/>
            <w:shd w:val="clear" w:color="auto" w:fill="auto"/>
            <w:vAlign w:val="center"/>
          </w:tcPr>
          <w:p w:rsidR="00CD3058" w:rsidRPr="0083203A" w:rsidRDefault="00CD3058" w:rsidP="00CD3058">
            <w:pPr>
              <w:spacing w:before="60" w:after="60" w:line="240" w:lineRule="auto"/>
              <w:jc w:val="center"/>
              <w:rPr>
                <w:rFonts w:ascii="Arial Narrow" w:hAnsi="Arial Narrow"/>
                <w:sz w:val="16"/>
                <w:szCs w:val="16"/>
              </w:rPr>
            </w:pPr>
            <w:r w:rsidRPr="0083203A">
              <w:rPr>
                <w:rFonts w:ascii="Arial Narrow" w:hAnsi="Arial Narrow"/>
                <w:sz w:val="16"/>
                <w:szCs w:val="16"/>
              </w:rPr>
              <w:t>FEDER</w:t>
            </w:r>
          </w:p>
        </w:tc>
        <w:tc>
          <w:tcPr>
            <w:tcW w:w="675" w:type="dxa"/>
            <w:shd w:val="clear" w:color="auto" w:fill="auto"/>
            <w:vAlign w:val="center"/>
          </w:tcPr>
          <w:p w:rsidR="00CD3058" w:rsidRPr="0083203A" w:rsidRDefault="00CD3058" w:rsidP="00CD3058">
            <w:pPr>
              <w:spacing w:before="60" w:after="60" w:line="240" w:lineRule="auto"/>
              <w:jc w:val="center"/>
              <w:rPr>
                <w:rFonts w:ascii="Arial Narrow" w:hAnsi="Arial Narrow"/>
                <w:sz w:val="16"/>
                <w:szCs w:val="16"/>
              </w:rPr>
            </w:pPr>
            <w:r w:rsidRPr="0083203A">
              <w:rPr>
                <w:rFonts w:ascii="Arial Narrow" w:hAnsi="Arial Narrow"/>
                <w:sz w:val="16"/>
                <w:szCs w:val="16"/>
              </w:rPr>
              <w:t>07</w:t>
            </w:r>
          </w:p>
        </w:tc>
        <w:tc>
          <w:tcPr>
            <w:tcW w:w="5921" w:type="dxa"/>
            <w:vAlign w:val="center"/>
          </w:tcPr>
          <w:p w:rsidR="00CD3058" w:rsidRPr="0083203A" w:rsidRDefault="00CD3058" w:rsidP="00CD3058">
            <w:pPr>
              <w:spacing w:before="60" w:after="60" w:line="240" w:lineRule="auto"/>
              <w:rPr>
                <w:rFonts w:ascii="Arial Narrow" w:hAnsi="Arial Narrow"/>
                <w:sz w:val="16"/>
                <w:szCs w:val="16"/>
              </w:rPr>
            </w:pPr>
            <w:r>
              <w:rPr>
                <w:rFonts w:ascii="Arial Narrow" w:hAnsi="Arial Narrow"/>
                <w:sz w:val="16"/>
                <w:szCs w:val="16"/>
              </w:rPr>
              <w:t>Não aplicável</w:t>
            </w:r>
          </w:p>
        </w:tc>
        <w:tc>
          <w:tcPr>
            <w:tcW w:w="1241" w:type="dxa"/>
            <w:shd w:val="clear" w:color="auto" w:fill="auto"/>
            <w:vAlign w:val="center"/>
          </w:tcPr>
          <w:p w:rsidR="00CD3058" w:rsidRPr="00CD3058" w:rsidRDefault="00CD3058" w:rsidP="00CD3058">
            <w:pPr>
              <w:spacing w:before="60" w:after="60" w:line="240" w:lineRule="auto"/>
              <w:jc w:val="center"/>
              <w:rPr>
                <w:rFonts w:ascii="Arial Narrow" w:hAnsi="Arial Narrow"/>
                <w:strike/>
                <w:noProof/>
                <w:sz w:val="16"/>
                <w:szCs w:val="16"/>
              </w:rPr>
            </w:pPr>
            <w:r w:rsidRPr="00CD3058">
              <w:rPr>
                <w:rFonts w:ascii="Arial Narrow" w:hAnsi="Arial Narrow"/>
                <w:strike/>
                <w:noProof/>
                <w:sz w:val="16"/>
                <w:szCs w:val="16"/>
              </w:rPr>
              <w:t>44.800.000</w:t>
            </w:r>
          </w:p>
          <w:p w:rsidR="00CD3058" w:rsidRPr="007872D7" w:rsidRDefault="00CD3058" w:rsidP="00CD3058">
            <w:pPr>
              <w:spacing w:before="60" w:after="60" w:line="240" w:lineRule="auto"/>
              <w:jc w:val="center"/>
              <w:rPr>
                <w:rFonts w:ascii="Arial Narrow" w:hAnsi="Arial Narrow"/>
                <w:sz w:val="16"/>
                <w:szCs w:val="16"/>
              </w:rPr>
            </w:pPr>
            <w:r w:rsidRPr="00CD3058">
              <w:rPr>
                <w:rFonts w:ascii="Arial Narrow" w:hAnsi="Arial Narrow"/>
                <w:noProof/>
                <w:color w:val="FF0000"/>
                <w:sz w:val="16"/>
                <w:szCs w:val="16"/>
              </w:rPr>
              <w:t>42.200.000</w:t>
            </w:r>
          </w:p>
        </w:tc>
      </w:tr>
    </w:tbl>
    <w:p w:rsidR="00674C9A" w:rsidRDefault="00674C9A" w:rsidP="0082302A">
      <w:pPr>
        <w:rPr>
          <w:color w:val="404040" w:themeColor="text1" w:themeTint="BF"/>
        </w:rPr>
      </w:pPr>
    </w:p>
    <w:p w:rsidR="0015391E" w:rsidRDefault="0015391E" w:rsidP="0082302A">
      <w:pPr>
        <w:rPr>
          <w:color w:val="404040" w:themeColor="text1" w:themeTint="BF"/>
        </w:rPr>
      </w:pPr>
    </w:p>
    <w:p w:rsidR="00E16C5D" w:rsidRDefault="00E16C5D" w:rsidP="00E16C5D">
      <w:pPr>
        <w:rPr>
          <w:rFonts w:ascii="Arial Narrow" w:hAnsi="Arial Narrow"/>
          <w:b/>
          <w:color w:val="003399"/>
        </w:rPr>
      </w:pPr>
    </w:p>
    <w:p w:rsidR="00800B01" w:rsidRPr="00E16C5D" w:rsidRDefault="00E16C5D" w:rsidP="00E16C5D">
      <w:pPr>
        <w:rPr>
          <w:rFonts w:ascii="Arial Narrow" w:hAnsi="Arial Narrow"/>
          <w:b/>
          <w:color w:val="003399"/>
        </w:rPr>
      </w:pPr>
      <w:r>
        <w:rPr>
          <w:rFonts w:ascii="Arial Narrow" w:hAnsi="Arial Narrow"/>
          <w:b/>
          <w:color w:val="2F5496" w:themeColor="accent5" w:themeShade="BF"/>
        </w:rPr>
        <w:t>Eixo 7 – Transportes Sustentáveis e Principais Redes de I</w:t>
      </w:r>
      <w:r w:rsidR="00800B01" w:rsidRPr="00E16C5D">
        <w:rPr>
          <w:rFonts w:ascii="Arial Narrow" w:hAnsi="Arial Narrow"/>
          <w:b/>
          <w:color w:val="2F5496" w:themeColor="accent5" w:themeShade="BF"/>
        </w:rPr>
        <w:t>nfraestruturas</w:t>
      </w:r>
    </w:p>
    <w:p w:rsidR="0082302A" w:rsidRDefault="0082302A" w:rsidP="00800B01">
      <w:pPr>
        <w:spacing w:before="120" w:after="120" w:line="320" w:lineRule="atLeast"/>
        <w:jc w:val="both"/>
        <w:rPr>
          <w:rFonts w:ascii="Arial Narrow" w:hAnsi="Arial Narrow"/>
          <w:b/>
          <w:color w:val="003399"/>
        </w:rPr>
      </w:pPr>
    </w:p>
    <w:p w:rsidR="00E16C5D" w:rsidRPr="00E16C5D" w:rsidRDefault="00E16C5D" w:rsidP="00800B01">
      <w:pPr>
        <w:spacing w:before="120" w:after="120" w:line="320" w:lineRule="atLeast"/>
        <w:jc w:val="both"/>
        <w:rPr>
          <w:rFonts w:ascii="Arial Narrow" w:hAnsi="Arial Narrow"/>
          <w:b/>
          <w:color w:val="2F5496" w:themeColor="accent5" w:themeShade="BF"/>
          <w:sz w:val="18"/>
          <w:szCs w:val="18"/>
        </w:rPr>
      </w:pPr>
      <w:r w:rsidRPr="00E16C5D">
        <w:rPr>
          <w:rFonts w:ascii="Arial Narrow" w:hAnsi="Arial Narrow"/>
          <w:b/>
          <w:color w:val="2F5496" w:themeColor="accent5" w:themeShade="BF"/>
          <w:sz w:val="18"/>
          <w:szCs w:val="18"/>
        </w:rPr>
        <w:t>As dotações financeiras reprogramadas</w:t>
      </w:r>
    </w:p>
    <w:p w:rsidR="00704C2A" w:rsidRPr="00AE5029" w:rsidRDefault="00CC2933" w:rsidP="00AE5029">
      <w:pPr>
        <w:spacing w:before="120" w:after="0" w:line="320" w:lineRule="atLeast"/>
        <w:jc w:val="both"/>
        <w:rPr>
          <w:rFonts w:ascii="Arial Narrow" w:hAnsi="Arial Narrow"/>
          <w:sz w:val="20"/>
          <w:szCs w:val="20"/>
        </w:rPr>
      </w:pPr>
      <w:r>
        <w:rPr>
          <w:rFonts w:ascii="Arial Narrow" w:hAnsi="Arial Narrow"/>
          <w:sz w:val="20"/>
          <w:szCs w:val="20"/>
        </w:rPr>
        <w:t>É neste e</w:t>
      </w:r>
      <w:r w:rsidR="009E2EA9">
        <w:rPr>
          <w:rFonts w:ascii="Arial Narrow" w:hAnsi="Arial Narrow"/>
          <w:sz w:val="20"/>
          <w:szCs w:val="20"/>
        </w:rPr>
        <w:t>i</w:t>
      </w:r>
      <w:r w:rsidR="0086485B" w:rsidRPr="00AE5029">
        <w:rPr>
          <w:rFonts w:ascii="Arial Narrow" w:hAnsi="Arial Narrow"/>
          <w:sz w:val="20"/>
          <w:szCs w:val="20"/>
        </w:rPr>
        <w:t xml:space="preserve">xo prioritário </w:t>
      </w:r>
      <w:r w:rsidR="009E2EA9">
        <w:rPr>
          <w:rFonts w:ascii="Arial Narrow" w:hAnsi="Arial Narrow"/>
          <w:sz w:val="20"/>
          <w:szCs w:val="20"/>
        </w:rPr>
        <w:t>que</w:t>
      </w:r>
      <w:r w:rsidR="0086485B" w:rsidRPr="00AE5029">
        <w:rPr>
          <w:rFonts w:ascii="Arial Narrow" w:hAnsi="Arial Narrow"/>
          <w:sz w:val="20"/>
          <w:szCs w:val="20"/>
        </w:rPr>
        <w:t xml:space="preserve"> se concentra a principal origem de fundos estrutural FEDER neste exercício de reprogramação. Conforme já </w:t>
      </w:r>
      <w:r w:rsidR="00D07A8F" w:rsidRPr="00AE5029">
        <w:rPr>
          <w:rFonts w:ascii="Arial Narrow" w:hAnsi="Arial Narrow"/>
          <w:sz w:val="20"/>
          <w:szCs w:val="20"/>
        </w:rPr>
        <w:t xml:space="preserve">amplamente </w:t>
      </w:r>
      <w:r w:rsidR="0086485B" w:rsidRPr="00AE5029">
        <w:rPr>
          <w:rFonts w:ascii="Arial Narrow" w:hAnsi="Arial Narrow"/>
          <w:sz w:val="20"/>
          <w:szCs w:val="20"/>
        </w:rPr>
        <w:t>explicado</w:t>
      </w:r>
      <w:r w:rsidR="00D07A8F" w:rsidRPr="00AE5029">
        <w:rPr>
          <w:rFonts w:ascii="Arial Narrow" w:hAnsi="Arial Narrow"/>
          <w:sz w:val="20"/>
          <w:szCs w:val="20"/>
        </w:rPr>
        <w:t>,</w:t>
      </w:r>
      <w:r w:rsidR="0086485B" w:rsidRPr="00AE5029">
        <w:rPr>
          <w:rFonts w:ascii="Arial Narrow" w:hAnsi="Arial Narrow"/>
          <w:sz w:val="20"/>
          <w:szCs w:val="20"/>
        </w:rPr>
        <w:t xml:space="preserve"> a desistência de um projeto com dimensão financeira, relativo à construção de navio (</w:t>
      </w:r>
      <w:r w:rsidR="00D07A8F" w:rsidRPr="00AE5029">
        <w:rPr>
          <w:rFonts w:ascii="Arial Narrow" w:hAnsi="Arial Narrow"/>
          <w:sz w:val="20"/>
          <w:szCs w:val="20"/>
        </w:rPr>
        <w:t>40,8 M</w:t>
      </w:r>
      <w:r>
        <w:rPr>
          <w:rFonts w:ascii="Arial Narrow" w:hAnsi="Arial Narrow"/>
          <w:sz w:val="20"/>
          <w:szCs w:val="20"/>
        </w:rPr>
        <w:t>€</w:t>
      </w:r>
      <w:r w:rsidR="007C5CDF" w:rsidRPr="00AE5029">
        <w:rPr>
          <w:rFonts w:ascii="Arial Narrow" w:hAnsi="Arial Narrow"/>
          <w:sz w:val="20"/>
          <w:szCs w:val="20"/>
        </w:rPr>
        <w:t xml:space="preserve"> FEDER), a que acresce um alisamento no tempo, com entrada em novo período de programação, do investimento nas infraestruturas</w:t>
      </w:r>
      <w:r w:rsidR="00456A1C" w:rsidRPr="00AE5029">
        <w:rPr>
          <w:rFonts w:ascii="Arial Narrow" w:hAnsi="Arial Narrow"/>
          <w:sz w:val="20"/>
          <w:szCs w:val="20"/>
        </w:rPr>
        <w:t xml:space="preserve"> aéreas (-4,4 </w:t>
      </w:r>
      <w:r w:rsidR="0082302A" w:rsidRPr="00AE5029">
        <w:rPr>
          <w:rFonts w:ascii="Arial Narrow" w:hAnsi="Arial Narrow"/>
          <w:sz w:val="20"/>
          <w:szCs w:val="20"/>
        </w:rPr>
        <w:t>M€</w:t>
      </w:r>
      <w:r w:rsidR="007C5CDF" w:rsidRPr="00AE5029">
        <w:rPr>
          <w:rFonts w:ascii="Arial Narrow" w:hAnsi="Arial Narrow"/>
          <w:sz w:val="20"/>
          <w:szCs w:val="20"/>
        </w:rPr>
        <w:t xml:space="preserve">), </w:t>
      </w:r>
      <w:r w:rsidR="00704C2A" w:rsidRPr="00AE5029">
        <w:rPr>
          <w:rFonts w:ascii="Arial Narrow" w:hAnsi="Arial Narrow"/>
          <w:sz w:val="20"/>
          <w:szCs w:val="20"/>
        </w:rPr>
        <w:t>confere o real “pode</w:t>
      </w:r>
      <w:r w:rsidR="001E4C6B" w:rsidRPr="00AE5029">
        <w:rPr>
          <w:rFonts w:ascii="Arial Narrow" w:hAnsi="Arial Narrow"/>
          <w:sz w:val="20"/>
          <w:szCs w:val="20"/>
        </w:rPr>
        <w:t>r</w:t>
      </w:r>
      <w:r w:rsidR="00704C2A" w:rsidRPr="00AE5029">
        <w:rPr>
          <w:rFonts w:ascii="Arial Narrow" w:hAnsi="Arial Narrow"/>
          <w:sz w:val="20"/>
          <w:szCs w:val="20"/>
        </w:rPr>
        <w:t xml:space="preserve"> de fogo” em termos de origem de recursos para realocar.</w:t>
      </w:r>
    </w:p>
    <w:p w:rsidR="00704C2A" w:rsidRDefault="00704C2A" w:rsidP="008B45C4">
      <w:pPr>
        <w:spacing w:before="120" w:after="0" w:line="320" w:lineRule="atLeast"/>
        <w:jc w:val="both"/>
        <w:rPr>
          <w:rFonts w:ascii="Arial Narrow" w:hAnsi="Arial Narrow"/>
          <w:color w:val="404040" w:themeColor="text1" w:themeTint="BF"/>
          <w:sz w:val="20"/>
          <w:szCs w:val="20"/>
        </w:rPr>
      </w:pPr>
      <w:r w:rsidRPr="008B45C4">
        <w:rPr>
          <w:rFonts w:ascii="Arial Narrow" w:hAnsi="Arial Narrow"/>
          <w:color w:val="404040" w:themeColor="text1" w:themeTint="BF"/>
          <w:sz w:val="20"/>
          <w:szCs w:val="20"/>
        </w:rPr>
        <w:t>É apenas afetada</w:t>
      </w:r>
      <w:r w:rsidR="0082302A" w:rsidRPr="008B45C4">
        <w:rPr>
          <w:rFonts w:ascii="Arial Narrow" w:hAnsi="Arial Narrow"/>
          <w:color w:val="404040" w:themeColor="text1" w:themeTint="BF"/>
          <w:sz w:val="20"/>
          <w:szCs w:val="20"/>
        </w:rPr>
        <w:t xml:space="preserve"> uma Prioridade de I</w:t>
      </w:r>
      <w:r w:rsidRPr="008B45C4">
        <w:rPr>
          <w:rFonts w:ascii="Arial Narrow" w:hAnsi="Arial Narrow"/>
          <w:color w:val="404040" w:themeColor="text1" w:themeTint="BF"/>
          <w:sz w:val="20"/>
          <w:szCs w:val="20"/>
        </w:rPr>
        <w:t>nvestimento que justamente contempla as intervenções nos sistemas marítimos e aéreos</w:t>
      </w:r>
      <w:r w:rsidR="00456A1C" w:rsidRPr="008B45C4">
        <w:rPr>
          <w:rFonts w:ascii="Arial Narrow" w:hAnsi="Arial Narrow"/>
          <w:color w:val="404040" w:themeColor="text1" w:themeTint="BF"/>
          <w:sz w:val="20"/>
          <w:szCs w:val="20"/>
        </w:rPr>
        <w:t>, a PI</w:t>
      </w:r>
      <w:r w:rsidR="0082302A" w:rsidRPr="008B45C4">
        <w:rPr>
          <w:rFonts w:ascii="Arial Narrow" w:hAnsi="Arial Narrow"/>
          <w:color w:val="404040" w:themeColor="text1" w:themeTint="BF"/>
          <w:sz w:val="20"/>
          <w:szCs w:val="20"/>
        </w:rPr>
        <w:t xml:space="preserve"> 7.3</w:t>
      </w:r>
      <w:r w:rsidRPr="008B45C4">
        <w:rPr>
          <w:rFonts w:ascii="Arial Narrow" w:hAnsi="Arial Narrow"/>
          <w:color w:val="404040" w:themeColor="text1" w:themeTint="BF"/>
          <w:sz w:val="20"/>
          <w:szCs w:val="20"/>
        </w:rPr>
        <w:t xml:space="preserve">. De uma </w:t>
      </w:r>
      <w:r w:rsidR="00D0003B" w:rsidRPr="008B45C4">
        <w:rPr>
          <w:rFonts w:ascii="Arial Narrow" w:hAnsi="Arial Narrow"/>
          <w:color w:val="404040" w:themeColor="text1" w:themeTint="BF"/>
          <w:sz w:val="20"/>
          <w:szCs w:val="20"/>
        </w:rPr>
        <w:t xml:space="preserve">dotação indicativa de </w:t>
      </w:r>
      <w:r w:rsidR="00456A1C" w:rsidRPr="008B45C4">
        <w:rPr>
          <w:rFonts w:ascii="Arial Narrow" w:hAnsi="Arial Narrow"/>
          <w:color w:val="404040" w:themeColor="text1" w:themeTint="BF"/>
          <w:sz w:val="20"/>
          <w:szCs w:val="20"/>
        </w:rPr>
        <w:t xml:space="preserve">57.175.000 euros, </w:t>
      </w:r>
      <w:r w:rsidR="009E2EA9">
        <w:rPr>
          <w:rFonts w:ascii="Arial Narrow" w:hAnsi="Arial Narrow"/>
          <w:b/>
          <w:color w:val="404040" w:themeColor="text1" w:themeTint="BF"/>
          <w:sz w:val="20"/>
          <w:szCs w:val="20"/>
        </w:rPr>
        <w:t>a PI 7.3-  Desenvolvimento e</w:t>
      </w:r>
      <w:r w:rsidR="00456A1C" w:rsidRPr="008B45C4">
        <w:rPr>
          <w:rFonts w:ascii="Arial Narrow" w:hAnsi="Arial Narrow"/>
          <w:b/>
          <w:color w:val="404040" w:themeColor="text1" w:themeTint="BF"/>
          <w:sz w:val="20"/>
          <w:szCs w:val="20"/>
        </w:rPr>
        <w:t xml:space="preserve"> melhoria de sistemas de transporte ecológicos (nomeadamente de baixo ruído) e baixo teor de carbono, incluindo as vias navegáveis interiores e o transporte marítimo, os portos, as ligações multimodais e as infraestruturas aeroportuárias</w:t>
      </w:r>
      <w:r w:rsidR="001E4C6B" w:rsidRPr="008B45C4">
        <w:rPr>
          <w:rFonts w:ascii="Arial Narrow" w:hAnsi="Arial Narrow"/>
          <w:color w:val="404040" w:themeColor="text1" w:themeTint="BF"/>
          <w:sz w:val="20"/>
          <w:szCs w:val="20"/>
        </w:rPr>
        <w:t>,</w:t>
      </w:r>
      <w:r w:rsidR="00503594" w:rsidRPr="008B45C4">
        <w:rPr>
          <w:rFonts w:ascii="Arial Narrow" w:hAnsi="Arial Narrow"/>
          <w:color w:val="404040" w:themeColor="text1" w:themeTint="BF"/>
          <w:sz w:val="20"/>
          <w:szCs w:val="20"/>
        </w:rPr>
        <w:t xml:space="preserve"> que</w:t>
      </w:r>
      <w:r w:rsidR="001E4C6B" w:rsidRPr="008B45C4">
        <w:rPr>
          <w:rFonts w:ascii="Arial Narrow" w:hAnsi="Arial Narrow"/>
          <w:color w:val="404040" w:themeColor="text1" w:themeTint="BF"/>
          <w:sz w:val="20"/>
          <w:szCs w:val="20"/>
        </w:rPr>
        <w:t xml:space="preserve"> passa</w:t>
      </w:r>
      <w:r w:rsidR="00075B79" w:rsidRPr="008B45C4">
        <w:rPr>
          <w:rFonts w:ascii="Arial Narrow" w:hAnsi="Arial Narrow"/>
          <w:color w:val="404040" w:themeColor="text1" w:themeTint="BF"/>
          <w:sz w:val="20"/>
          <w:szCs w:val="20"/>
        </w:rPr>
        <w:t xml:space="preserve"> para uma dotação indicativa de</w:t>
      </w:r>
      <w:r w:rsidR="0082302A" w:rsidRPr="008B45C4">
        <w:rPr>
          <w:rFonts w:ascii="Arial Narrow" w:hAnsi="Arial Narrow"/>
          <w:color w:val="404040" w:themeColor="text1" w:themeTint="BF"/>
          <w:sz w:val="20"/>
          <w:szCs w:val="20"/>
        </w:rPr>
        <w:t xml:space="preserve"> fundo estrutural FEDER de 12 M€</w:t>
      </w:r>
      <w:r w:rsidR="00075B79" w:rsidRPr="008B45C4">
        <w:rPr>
          <w:rFonts w:ascii="Arial Narrow" w:hAnsi="Arial Narrow"/>
          <w:color w:val="404040" w:themeColor="text1" w:themeTint="BF"/>
          <w:sz w:val="20"/>
          <w:szCs w:val="20"/>
        </w:rPr>
        <w:t>, associada exclu</w:t>
      </w:r>
      <w:r w:rsidR="0082302A" w:rsidRPr="008B45C4">
        <w:rPr>
          <w:rFonts w:ascii="Arial Narrow" w:hAnsi="Arial Narrow"/>
          <w:color w:val="404040" w:themeColor="text1" w:themeTint="BF"/>
          <w:sz w:val="20"/>
          <w:szCs w:val="20"/>
        </w:rPr>
        <w:t>sivamente à intervenção nos aeró</w:t>
      </w:r>
      <w:r w:rsidR="00075B79" w:rsidRPr="008B45C4">
        <w:rPr>
          <w:rFonts w:ascii="Arial Narrow" w:hAnsi="Arial Narrow"/>
          <w:color w:val="404040" w:themeColor="text1" w:themeTint="BF"/>
          <w:sz w:val="20"/>
          <w:szCs w:val="20"/>
        </w:rPr>
        <w:t>dromos/aeroporto</w:t>
      </w:r>
      <w:r w:rsidR="0082302A" w:rsidRPr="008B45C4">
        <w:rPr>
          <w:rFonts w:ascii="Arial Narrow" w:hAnsi="Arial Narrow"/>
          <w:color w:val="404040" w:themeColor="text1" w:themeTint="BF"/>
          <w:sz w:val="20"/>
          <w:szCs w:val="20"/>
        </w:rPr>
        <w:t>s</w:t>
      </w:r>
      <w:r w:rsidR="00075B79" w:rsidRPr="008B45C4">
        <w:rPr>
          <w:rFonts w:ascii="Arial Narrow" w:hAnsi="Arial Narrow"/>
          <w:color w:val="404040" w:themeColor="text1" w:themeTint="BF"/>
          <w:sz w:val="20"/>
          <w:szCs w:val="20"/>
        </w:rPr>
        <w:t xml:space="preserve"> regionais.</w:t>
      </w:r>
    </w:p>
    <w:p w:rsidR="009E2EA9" w:rsidRPr="008B45C4" w:rsidRDefault="009E2EA9" w:rsidP="008B45C4">
      <w:pPr>
        <w:spacing w:before="120" w:after="0" w:line="320" w:lineRule="atLeast"/>
        <w:jc w:val="both"/>
        <w:rPr>
          <w:rFonts w:ascii="Arial Narrow" w:hAnsi="Arial Narrow"/>
          <w:color w:val="404040" w:themeColor="text1" w:themeTint="BF"/>
          <w:sz w:val="20"/>
          <w:szCs w:val="20"/>
        </w:rPr>
      </w:pPr>
    </w:p>
    <w:p w:rsidR="00800B01" w:rsidRPr="009E2EA9" w:rsidRDefault="0082302A" w:rsidP="000C6659">
      <w:pPr>
        <w:spacing w:before="120" w:after="240" w:line="320" w:lineRule="atLeast"/>
        <w:jc w:val="both"/>
        <w:rPr>
          <w:rFonts w:ascii="Arial Narrow" w:hAnsi="Arial Narrow"/>
          <w:b/>
          <w:color w:val="2F5496" w:themeColor="accent5" w:themeShade="BF"/>
          <w:sz w:val="18"/>
          <w:szCs w:val="18"/>
        </w:rPr>
      </w:pPr>
      <w:r w:rsidRPr="009E2EA9">
        <w:rPr>
          <w:rFonts w:ascii="Arial Narrow" w:hAnsi="Arial Narrow"/>
          <w:b/>
          <w:color w:val="2F5496" w:themeColor="accent5" w:themeShade="BF"/>
          <w:sz w:val="18"/>
          <w:szCs w:val="18"/>
        </w:rPr>
        <w:t>Indicadores de realização por Prioridade de I</w:t>
      </w:r>
      <w:r w:rsidR="00800B01" w:rsidRPr="009E2EA9">
        <w:rPr>
          <w:rFonts w:ascii="Arial Narrow" w:hAnsi="Arial Narrow"/>
          <w:b/>
          <w:color w:val="2F5496" w:themeColor="accent5" w:themeShade="BF"/>
          <w:sz w:val="18"/>
          <w:szCs w:val="18"/>
        </w:rPr>
        <w:t>nvestimento</w:t>
      </w:r>
    </w:p>
    <w:p w:rsidR="0072183F" w:rsidRDefault="00075B79" w:rsidP="00AE5029">
      <w:pPr>
        <w:spacing w:before="120" w:after="0" w:line="320" w:lineRule="atLeast"/>
        <w:jc w:val="both"/>
        <w:rPr>
          <w:rFonts w:ascii="Arial Narrow" w:hAnsi="Arial Narrow"/>
          <w:sz w:val="20"/>
          <w:szCs w:val="20"/>
        </w:rPr>
      </w:pPr>
      <w:r w:rsidRPr="00AE5029">
        <w:rPr>
          <w:rFonts w:ascii="Arial Narrow" w:hAnsi="Arial Narrow"/>
          <w:sz w:val="20"/>
          <w:szCs w:val="20"/>
        </w:rPr>
        <w:t xml:space="preserve">No âmbito dos indicadores de realização </w:t>
      </w:r>
      <w:r w:rsidR="00AF1E4F">
        <w:rPr>
          <w:rFonts w:ascii="Arial Narrow" w:hAnsi="Arial Narrow"/>
          <w:sz w:val="20"/>
          <w:szCs w:val="20"/>
        </w:rPr>
        <w:t xml:space="preserve">há </w:t>
      </w:r>
      <w:r w:rsidR="00C80DC0" w:rsidRPr="00AE5029">
        <w:rPr>
          <w:rFonts w:ascii="Arial Narrow" w:hAnsi="Arial Narrow"/>
          <w:sz w:val="20"/>
          <w:szCs w:val="20"/>
        </w:rPr>
        <w:t>a destacar a re</w:t>
      </w:r>
      <w:r w:rsidR="0082302A" w:rsidRPr="00AE5029">
        <w:rPr>
          <w:rFonts w:ascii="Arial Narrow" w:hAnsi="Arial Narrow"/>
          <w:sz w:val="20"/>
          <w:szCs w:val="20"/>
        </w:rPr>
        <w:t xml:space="preserve">tirada do indicador especifico </w:t>
      </w:r>
      <w:r w:rsidR="00C80DC0" w:rsidRPr="00AE5029">
        <w:rPr>
          <w:rFonts w:ascii="Arial Narrow" w:hAnsi="Arial Narrow"/>
          <w:sz w:val="20"/>
          <w:szCs w:val="20"/>
        </w:rPr>
        <w:t xml:space="preserve">adotado para </w:t>
      </w:r>
      <w:r w:rsidR="0082302A" w:rsidRPr="00AE5029">
        <w:rPr>
          <w:rFonts w:ascii="Arial Narrow" w:hAnsi="Arial Narrow"/>
          <w:sz w:val="20"/>
          <w:szCs w:val="20"/>
        </w:rPr>
        <w:t>a construção d</w:t>
      </w:r>
      <w:r w:rsidR="00C80DC0" w:rsidRPr="00AE5029">
        <w:rPr>
          <w:rFonts w:ascii="Arial Narrow" w:hAnsi="Arial Narrow"/>
          <w:sz w:val="20"/>
          <w:szCs w:val="20"/>
        </w:rPr>
        <w:t xml:space="preserve">o navio e a manutenção do indicador relativo às infraestruturas aéreas, atendendo a que </w:t>
      </w:r>
      <w:r w:rsidR="0072183F" w:rsidRPr="00AE5029">
        <w:rPr>
          <w:rFonts w:ascii="Arial Narrow" w:hAnsi="Arial Narrow"/>
          <w:sz w:val="20"/>
          <w:szCs w:val="20"/>
        </w:rPr>
        <w:t>a car</w:t>
      </w:r>
      <w:r w:rsidR="0082302A" w:rsidRPr="00AE5029">
        <w:rPr>
          <w:rFonts w:ascii="Arial Narrow" w:hAnsi="Arial Narrow"/>
          <w:sz w:val="20"/>
          <w:szCs w:val="20"/>
        </w:rPr>
        <w:t>t</w:t>
      </w:r>
      <w:r w:rsidR="0072183F" w:rsidRPr="00AE5029">
        <w:rPr>
          <w:rFonts w:ascii="Arial Narrow" w:hAnsi="Arial Narrow"/>
          <w:sz w:val="20"/>
          <w:szCs w:val="20"/>
        </w:rPr>
        <w:t>eira de p</w:t>
      </w:r>
      <w:r w:rsidR="0082302A" w:rsidRPr="00AE5029">
        <w:rPr>
          <w:rFonts w:ascii="Arial Narrow" w:hAnsi="Arial Narrow"/>
          <w:sz w:val="20"/>
          <w:szCs w:val="20"/>
        </w:rPr>
        <w:t>rojetos já aprovados contempla</w:t>
      </w:r>
      <w:r w:rsidR="0072183F" w:rsidRPr="00AE5029">
        <w:rPr>
          <w:rFonts w:ascii="Arial Narrow" w:hAnsi="Arial Narrow"/>
          <w:sz w:val="20"/>
          <w:szCs w:val="20"/>
        </w:rPr>
        <w:t xml:space="preserve"> intervenções diversas nas 5 infraestruturas aéreas, embora com menor expressão financeira que o projetado, na globalidade.</w:t>
      </w:r>
    </w:p>
    <w:p w:rsidR="00AF1E4F" w:rsidRPr="00AE5029" w:rsidRDefault="00AF1E4F" w:rsidP="005C22EF">
      <w:pPr>
        <w:spacing w:after="0" w:line="240" w:lineRule="auto"/>
        <w:jc w:val="both"/>
        <w:rPr>
          <w:rFonts w:ascii="Arial Narrow" w:hAnsi="Arial Narrow"/>
          <w:sz w:val="20"/>
          <w:szCs w:val="20"/>
        </w:rPr>
      </w:pPr>
    </w:p>
    <w:p w:rsidR="00800B01" w:rsidRPr="00AF1E4F" w:rsidRDefault="0082302A" w:rsidP="00800B01">
      <w:pPr>
        <w:spacing w:after="120" w:line="240" w:lineRule="auto"/>
        <w:jc w:val="center"/>
        <w:rPr>
          <w:rFonts w:ascii="Arial Narrow" w:hAnsi="Arial Narrow"/>
          <w:color w:val="2F5496" w:themeColor="accent5" w:themeShade="BF"/>
          <w:sz w:val="18"/>
          <w:szCs w:val="18"/>
        </w:rPr>
      </w:pPr>
      <w:r w:rsidRPr="00AF1E4F">
        <w:rPr>
          <w:rFonts w:ascii="Arial Narrow" w:hAnsi="Arial Narrow"/>
          <w:color w:val="2F5496" w:themeColor="accent5" w:themeShade="BF"/>
          <w:sz w:val="18"/>
          <w:szCs w:val="18"/>
        </w:rPr>
        <w:t>PI 7.3</w:t>
      </w:r>
      <w:r w:rsidR="00FA1748" w:rsidRPr="00AF1E4F">
        <w:rPr>
          <w:rFonts w:ascii="Arial Narrow" w:hAnsi="Arial Narrow"/>
          <w:color w:val="2F5496" w:themeColor="accent5" w:themeShade="BF"/>
          <w:sz w:val="18"/>
          <w:szCs w:val="18"/>
        </w:rPr>
        <w:t>.1</w:t>
      </w:r>
      <w:r w:rsidR="00696F47" w:rsidRPr="00AF1E4F">
        <w:rPr>
          <w:rFonts w:ascii="Arial Narrow" w:hAnsi="Arial Narrow"/>
          <w:color w:val="2F5496" w:themeColor="accent5" w:themeShade="BF"/>
          <w:sz w:val="18"/>
          <w:szCs w:val="18"/>
        </w:rPr>
        <w:t xml:space="preserve"> -</w:t>
      </w:r>
      <w:r w:rsidR="00800B01" w:rsidRPr="00AF1E4F">
        <w:rPr>
          <w:rFonts w:ascii="Arial Narrow" w:hAnsi="Arial Narrow"/>
          <w:color w:val="2F5496" w:themeColor="accent5" w:themeShade="BF"/>
          <w:sz w:val="18"/>
          <w:szCs w:val="18"/>
        </w:rPr>
        <w:t xml:space="preserve"> Indicadores de Realização Comuns e Específicos</w:t>
      </w:r>
    </w:p>
    <w:tbl>
      <w:tblPr>
        <w:tblW w:w="0" w:type="auto"/>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1E0" w:firstRow="1" w:lastRow="1" w:firstColumn="1" w:lastColumn="1" w:noHBand="0" w:noVBand="0"/>
      </w:tblPr>
      <w:tblGrid>
        <w:gridCol w:w="640"/>
        <w:gridCol w:w="1487"/>
        <w:gridCol w:w="1123"/>
        <w:gridCol w:w="846"/>
        <w:gridCol w:w="951"/>
        <w:gridCol w:w="907"/>
        <w:gridCol w:w="1504"/>
        <w:gridCol w:w="1046"/>
      </w:tblGrid>
      <w:tr w:rsidR="00800B01" w:rsidRPr="00AF1E4F" w:rsidTr="005C22EF">
        <w:tc>
          <w:tcPr>
            <w:tcW w:w="640" w:type="dxa"/>
            <w:shd w:val="clear" w:color="auto" w:fill="auto"/>
            <w:vAlign w:val="center"/>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ID</w:t>
            </w:r>
          </w:p>
        </w:tc>
        <w:tc>
          <w:tcPr>
            <w:tcW w:w="1487" w:type="dxa"/>
            <w:shd w:val="clear" w:color="auto" w:fill="auto"/>
            <w:vAlign w:val="center"/>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Indicador</w:t>
            </w:r>
          </w:p>
        </w:tc>
        <w:tc>
          <w:tcPr>
            <w:tcW w:w="1123" w:type="dxa"/>
            <w:shd w:val="clear" w:color="auto" w:fill="auto"/>
            <w:vAlign w:val="center"/>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Unidade de medida</w:t>
            </w:r>
          </w:p>
        </w:tc>
        <w:tc>
          <w:tcPr>
            <w:tcW w:w="846" w:type="dxa"/>
            <w:shd w:val="clear" w:color="auto" w:fill="auto"/>
            <w:vAlign w:val="center"/>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Fundo</w:t>
            </w:r>
          </w:p>
        </w:tc>
        <w:tc>
          <w:tcPr>
            <w:tcW w:w="951" w:type="dxa"/>
            <w:shd w:val="clear" w:color="auto" w:fill="auto"/>
            <w:vAlign w:val="center"/>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Categoria da região</w:t>
            </w:r>
          </w:p>
        </w:tc>
        <w:tc>
          <w:tcPr>
            <w:tcW w:w="907" w:type="dxa"/>
            <w:shd w:val="clear" w:color="auto" w:fill="auto"/>
            <w:vAlign w:val="center"/>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Valor alvo (2023)</w:t>
            </w:r>
          </w:p>
        </w:tc>
        <w:tc>
          <w:tcPr>
            <w:tcW w:w="1504" w:type="dxa"/>
            <w:shd w:val="clear" w:color="auto" w:fill="auto"/>
            <w:vAlign w:val="center"/>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Fonte dos dados</w:t>
            </w:r>
          </w:p>
        </w:tc>
        <w:tc>
          <w:tcPr>
            <w:tcW w:w="1046" w:type="dxa"/>
            <w:shd w:val="clear" w:color="auto" w:fill="auto"/>
            <w:vAlign w:val="center"/>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Frequência de relatório</w:t>
            </w:r>
          </w:p>
        </w:tc>
      </w:tr>
      <w:tr w:rsidR="00CD3058" w:rsidRPr="00CD3058" w:rsidTr="005C22EF">
        <w:trPr>
          <w:trHeight w:val="317"/>
        </w:trPr>
        <w:tc>
          <w:tcPr>
            <w:tcW w:w="640" w:type="dxa"/>
            <w:shd w:val="clear" w:color="auto" w:fill="auto"/>
            <w:vAlign w:val="center"/>
          </w:tcPr>
          <w:p w:rsidR="00CD3058" w:rsidRPr="00CD3058" w:rsidRDefault="00CD3058" w:rsidP="00CD3058">
            <w:pPr>
              <w:spacing w:before="60" w:after="60" w:line="240" w:lineRule="auto"/>
              <w:jc w:val="center"/>
              <w:rPr>
                <w:rFonts w:ascii="Arial Narrow" w:hAnsi="Arial Narrow"/>
                <w:strike/>
                <w:sz w:val="18"/>
                <w:szCs w:val="18"/>
              </w:rPr>
            </w:pPr>
            <w:r w:rsidRPr="00CD3058">
              <w:rPr>
                <w:rFonts w:ascii="Arial Narrow" w:hAnsi="Arial Narrow"/>
                <w:strike/>
                <w:sz w:val="18"/>
                <w:szCs w:val="18"/>
              </w:rPr>
              <w:t>O732</w:t>
            </w:r>
          </w:p>
        </w:tc>
        <w:tc>
          <w:tcPr>
            <w:tcW w:w="1487" w:type="dxa"/>
            <w:shd w:val="clear" w:color="auto" w:fill="auto"/>
            <w:vAlign w:val="center"/>
          </w:tcPr>
          <w:p w:rsidR="00CD3058" w:rsidRPr="00CD3058" w:rsidRDefault="00CD3058" w:rsidP="00E67B9A">
            <w:pPr>
              <w:spacing w:after="0" w:line="240" w:lineRule="atLeast"/>
              <w:jc w:val="both"/>
              <w:rPr>
                <w:rFonts w:ascii="Arial Narrow" w:hAnsi="Arial Narrow"/>
                <w:strike/>
                <w:sz w:val="16"/>
                <w:szCs w:val="16"/>
              </w:rPr>
            </w:pPr>
            <w:r w:rsidRPr="00CD3058">
              <w:rPr>
                <w:rFonts w:ascii="Arial Narrow" w:hAnsi="Arial Narrow"/>
                <w:strike/>
                <w:sz w:val="16"/>
                <w:szCs w:val="16"/>
              </w:rPr>
              <w:t>Navios adquiridos</w:t>
            </w:r>
          </w:p>
        </w:tc>
        <w:tc>
          <w:tcPr>
            <w:tcW w:w="1123" w:type="dxa"/>
            <w:shd w:val="clear" w:color="auto" w:fill="auto"/>
            <w:vAlign w:val="center"/>
          </w:tcPr>
          <w:p w:rsidR="00CD3058" w:rsidRPr="00CD3058" w:rsidRDefault="00CD3058" w:rsidP="00CD3058">
            <w:pPr>
              <w:spacing w:before="60" w:after="60" w:line="240" w:lineRule="auto"/>
              <w:jc w:val="center"/>
              <w:rPr>
                <w:rFonts w:ascii="Arial Narrow" w:hAnsi="Arial Narrow"/>
                <w:strike/>
                <w:sz w:val="16"/>
                <w:szCs w:val="16"/>
              </w:rPr>
            </w:pPr>
            <w:r w:rsidRPr="00CD3058">
              <w:rPr>
                <w:rFonts w:ascii="Arial Narrow" w:hAnsi="Arial Narrow"/>
                <w:strike/>
                <w:sz w:val="16"/>
                <w:szCs w:val="16"/>
              </w:rPr>
              <w:t>Nº</w:t>
            </w:r>
          </w:p>
        </w:tc>
        <w:tc>
          <w:tcPr>
            <w:tcW w:w="846" w:type="dxa"/>
            <w:shd w:val="clear" w:color="auto" w:fill="auto"/>
            <w:vAlign w:val="center"/>
          </w:tcPr>
          <w:p w:rsidR="00CD3058" w:rsidRPr="00CD3058" w:rsidRDefault="00CD3058" w:rsidP="00CD3058">
            <w:pPr>
              <w:spacing w:before="60" w:after="60" w:line="240" w:lineRule="auto"/>
              <w:jc w:val="center"/>
              <w:rPr>
                <w:rFonts w:ascii="Arial Narrow" w:hAnsi="Arial Narrow"/>
                <w:strike/>
                <w:sz w:val="16"/>
                <w:szCs w:val="16"/>
              </w:rPr>
            </w:pPr>
            <w:r w:rsidRPr="00CD3058">
              <w:rPr>
                <w:rFonts w:ascii="Arial Narrow" w:hAnsi="Arial Narrow"/>
                <w:strike/>
                <w:sz w:val="16"/>
                <w:szCs w:val="16"/>
              </w:rPr>
              <w:t>FEDER</w:t>
            </w:r>
          </w:p>
        </w:tc>
        <w:tc>
          <w:tcPr>
            <w:tcW w:w="951" w:type="dxa"/>
            <w:shd w:val="clear" w:color="auto" w:fill="auto"/>
            <w:vAlign w:val="center"/>
          </w:tcPr>
          <w:p w:rsidR="00CD3058" w:rsidRPr="00CD3058" w:rsidRDefault="00CD3058" w:rsidP="00CD3058">
            <w:pPr>
              <w:spacing w:before="60" w:after="60" w:line="240" w:lineRule="auto"/>
              <w:jc w:val="center"/>
              <w:rPr>
                <w:rFonts w:ascii="Arial Narrow" w:hAnsi="Arial Narrow"/>
                <w:strike/>
                <w:sz w:val="16"/>
                <w:szCs w:val="16"/>
              </w:rPr>
            </w:pPr>
            <w:r w:rsidRPr="00CD3058">
              <w:rPr>
                <w:rFonts w:ascii="Arial Narrow" w:hAnsi="Arial Narrow"/>
                <w:strike/>
                <w:sz w:val="16"/>
                <w:szCs w:val="16"/>
              </w:rPr>
              <w:t>MD</w:t>
            </w:r>
          </w:p>
        </w:tc>
        <w:tc>
          <w:tcPr>
            <w:tcW w:w="907" w:type="dxa"/>
            <w:shd w:val="clear" w:color="auto" w:fill="auto"/>
            <w:vAlign w:val="center"/>
          </w:tcPr>
          <w:p w:rsidR="00CD3058" w:rsidRPr="00CD3058" w:rsidRDefault="00CD3058" w:rsidP="00CD3058">
            <w:pPr>
              <w:spacing w:before="60" w:after="60" w:line="240" w:lineRule="auto"/>
              <w:jc w:val="center"/>
              <w:rPr>
                <w:rFonts w:ascii="Arial Narrow" w:hAnsi="Arial Narrow"/>
                <w:strike/>
                <w:sz w:val="16"/>
                <w:szCs w:val="16"/>
              </w:rPr>
            </w:pPr>
            <w:r w:rsidRPr="00CD3058">
              <w:rPr>
                <w:rFonts w:ascii="Arial Narrow" w:hAnsi="Arial Narrow"/>
                <w:strike/>
                <w:sz w:val="16"/>
                <w:szCs w:val="16"/>
              </w:rPr>
              <w:t>1</w:t>
            </w:r>
          </w:p>
        </w:tc>
        <w:tc>
          <w:tcPr>
            <w:tcW w:w="1504" w:type="dxa"/>
            <w:shd w:val="clear" w:color="auto" w:fill="auto"/>
            <w:vAlign w:val="center"/>
          </w:tcPr>
          <w:p w:rsidR="00CD3058" w:rsidRPr="00CD3058" w:rsidRDefault="00CD3058" w:rsidP="00CD3058">
            <w:pPr>
              <w:spacing w:after="0" w:line="240" w:lineRule="auto"/>
              <w:jc w:val="center"/>
              <w:rPr>
                <w:strike/>
                <w:sz w:val="16"/>
                <w:szCs w:val="16"/>
              </w:rPr>
            </w:pPr>
            <w:r w:rsidRPr="00CD3058">
              <w:rPr>
                <w:rFonts w:ascii="Arial Narrow" w:hAnsi="Arial Narrow"/>
                <w:strike/>
                <w:sz w:val="16"/>
                <w:szCs w:val="16"/>
              </w:rPr>
              <w:t>Sistema de Informação dos FEEI</w:t>
            </w:r>
          </w:p>
        </w:tc>
        <w:tc>
          <w:tcPr>
            <w:tcW w:w="1046" w:type="dxa"/>
            <w:shd w:val="clear" w:color="auto" w:fill="auto"/>
            <w:vAlign w:val="center"/>
          </w:tcPr>
          <w:p w:rsidR="00CD3058" w:rsidRPr="00CD3058" w:rsidRDefault="00CD3058" w:rsidP="00CD3058">
            <w:pPr>
              <w:spacing w:before="60" w:after="60" w:line="240" w:lineRule="auto"/>
              <w:jc w:val="center"/>
              <w:rPr>
                <w:rFonts w:ascii="Arial Narrow" w:hAnsi="Arial Narrow"/>
                <w:strike/>
                <w:sz w:val="16"/>
                <w:szCs w:val="16"/>
              </w:rPr>
            </w:pPr>
            <w:r w:rsidRPr="00CD3058">
              <w:rPr>
                <w:rFonts w:ascii="Arial Narrow" w:hAnsi="Arial Narrow"/>
                <w:strike/>
                <w:sz w:val="16"/>
                <w:szCs w:val="16"/>
              </w:rPr>
              <w:t>Anual</w:t>
            </w:r>
          </w:p>
        </w:tc>
      </w:tr>
      <w:tr w:rsidR="00800B01" w:rsidRPr="000B4281" w:rsidTr="005C22EF">
        <w:trPr>
          <w:trHeight w:val="317"/>
        </w:trPr>
        <w:tc>
          <w:tcPr>
            <w:tcW w:w="640" w:type="dxa"/>
            <w:shd w:val="clear" w:color="auto" w:fill="auto"/>
            <w:vAlign w:val="center"/>
          </w:tcPr>
          <w:p w:rsidR="00800B01" w:rsidRPr="00C83649" w:rsidRDefault="00800B01" w:rsidP="00863D40">
            <w:pPr>
              <w:spacing w:before="60" w:after="60" w:line="240" w:lineRule="auto"/>
              <w:jc w:val="center"/>
              <w:rPr>
                <w:rFonts w:ascii="Arial Narrow" w:hAnsi="Arial Narrow"/>
                <w:sz w:val="18"/>
                <w:szCs w:val="18"/>
              </w:rPr>
            </w:pPr>
            <w:r>
              <w:rPr>
                <w:rFonts w:ascii="Arial Narrow" w:hAnsi="Arial Narrow"/>
                <w:sz w:val="18"/>
                <w:szCs w:val="18"/>
              </w:rPr>
              <w:t>O733</w:t>
            </w:r>
          </w:p>
        </w:tc>
        <w:tc>
          <w:tcPr>
            <w:tcW w:w="1487" w:type="dxa"/>
            <w:shd w:val="clear" w:color="auto" w:fill="auto"/>
            <w:vAlign w:val="center"/>
          </w:tcPr>
          <w:p w:rsidR="00800B01" w:rsidRPr="000B4281" w:rsidRDefault="00800B01" w:rsidP="00E67B9A">
            <w:pPr>
              <w:spacing w:after="0" w:line="240" w:lineRule="atLeast"/>
              <w:jc w:val="both"/>
              <w:rPr>
                <w:rFonts w:ascii="Arial Narrow" w:hAnsi="Arial Narrow"/>
                <w:sz w:val="16"/>
                <w:szCs w:val="16"/>
              </w:rPr>
            </w:pPr>
            <w:r w:rsidRPr="000B4281">
              <w:rPr>
                <w:rFonts w:ascii="Arial Narrow" w:hAnsi="Arial Narrow"/>
                <w:sz w:val="16"/>
                <w:szCs w:val="16"/>
              </w:rPr>
              <w:t>Aerogares intervencionadas</w:t>
            </w:r>
          </w:p>
        </w:tc>
        <w:tc>
          <w:tcPr>
            <w:tcW w:w="1123" w:type="dxa"/>
            <w:shd w:val="clear" w:color="auto" w:fill="auto"/>
            <w:vAlign w:val="center"/>
          </w:tcPr>
          <w:p w:rsidR="00800B01" w:rsidRPr="000B4281" w:rsidRDefault="00800B01" w:rsidP="00863D40">
            <w:pPr>
              <w:spacing w:before="60" w:after="60" w:line="240" w:lineRule="auto"/>
              <w:jc w:val="center"/>
              <w:rPr>
                <w:rFonts w:ascii="Arial Narrow" w:hAnsi="Arial Narrow"/>
                <w:sz w:val="16"/>
                <w:szCs w:val="16"/>
              </w:rPr>
            </w:pPr>
            <w:r w:rsidRPr="000B4281">
              <w:rPr>
                <w:rFonts w:ascii="Arial Narrow" w:hAnsi="Arial Narrow"/>
                <w:sz w:val="16"/>
                <w:szCs w:val="16"/>
              </w:rPr>
              <w:t>Nº</w:t>
            </w:r>
          </w:p>
        </w:tc>
        <w:tc>
          <w:tcPr>
            <w:tcW w:w="846" w:type="dxa"/>
            <w:shd w:val="clear" w:color="auto" w:fill="auto"/>
            <w:vAlign w:val="center"/>
          </w:tcPr>
          <w:p w:rsidR="00800B01" w:rsidRPr="000B4281" w:rsidRDefault="00800B01" w:rsidP="00863D40">
            <w:pPr>
              <w:spacing w:before="60" w:after="60" w:line="240" w:lineRule="auto"/>
              <w:jc w:val="center"/>
              <w:rPr>
                <w:rFonts w:ascii="Arial Narrow" w:hAnsi="Arial Narrow"/>
                <w:sz w:val="16"/>
                <w:szCs w:val="16"/>
              </w:rPr>
            </w:pPr>
            <w:r w:rsidRPr="000B4281">
              <w:rPr>
                <w:rFonts w:ascii="Arial Narrow" w:hAnsi="Arial Narrow"/>
                <w:sz w:val="16"/>
                <w:szCs w:val="16"/>
              </w:rPr>
              <w:t>FEDER</w:t>
            </w:r>
          </w:p>
        </w:tc>
        <w:tc>
          <w:tcPr>
            <w:tcW w:w="951" w:type="dxa"/>
            <w:shd w:val="clear" w:color="auto" w:fill="auto"/>
            <w:vAlign w:val="center"/>
          </w:tcPr>
          <w:p w:rsidR="00800B01" w:rsidRPr="000B4281" w:rsidRDefault="00800B01" w:rsidP="00863D40">
            <w:pPr>
              <w:spacing w:before="60" w:after="60" w:line="240" w:lineRule="auto"/>
              <w:jc w:val="center"/>
              <w:rPr>
                <w:rFonts w:ascii="Arial Narrow" w:hAnsi="Arial Narrow"/>
                <w:sz w:val="16"/>
                <w:szCs w:val="16"/>
              </w:rPr>
            </w:pPr>
            <w:r w:rsidRPr="000B4281">
              <w:rPr>
                <w:rFonts w:ascii="Arial Narrow" w:hAnsi="Arial Narrow"/>
                <w:sz w:val="16"/>
                <w:szCs w:val="16"/>
              </w:rPr>
              <w:t>MD</w:t>
            </w:r>
          </w:p>
        </w:tc>
        <w:tc>
          <w:tcPr>
            <w:tcW w:w="907" w:type="dxa"/>
            <w:shd w:val="clear" w:color="auto" w:fill="auto"/>
            <w:vAlign w:val="center"/>
          </w:tcPr>
          <w:p w:rsidR="00800B01" w:rsidRPr="000B4281" w:rsidRDefault="00800B01" w:rsidP="00863D40">
            <w:pPr>
              <w:spacing w:before="60" w:after="60" w:line="240" w:lineRule="auto"/>
              <w:jc w:val="center"/>
              <w:rPr>
                <w:rFonts w:ascii="Arial Narrow" w:hAnsi="Arial Narrow"/>
                <w:sz w:val="16"/>
                <w:szCs w:val="16"/>
              </w:rPr>
            </w:pPr>
            <w:r w:rsidRPr="000B4281">
              <w:rPr>
                <w:rFonts w:ascii="Arial Narrow" w:hAnsi="Arial Narrow"/>
                <w:sz w:val="16"/>
                <w:szCs w:val="16"/>
              </w:rPr>
              <w:t>5</w:t>
            </w:r>
          </w:p>
        </w:tc>
        <w:tc>
          <w:tcPr>
            <w:tcW w:w="1504" w:type="dxa"/>
            <w:shd w:val="clear" w:color="auto" w:fill="auto"/>
            <w:vAlign w:val="center"/>
          </w:tcPr>
          <w:p w:rsidR="00800B01" w:rsidRPr="00487D80" w:rsidRDefault="00800B01" w:rsidP="00863D40">
            <w:pPr>
              <w:spacing w:after="0" w:line="240" w:lineRule="auto"/>
              <w:jc w:val="center"/>
              <w:rPr>
                <w:sz w:val="16"/>
                <w:szCs w:val="16"/>
              </w:rPr>
            </w:pPr>
            <w:r w:rsidRPr="00487D80">
              <w:rPr>
                <w:rFonts w:ascii="Arial Narrow" w:hAnsi="Arial Narrow"/>
                <w:sz w:val="16"/>
                <w:szCs w:val="16"/>
              </w:rPr>
              <w:t>Sistema de Informação dos FEEI</w:t>
            </w:r>
          </w:p>
        </w:tc>
        <w:tc>
          <w:tcPr>
            <w:tcW w:w="1046" w:type="dxa"/>
            <w:shd w:val="clear" w:color="auto" w:fill="auto"/>
            <w:vAlign w:val="center"/>
          </w:tcPr>
          <w:p w:rsidR="00800B01" w:rsidRPr="000B4281" w:rsidRDefault="00800B01" w:rsidP="00863D40">
            <w:pPr>
              <w:spacing w:before="60" w:after="60" w:line="240" w:lineRule="auto"/>
              <w:jc w:val="center"/>
              <w:rPr>
                <w:rFonts w:ascii="Arial Narrow" w:hAnsi="Arial Narrow"/>
                <w:sz w:val="16"/>
                <w:szCs w:val="16"/>
              </w:rPr>
            </w:pPr>
            <w:r w:rsidRPr="000B4281">
              <w:rPr>
                <w:rFonts w:ascii="Arial Narrow" w:hAnsi="Arial Narrow"/>
                <w:sz w:val="16"/>
                <w:szCs w:val="16"/>
              </w:rPr>
              <w:t>Anual</w:t>
            </w:r>
          </w:p>
        </w:tc>
      </w:tr>
    </w:tbl>
    <w:p w:rsidR="0015391E" w:rsidRDefault="0015391E" w:rsidP="0015391E">
      <w:pPr>
        <w:rPr>
          <w:rFonts w:ascii="Arial Narrow" w:hAnsi="Arial Narrow"/>
          <w:b/>
          <w:color w:val="2F5496" w:themeColor="accent5" w:themeShade="BF"/>
          <w:sz w:val="18"/>
          <w:szCs w:val="18"/>
        </w:rPr>
      </w:pPr>
    </w:p>
    <w:p w:rsidR="00800B01" w:rsidRPr="00AF1E4F" w:rsidRDefault="00800B01" w:rsidP="0015391E">
      <w:pPr>
        <w:rPr>
          <w:rFonts w:ascii="Arial Narrow" w:hAnsi="Arial Narrow"/>
          <w:b/>
          <w:color w:val="2F5496" w:themeColor="accent5" w:themeShade="BF"/>
          <w:sz w:val="18"/>
          <w:szCs w:val="18"/>
        </w:rPr>
      </w:pPr>
      <w:r w:rsidRPr="00AF1E4F">
        <w:rPr>
          <w:rFonts w:ascii="Arial Narrow" w:hAnsi="Arial Narrow"/>
          <w:b/>
          <w:color w:val="2F5496" w:themeColor="accent5" w:themeShade="BF"/>
          <w:sz w:val="18"/>
          <w:szCs w:val="18"/>
        </w:rPr>
        <w:lastRenderedPageBreak/>
        <w:t>Quadro de Desempenho</w:t>
      </w:r>
    </w:p>
    <w:p w:rsidR="00150984" w:rsidRDefault="00C25F57" w:rsidP="00AE5029">
      <w:pPr>
        <w:spacing w:before="120" w:after="0" w:line="320" w:lineRule="atLeast"/>
        <w:jc w:val="both"/>
        <w:rPr>
          <w:rFonts w:ascii="Arial Narrow" w:hAnsi="Arial Narrow"/>
          <w:sz w:val="20"/>
          <w:szCs w:val="20"/>
        </w:rPr>
      </w:pPr>
      <w:r w:rsidRPr="00AE5029">
        <w:rPr>
          <w:rFonts w:ascii="Arial Narrow" w:hAnsi="Arial Narrow"/>
          <w:sz w:val="20"/>
          <w:szCs w:val="20"/>
        </w:rPr>
        <w:t>Em consequência da proposta de reprogramação, ao nível do quadro de desempenho são retirados os indicadores relativos à construção</w:t>
      </w:r>
      <w:r w:rsidR="009C4A24" w:rsidRPr="00AE5029">
        <w:rPr>
          <w:rFonts w:ascii="Arial Narrow" w:hAnsi="Arial Narrow"/>
          <w:sz w:val="20"/>
          <w:szCs w:val="20"/>
        </w:rPr>
        <w:t xml:space="preserve"> do navio e efetuado o acerto do volume da despesa, tendo em conta o valor da reprogramação proposta.</w:t>
      </w:r>
    </w:p>
    <w:p w:rsidR="00AF1E4F" w:rsidRPr="00AE5029" w:rsidRDefault="00AF1E4F" w:rsidP="00AE5029">
      <w:pPr>
        <w:spacing w:before="120" w:after="0" w:line="320" w:lineRule="atLeast"/>
        <w:jc w:val="both"/>
        <w:rPr>
          <w:rFonts w:ascii="Arial Narrow" w:hAnsi="Arial Narrow"/>
          <w:sz w:val="20"/>
          <w:szCs w:val="20"/>
        </w:rPr>
      </w:pPr>
    </w:p>
    <w:p w:rsidR="00800B01" w:rsidRPr="00AF1E4F" w:rsidRDefault="00800B01" w:rsidP="005C22EF">
      <w:pPr>
        <w:spacing w:after="120" w:line="240" w:lineRule="auto"/>
        <w:jc w:val="center"/>
        <w:rPr>
          <w:rFonts w:ascii="Arial Narrow" w:hAnsi="Arial Narrow"/>
          <w:color w:val="2F5496" w:themeColor="accent5" w:themeShade="BF"/>
          <w:sz w:val="18"/>
          <w:szCs w:val="18"/>
        </w:rPr>
      </w:pPr>
      <w:r w:rsidRPr="00AF1E4F">
        <w:rPr>
          <w:rFonts w:ascii="Arial Narrow" w:hAnsi="Arial Narrow"/>
          <w:color w:val="2F5496" w:themeColor="accent5" w:themeShade="BF"/>
          <w:sz w:val="18"/>
          <w:szCs w:val="18"/>
        </w:rPr>
        <w:t>Quadro de Desempenho do Eixo Prioritário 7</w:t>
      </w:r>
    </w:p>
    <w:tbl>
      <w:tblPr>
        <w:tblW w:w="8505" w:type="dxa"/>
        <w:tblBorders>
          <w:top w:val="single" w:sz="12" w:space="0" w:color="365F91"/>
          <w:bottom w:val="single" w:sz="8" w:space="0" w:color="365F91"/>
          <w:insideH w:val="single" w:sz="8" w:space="0" w:color="365F91"/>
          <w:insideV w:val="single" w:sz="8" w:space="0" w:color="365F91"/>
        </w:tblBorders>
        <w:tblLayout w:type="fixed"/>
        <w:tblCellMar>
          <w:left w:w="57" w:type="dxa"/>
          <w:right w:w="57" w:type="dxa"/>
        </w:tblCellMar>
        <w:tblLook w:val="01E0" w:firstRow="1" w:lastRow="1" w:firstColumn="1" w:lastColumn="1" w:noHBand="0" w:noVBand="0"/>
      </w:tblPr>
      <w:tblGrid>
        <w:gridCol w:w="993"/>
        <w:gridCol w:w="567"/>
        <w:gridCol w:w="1701"/>
        <w:gridCol w:w="425"/>
        <w:gridCol w:w="682"/>
        <w:gridCol w:w="735"/>
        <w:gridCol w:w="851"/>
        <w:gridCol w:w="992"/>
        <w:gridCol w:w="1559"/>
      </w:tblGrid>
      <w:tr w:rsidR="00800B01" w:rsidRPr="00AF1E4F" w:rsidTr="00CD3058">
        <w:trPr>
          <w:trHeight w:val="654"/>
        </w:trPr>
        <w:tc>
          <w:tcPr>
            <w:tcW w:w="993" w:type="dxa"/>
            <w:shd w:val="clear" w:color="auto" w:fill="auto"/>
            <w:vAlign w:val="center"/>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Indicador tipo</w:t>
            </w:r>
          </w:p>
        </w:tc>
        <w:tc>
          <w:tcPr>
            <w:tcW w:w="567" w:type="dxa"/>
            <w:shd w:val="clear" w:color="auto" w:fill="auto"/>
            <w:vAlign w:val="center"/>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ID</w:t>
            </w:r>
          </w:p>
        </w:tc>
        <w:tc>
          <w:tcPr>
            <w:tcW w:w="1701" w:type="dxa"/>
            <w:shd w:val="clear" w:color="auto" w:fill="auto"/>
            <w:vAlign w:val="center"/>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Indicador ou fase fundamental da execução</w:t>
            </w:r>
          </w:p>
        </w:tc>
        <w:tc>
          <w:tcPr>
            <w:tcW w:w="425" w:type="dxa"/>
            <w:shd w:val="clear" w:color="auto" w:fill="auto"/>
            <w:vAlign w:val="center"/>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proofErr w:type="spellStart"/>
            <w:r w:rsidRPr="00AF1E4F">
              <w:rPr>
                <w:rFonts w:ascii="Arial Narrow" w:hAnsi="Arial Narrow"/>
                <w:color w:val="2F5496" w:themeColor="accent5" w:themeShade="BF"/>
                <w:sz w:val="16"/>
                <w:szCs w:val="16"/>
              </w:rPr>
              <w:t>Uni-dade</w:t>
            </w:r>
            <w:proofErr w:type="spellEnd"/>
          </w:p>
        </w:tc>
        <w:tc>
          <w:tcPr>
            <w:tcW w:w="682" w:type="dxa"/>
            <w:shd w:val="clear" w:color="auto" w:fill="auto"/>
            <w:vAlign w:val="center"/>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Fundo</w:t>
            </w:r>
          </w:p>
        </w:tc>
        <w:tc>
          <w:tcPr>
            <w:tcW w:w="735" w:type="dxa"/>
            <w:shd w:val="clear" w:color="auto" w:fill="auto"/>
            <w:vAlign w:val="center"/>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Categoria da região</w:t>
            </w:r>
          </w:p>
        </w:tc>
        <w:tc>
          <w:tcPr>
            <w:tcW w:w="851" w:type="dxa"/>
            <w:shd w:val="clear" w:color="auto" w:fill="auto"/>
            <w:vAlign w:val="center"/>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Meta para 2018</w:t>
            </w:r>
          </w:p>
        </w:tc>
        <w:tc>
          <w:tcPr>
            <w:tcW w:w="992" w:type="dxa"/>
            <w:shd w:val="clear" w:color="auto" w:fill="auto"/>
            <w:vAlign w:val="center"/>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Objetivo final</w:t>
            </w:r>
          </w:p>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(2023)</w:t>
            </w:r>
          </w:p>
        </w:tc>
        <w:tc>
          <w:tcPr>
            <w:tcW w:w="1559" w:type="dxa"/>
            <w:shd w:val="clear" w:color="auto" w:fill="auto"/>
            <w:vAlign w:val="center"/>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Fonte dos dados</w:t>
            </w:r>
          </w:p>
        </w:tc>
      </w:tr>
      <w:tr w:rsidR="00CD3058" w:rsidRPr="000B4281" w:rsidTr="00CD3058">
        <w:trPr>
          <w:trHeight w:val="340"/>
        </w:trPr>
        <w:tc>
          <w:tcPr>
            <w:tcW w:w="993" w:type="dxa"/>
            <w:vAlign w:val="center"/>
          </w:tcPr>
          <w:p w:rsidR="00CD3058" w:rsidRPr="00CD3058" w:rsidRDefault="00CD3058" w:rsidP="00CD3058">
            <w:pPr>
              <w:spacing w:after="0" w:line="240" w:lineRule="auto"/>
              <w:rPr>
                <w:rFonts w:ascii="Arial Narrow" w:hAnsi="Arial Narrow"/>
                <w:strike/>
                <w:sz w:val="16"/>
                <w:szCs w:val="16"/>
              </w:rPr>
            </w:pPr>
            <w:r w:rsidRPr="00CD3058">
              <w:rPr>
                <w:rFonts w:ascii="Arial Narrow" w:hAnsi="Arial Narrow"/>
                <w:strike/>
                <w:sz w:val="16"/>
                <w:szCs w:val="16"/>
              </w:rPr>
              <w:t>Realização</w:t>
            </w:r>
          </w:p>
        </w:tc>
        <w:tc>
          <w:tcPr>
            <w:tcW w:w="567" w:type="dxa"/>
            <w:vAlign w:val="center"/>
          </w:tcPr>
          <w:p w:rsidR="00CD3058" w:rsidRPr="00CD3058" w:rsidRDefault="00CD3058" w:rsidP="00CD3058">
            <w:pPr>
              <w:spacing w:after="0" w:line="240" w:lineRule="auto"/>
              <w:jc w:val="center"/>
              <w:rPr>
                <w:rFonts w:ascii="Arial Narrow" w:hAnsi="Arial Narrow"/>
                <w:strike/>
                <w:sz w:val="16"/>
                <w:szCs w:val="16"/>
              </w:rPr>
            </w:pPr>
            <w:r w:rsidRPr="00CD3058">
              <w:rPr>
                <w:rFonts w:ascii="Arial Narrow" w:hAnsi="Arial Narrow"/>
                <w:strike/>
                <w:sz w:val="16"/>
                <w:szCs w:val="16"/>
              </w:rPr>
              <w:t>O732</w:t>
            </w:r>
          </w:p>
        </w:tc>
        <w:tc>
          <w:tcPr>
            <w:tcW w:w="1701" w:type="dxa"/>
            <w:vAlign w:val="center"/>
          </w:tcPr>
          <w:p w:rsidR="00CD3058" w:rsidRPr="00CD3058" w:rsidRDefault="00CD3058" w:rsidP="00CD3058">
            <w:pPr>
              <w:spacing w:after="0" w:line="240" w:lineRule="atLeast"/>
              <w:rPr>
                <w:rFonts w:ascii="Arial Narrow" w:hAnsi="Arial Narrow"/>
                <w:strike/>
                <w:sz w:val="16"/>
                <w:szCs w:val="16"/>
              </w:rPr>
            </w:pPr>
            <w:r w:rsidRPr="00CD3058">
              <w:rPr>
                <w:rFonts w:ascii="Arial Narrow" w:hAnsi="Arial Narrow"/>
                <w:strike/>
                <w:sz w:val="16"/>
                <w:szCs w:val="16"/>
              </w:rPr>
              <w:t>Navios adquiridos</w:t>
            </w:r>
          </w:p>
        </w:tc>
        <w:tc>
          <w:tcPr>
            <w:tcW w:w="425" w:type="dxa"/>
            <w:vAlign w:val="center"/>
          </w:tcPr>
          <w:p w:rsidR="00CD3058" w:rsidRPr="00CD3058" w:rsidRDefault="00CD3058" w:rsidP="00CD3058">
            <w:pPr>
              <w:spacing w:after="0" w:line="240" w:lineRule="auto"/>
              <w:jc w:val="center"/>
              <w:rPr>
                <w:rFonts w:ascii="Arial Narrow" w:hAnsi="Arial Narrow"/>
                <w:strike/>
                <w:sz w:val="16"/>
                <w:szCs w:val="16"/>
              </w:rPr>
            </w:pPr>
            <w:r w:rsidRPr="00CD3058">
              <w:rPr>
                <w:rFonts w:ascii="Arial Narrow" w:hAnsi="Arial Narrow"/>
                <w:strike/>
                <w:sz w:val="16"/>
                <w:szCs w:val="16"/>
              </w:rPr>
              <w:t>Nº</w:t>
            </w:r>
          </w:p>
        </w:tc>
        <w:tc>
          <w:tcPr>
            <w:tcW w:w="682" w:type="dxa"/>
            <w:vAlign w:val="center"/>
          </w:tcPr>
          <w:p w:rsidR="00CD3058" w:rsidRPr="00CD3058" w:rsidRDefault="00CD3058" w:rsidP="00CD3058">
            <w:pPr>
              <w:spacing w:after="0" w:line="240" w:lineRule="auto"/>
              <w:jc w:val="center"/>
              <w:rPr>
                <w:rFonts w:ascii="Arial Narrow" w:hAnsi="Arial Narrow"/>
                <w:strike/>
                <w:sz w:val="16"/>
                <w:szCs w:val="16"/>
              </w:rPr>
            </w:pPr>
            <w:r w:rsidRPr="00CD3058">
              <w:rPr>
                <w:rFonts w:ascii="Arial Narrow" w:hAnsi="Arial Narrow"/>
                <w:strike/>
                <w:sz w:val="16"/>
                <w:szCs w:val="16"/>
              </w:rPr>
              <w:t>FEDER</w:t>
            </w:r>
          </w:p>
        </w:tc>
        <w:tc>
          <w:tcPr>
            <w:tcW w:w="735" w:type="dxa"/>
            <w:vAlign w:val="center"/>
          </w:tcPr>
          <w:p w:rsidR="00CD3058" w:rsidRPr="00CD3058" w:rsidRDefault="00CD3058" w:rsidP="00CD3058">
            <w:pPr>
              <w:spacing w:after="0" w:line="240" w:lineRule="auto"/>
              <w:jc w:val="center"/>
              <w:rPr>
                <w:rFonts w:ascii="Arial Narrow" w:hAnsi="Arial Narrow"/>
                <w:strike/>
                <w:sz w:val="16"/>
                <w:szCs w:val="16"/>
              </w:rPr>
            </w:pPr>
            <w:r w:rsidRPr="00CD3058">
              <w:rPr>
                <w:rFonts w:ascii="Arial Narrow" w:hAnsi="Arial Narrow"/>
                <w:strike/>
                <w:sz w:val="16"/>
                <w:szCs w:val="16"/>
              </w:rPr>
              <w:t>MD</w:t>
            </w:r>
          </w:p>
        </w:tc>
        <w:tc>
          <w:tcPr>
            <w:tcW w:w="851" w:type="dxa"/>
            <w:vAlign w:val="center"/>
          </w:tcPr>
          <w:p w:rsidR="00CD3058" w:rsidRPr="00CD3058" w:rsidDel="0014057A" w:rsidRDefault="00CD3058" w:rsidP="00CD3058">
            <w:pPr>
              <w:spacing w:after="0" w:line="240" w:lineRule="auto"/>
              <w:jc w:val="center"/>
              <w:rPr>
                <w:rFonts w:ascii="Arial Narrow" w:hAnsi="Arial Narrow"/>
                <w:strike/>
                <w:sz w:val="16"/>
                <w:szCs w:val="16"/>
              </w:rPr>
            </w:pPr>
            <w:r w:rsidRPr="00CD3058">
              <w:rPr>
                <w:rFonts w:ascii="Arial Narrow" w:hAnsi="Arial Narrow"/>
                <w:strike/>
                <w:sz w:val="16"/>
                <w:szCs w:val="16"/>
              </w:rPr>
              <w:t>0</w:t>
            </w:r>
          </w:p>
        </w:tc>
        <w:tc>
          <w:tcPr>
            <w:tcW w:w="992" w:type="dxa"/>
            <w:vAlign w:val="center"/>
          </w:tcPr>
          <w:p w:rsidR="00CD3058" w:rsidRPr="00CD3058" w:rsidRDefault="00CD3058" w:rsidP="00CD3058">
            <w:pPr>
              <w:spacing w:after="0" w:line="240" w:lineRule="auto"/>
              <w:jc w:val="center"/>
              <w:rPr>
                <w:rFonts w:ascii="Arial Narrow" w:hAnsi="Arial Narrow"/>
                <w:strike/>
                <w:sz w:val="16"/>
                <w:szCs w:val="16"/>
              </w:rPr>
            </w:pPr>
            <w:r w:rsidRPr="00CD3058">
              <w:rPr>
                <w:rFonts w:ascii="Arial Narrow" w:hAnsi="Arial Narrow"/>
                <w:strike/>
                <w:sz w:val="16"/>
                <w:szCs w:val="16"/>
              </w:rPr>
              <w:t>1</w:t>
            </w:r>
          </w:p>
        </w:tc>
        <w:tc>
          <w:tcPr>
            <w:tcW w:w="1559" w:type="dxa"/>
            <w:vAlign w:val="center"/>
          </w:tcPr>
          <w:p w:rsidR="00CD3058" w:rsidRPr="00CD3058" w:rsidRDefault="00CD3058" w:rsidP="00CD3058">
            <w:pPr>
              <w:spacing w:after="0" w:line="240" w:lineRule="auto"/>
              <w:jc w:val="center"/>
              <w:rPr>
                <w:strike/>
                <w:sz w:val="16"/>
                <w:szCs w:val="16"/>
              </w:rPr>
            </w:pPr>
            <w:r w:rsidRPr="00CD3058">
              <w:rPr>
                <w:rFonts w:ascii="Arial Narrow" w:hAnsi="Arial Narrow"/>
                <w:strike/>
                <w:sz w:val="16"/>
                <w:szCs w:val="16"/>
              </w:rPr>
              <w:t>Sistema de Informação dos FEEI</w:t>
            </w:r>
          </w:p>
        </w:tc>
      </w:tr>
      <w:tr w:rsidR="00CD3058" w:rsidRPr="000B4281" w:rsidTr="00CD3058">
        <w:trPr>
          <w:trHeight w:val="340"/>
        </w:trPr>
        <w:tc>
          <w:tcPr>
            <w:tcW w:w="993" w:type="dxa"/>
            <w:vAlign w:val="center"/>
          </w:tcPr>
          <w:p w:rsidR="00CD3058" w:rsidRPr="00CD3058" w:rsidRDefault="00CD3058" w:rsidP="00CD3058">
            <w:pPr>
              <w:spacing w:after="0" w:line="240" w:lineRule="auto"/>
              <w:rPr>
                <w:rFonts w:ascii="Arial Narrow" w:hAnsi="Arial Narrow"/>
                <w:strike/>
                <w:sz w:val="16"/>
                <w:szCs w:val="16"/>
              </w:rPr>
            </w:pPr>
            <w:r w:rsidRPr="00CD3058">
              <w:rPr>
                <w:rFonts w:ascii="Arial Narrow" w:hAnsi="Arial Narrow"/>
                <w:strike/>
                <w:sz w:val="16"/>
                <w:szCs w:val="16"/>
              </w:rPr>
              <w:t>Realização</w:t>
            </w:r>
          </w:p>
        </w:tc>
        <w:tc>
          <w:tcPr>
            <w:tcW w:w="567" w:type="dxa"/>
            <w:vAlign w:val="center"/>
          </w:tcPr>
          <w:p w:rsidR="00CD3058" w:rsidRPr="00CD3058" w:rsidRDefault="00CD3058" w:rsidP="00CD3058">
            <w:pPr>
              <w:spacing w:after="0" w:line="240" w:lineRule="auto"/>
              <w:jc w:val="center"/>
              <w:rPr>
                <w:rFonts w:ascii="Arial Narrow" w:hAnsi="Arial Narrow"/>
                <w:strike/>
                <w:sz w:val="16"/>
                <w:szCs w:val="16"/>
              </w:rPr>
            </w:pPr>
            <w:r w:rsidRPr="00CD3058">
              <w:rPr>
                <w:rFonts w:ascii="Arial Narrow" w:hAnsi="Arial Narrow"/>
                <w:strike/>
                <w:sz w:val="16"/>
                <w:szCs w:val="16"/>
              </w:rPr>
              <w:t>K732</w:t>
            </w:r>
          </w:p>
        </w:tc>
        <w:tc>
          <w:tcPr>
            <w:tcW w:w="1701" w:type="dxa"/>
            <w:vAlign w:val="center"/>
          </w:tcPr>
          <w:p w:rsidR="00CD3058" w:rsidRPr="00CD3058" w:rsidRDefault="00CD3058" w:rsidP="00CD3058">
            <w:pPr>
              <w:spacing w:after="0" w:line="240" w:lineRule="atLeast"/>
              <w:rPr>
                <w:rFonts w:ascii="Arial Narrow" w:hAnsi="Arial Narrow"/>
                <w:strike/>
                <w:sz w:val="16"/>
                <w:szCs w:val="16"/>
              </w:rPr>
            </w:pPr>
            <w:r w:rsidRPr="00CD3058">
              <w:rPr>
                <w:rFonts w:ascii="Arial Narrow" w:hAnsi="Arial Narrow"/>
                <w:strike/>
                <w:sz w:val="16"/>
                <w:szCs w:val="16"/>
              </w:rPr>
              <w:t>Navios adquiridos/contratados</w:t>
            </w:r>
          </w:p>
        </w:tc>
        <w:tc>
          <w:tcPr>
            <w:tcW w:w="425" w:type="dxa"/>
            <w:vAlign w:val="center"/>
          </w:tcPr>
          <w:p w:rsidR="00CD3058" w:rsidRPr="00CD3058" w:rsidRDefault="00CD3058" w:rsidP="00CD3058">
            <w:pPr>
              <w:spacing w:after="0" w:line="240" w:lineRule="auto"/>
              <w:jc w:val="center"/>
              <w:rPr>
                <w:rFonts w:ascii="Arial Narrow" w:hAnsi="Arial Narrow"/>
                <w:strike/>
                <w:sz w:val="16"/>
                <w:szCs w:val="16"/>
              </w:rPr>
            </w:pPr>
            <w:r w:rsidRPr="00CD3058">
              <w:rPr>
                <w:rFonts w:ascii="Arial Narrow" w:hAnsi="Arial Narrow"/>
                <w:strike/>
                <w:sz w:val="16"/>
                <w:szCs w:val="16"/>
              </w:rPr>
              <w:t>Nº</w:t>
            </w:r>
          </w:p>
        </w:tc>
        <w:tc>
          <w:tcPr>
            <w:tcW w:w="682" w:type="dxa"/>
            <w:vAlign w:val="center"/>
          </w:tcPr>
          <w:p w:rsidR="00CD3058" w:rsidRPr="00CD3058" w:rsidRDefault="00CD3058" w:rsidP="00CD3058">
            <w:pPr>
              <w:spacing w:after="0" w:line="240" w:lineRule="auto"/>
              <w:jc w:val="center"/>
              <w:rPr>
                <w:rFonts w:ascii="Arial Narrow" w:hAnsi="Arial Narrow"/>
                <w:strike/>
                <w:sz w:val="16"/>
                <w:szCs w:val="16"/>
              </w:rPr>
            </w:pPr>
            <w:r w:rsidRPr="00CD3058">
              <w:rPr>
                <w:rFonts w:ascii="Arial Narrow" w:hAnsi="Arial Narrow"/>
                <w:strike/>
                <w:sz w:val="16"/>
                <w:szCs w:val="16"/>
              </w:rPr>
              <w:t>FEDER</w:t>
            </w:r>
          </w:p>
        </w:tc>
        <w:tc>
          <w:tcPr>
            <w:tcW w:w="735" w:type="dxa"/>
            <w:vAlign w:val="center"/>
          </w:tcPr>
          <w:p w:rsidR="00CD3058" w:rsidRPr="00CD3058" w:rsidRDefault="00CD3058" w:rsidP="00CD3058">
            <w:pPr>
              <w:spacing w:after="0" w:line="240" w:lineRule="auto"/>
              <w:jc w:val="center"/>
              <w:rPr>
                <w:rFonts w:ascii="Arial Narrow" w:hAnsi="Arial Narrow"/>
                <w:strike/>
                <w:sz w:val="16"/>
                <w:szCs w:val="16"/>
              </w:rPr>
            </w:pPr>
            <w:r w:rsidRPr="00CD3058">
              <w:rPr>
                <w:rFonts w:ascii="Arial Narrow" w:hAnsi="Arial Narrow"/>
                <w:strike/>
                <w:sz w:val="16"/>
                <w:szCs w:val="16"/>
              </w:rPr>
              <w:t>MD</w:t>
            </w:r>
          </w:p>
        </w:tc>
        <w:tc>
          <w:tcPr>
            <w:tcW w:w="851" w:type="dxa"/>
            <w:vAlign w:val="center"/>
          </w:tcPr>
          <w:p w:rsidR="00CD3058" w:rsidRPr="00CD3058" w:rsidDel="0014057A" w:rsidRDefault="00CD3058" w:rsidP="00CD3058">
            <w:pPr>
              <w:spacing w:after="0" w:line="240" w:lineRule="auto"/>
              <w:jc w:val="center"/>
              <w:rPr>
                <w:rFonts w:ascii="Arial Narrow" w:hAnsi="Arial Narrow"/>
                <w:strike/>
                <w:sz w:val="16"/>
                <w:szCs w:val="16"/>
              </w:rPr>
            </w:pPr>
            <w:r w:rsidRPr="00CD3058">
              <w:rPr>
                <w:rFonts w:ascii="Arial Narrow" w:hAnsi="Arial Narrow"/>
                <w:strike/>
                <w:sz w:val="16"/>
                <w:szCs w:val="16"/>
              </w:rPr>
              <w:t>1</w:t>
            </w:r>
          </w:p>
        </w:tc>
        <w:tc>
          <w:tcPr>
            <w:tcW w:w="992" w:type="dxa"/>
            <w:vAlign w:val="center"/>
          </w:tcPr>
          <w:p w:rsidR="00CD3058" w:rsidRPr="00CD3058" w:rsidRDefault="00CD3058" w:rsidP="00CD3058">
            <w:pPr>
              <w:spacing w:after="0" w:line="240" w:lineRule="auto"/>
              <w:jc w:val="center"/>
              <w:rPr>
                <w:rFonts w:ascii="Arial Narrow" w:hAnsi="Arial Narrow"/>
                <w:strike/>
                <w:sz w:val="16"/>
                <w:szCs w:val="16"/>
              </w:rPr>
            </w:pPr>
            <w:r w:rsidRPr="00CD3058">
              <w:rPr>
                <w:rFonts w:ascii="Arial Narrow" w:hAnsi="Arial Narrow"/>
                <w:strike/>
                <w:sz w:val="16"/>
                <w:szCs w:val="16"/>
              </w:rPr>
              <w:t>1</w:t>
            </w:r>
          </w:p>
        </w:tc>
        <w:tc>
          <w:tcPr>
            <w:tcW w:w="1559" w:type="dxa"/>
            <w:vAlign w:val="center"/>
          </w:tcPr>
          <w:p w:rsidR="00CD3058" w:rsidRPr="00CD3058" w:rsidRDefault="00CD3058" w:rsidP="00CD3058">
            <w:pPr>
              <w:spacing w:after="0" w:line="240" w:lineRule="auto"/>
              <w:jc w:val="center"/>
              <w:rPr>
                <w:strike/>
                <w:sz w:val="16"/>
                <w:szCs w:val="16"/>
              </w:rPr>
            </w:pPr>
            <w:r w:rsidRPr="00CD3058">
              <w:rPr>
                <w:rFonts w:ascii="Arial Narrow" w:hAnsi="Arial Narrow"/>
                <w:strike/>
                <w:sz w:val="16"/>
                <w:szCs w:val="16"/>
              </w:rPr>
              <w:t>Sistema de Informação dos FEEI</w:t>
            </w:r>
          </w:p>
        </w:tc>
      </w:tr>
      <w:tr w:rsidR="00800B01" w:rsidRPr="000B4281" w:rsidTr="00CD3058">
        <w:trPr>
          <w:trHeight w:val="340"/>
        </w:trPr>
        <w:tc>
          <w:tcPr>
            <w:tcW w:w="993" w:type="dxa"/>
            <w:vAlign w:val="center"/>
          </w:tcPr>
          <w:p w:rsidR="00800B01" w:rsidRPr="000B4281" w:rsidRDefault="00800B01" w:rsidP="005C22EF">
            <w:pPr>
              <w:spacing w:after="0" w:line="240" w:lineRule="auto"/>
              <w:rPr>
                <w:rFonts w:ascii="Arial Narrow" w:hAnsi="Arial Narrow"/>
                <w:sz w:val="16"/>
                <w:szCs w:val="16"/>
              </w:rPr>
            </w:pPr>
            <w:r w:rsidRPr="000B4281">
              <w:rPr>
                <w:rFonts w:ascii="Arial Narrow" w:hAnsi="Arial Narrow"/>
                <w:sz w:val="16"/>
                <w:szCs w:val="16"/>
              </w:rPr>
              <w:t>Realização</w:t>
            </w:r>
          </w:p>
        </w:tc>
        <w:tc>
          <w:tcPr>
            <w:tcW w:w="567" w:type="dxa"/>
            <w:vAlign w:val="center"/>
          </w:tcPr>
          <w:p w:rsidR="00800B01" w:rsidRPr="000B4281" w:rsidRDefault="00800B01" w:rsidP="005C22EF">
            <w:pPr>
              <w:spacing w:after="0" w:line="240" w:lineRule="auto"/>
              <w:jc w:val="center"/>
              <w:rPr>
                <w:rFonts w:ascii="Arial Narrow" w:hAnsi="Arial Narrow"/>
                <w:sz w:val="16"/>
                <w:szCs w:val="16"/>
              </w:rPr>
            </w:pPr>
            <w:r>
              <w:rPr>
                <w:rFonts w:ascii="Arial Narrow" w:hAnsi="Arial Narrow"/>
                <w:sz w:val="16"/>
                <w:szCs w:val="16"/>
              </w:rPr>
              <w:t>O733</w:t>
            </w:r>
          </w:p>
        </w:tc>
        <w:tc>
          <w:tcPr>
            <w:tcW w:w="1701" w:type="dxa"/>
            <w:vAlign w:val="center"/>
          </w:tcPr>
          <w:p w:rsidR="00800B01" w:rsidRPr="000B4281" w:rsidRDefault="00800B01" w:rsidP="00DC5534">
            <w:pPr>
              <w:spacing w:after="0" w:line="240" w:lineRule="atLeast"/>
              <w:rPr>
                <w:rFonts w:ascii="Arial Narrow" w:hAnsi="Arial Narrow"/>
                <w:sz w:val="16"/>
                <w:szCs w:val="16"/>
              </w:rPr>
            </w:pPr>
            <w:r w:rsidRPr="000B4281">
              <w:rPr>
                <w:rFonts w:ascii="Arial Narrow" w:hAnsi="Arial Narrow"/>
                <w:sz w:val="16"/>
                <w:szCs w:val="16"/>
              </w:rPr>
              <w:t>Aerogares inte</w:t>
            </w:r>
            <w:r w:rsidR="00CD3058">
              <w:rPr>
                <w:rFonts w:ascii="Arial Narrow" w:hAnsi="Arial Narrow"/>
                <w:sz w:val="16"/>
                <w:szCs w:val="16"/>
              </w:rPr>
              <w:t>r</w:t>
            </w:r>
            <w:r w:rsidRPr="000B4281">
              <w:rPr>
                <w:rFonts w:ascii="Arial Narrow" w:hAnsi="Arial Narrow"/>
                <w:sz w:val="16"/>
                <w:szCs w:val="16"/>
              </w:rPr>
              <w:t>vencionadas</w:t>
            </w:r>
          </w:p>
        </w:tc>
        <w:tc>
          <w:tcPr>
            <w:tcW w:w="425" w:type="dxa"/>
            <w:vAlign w:val="center"/>
          </w:tcPr>
          <w:p w:rsidR="00800B01" w:rsidRPr="000B4281" w:rsidRDefault="00800B01" w:rsidP="005C22EF">
            <w:pPr>
              <w:spacing w:after="0" w:line="240" w:lineRule="auto"/>
              <w:jc w:val="center"/>
              <w:rPr>
                <w:rFonts w:ascii="Arial Narrow" w:hAnsi="Arial Narrow"/>
                <w:sz w:val="16"/>
                <w:szCs w:val="16"/>
              </w:rPr>
            </w:pPr>
            <w:r w:rsidRPr="000B4281">
              <w:rPr>
                <w:rFonts w:ascii="Arial Narrow" w:hAnsi="Arial Narrow"/>
                <w:sz w:val="16"/>
                <w:szCs w:val="16"/>
              </w:rPr>
              <w:t>Nº</w:t>
            </w:r>
          </w:p>
        </w:tc>
        <w:tc>
          <w:tcPr>
            <w:tcW w:w="682" w:type="dxa"/>
            <w:vAlign w:val="center"/>
          </w:tcPr>
          <w:p w:rsidR="00800B01" w:rsidRPr="000B4281" w:rsidRDefault="00800B01" w:rsidP="005C22EF">
            <w:pPr>
              <w:spacing w:after="0" w:line="240" w:lineRule="auto"/>
              <w:jc w:val="center"/>
              <w:rPr>
                <w:rFonts w:ascii="Arial Narrow" w:hAnsi="Arial Narrow"/>
                <w:sz w:val="16"/>
                <w:szCs w:val="16"/>
              </w:rPr>
            </w:pPr>
            <w:r w:rsidRPr="000B4281">
              <w:rPr>
                <w:rFonts w:ascii="Arial Narrow" w:hAnsi="Arial Narrow"/>
                <w:sz w:val="16"/>
                <w:szCs w:val="16"/>
              </w:rPr>
              <w:t>FEDER</w:t>
            </w:r>
          </w:p>
        </w:tc>
        <w:tc>
          <w:tcPr>
            <w:tcW w:w="735" w:type="dxa"/>
            <w:vAlign w:val="center"/>
          </w:tcPr>
          <w:p w:rsidR="00800B01" w:rsidRPr="000B4281" w:rsidRDefault="00800B01" w:rsidP="005C22EF">
            <w:pPr>
              <w:spacing w:after="0" w:line="240" w:lineRule="auto"/>
              <w:jc w:val="center"/>
              <w:rPr>
                <w:rFonts w:ascii="Arial Narrow" w:hAnsi="Arial Narrow"/>
                <w:sz w:val="16"/>
                <w:szCs w:val="16"/>
              </w:rPr>
            </w:pPr>
            <w:r w:rsidRPr="000B4281">
              <w:rPr>
                <w:rFonts w:ascii="Arial Narrow" w:hAnsi="Arial Narrow"/>
                <w:sz w:val="16"/>
                <w:szCs w:val="16"/>
              </w:rPr>
              <w:t>MD</w:t>
            </w:r>
          </w:p>
        </w:tc>
        <w:tc>
          <w:tcPr>
            <w:tcW w:w="851" w:type="dxa"/>
            <w:vAlign w:val="center"/>
          </w:tcPr>
          <w:p w:rsidR="00800B01" w:rsidRPr="00DA4D10" w:rsidDel="0014057A" w:rsidRDefault="00800B01" w:rsidP="005C22EF">
            <w:pPr>
              <w:spacing w:after="0" w:line="240" w:lineRule="auto"/>
              <w:jc w:val="center"/>
              <w:rPr>
                <w:rFonts w:ascii="Arial Narrow" w:hAnsi="Arial Narrow"/>
                <w:sz w:val="16"/>
                <w:szCs w:val="16"/>
              </w:rPr>
            </w:pPr>
            <w:r w:rsidRPr="00DA4D10">
              <w:rPr>
                <w:rFonts w:ascii="Arial Narrow" w:hAnsi="Arial Narrow"/>
                <w:sz w:val="16"/>
                <w:szCs w:val="16"/>
              </w:rPr>
              <w:t>1</w:t>
            </w:r>
          </w:p>
        </w:tc>
        <w:tc>
          <w:tcPr>
            <w:tcW w:w="992" w:type="dxa"/>
            <w:vAlign w:val="center"/>
          </w:tcPr>
          <w:p w:rsidR="00800B01" w:rsidRPr="00DA4D10" w:rsidRDefault="00800B01" w:rsidP="005C22EF">
            <w:pPr>
              <w:spacing w:after="0" w:line="240" w:lineRule="auto"/>
              <w:jc w:val="center"/>
              <w:rPr>
                <w:rFonts w:ascii="Arial Narrow" w:hAnsi="Arial Narrow"/>
                <w:sz w:val="16"/>
                <w:szCs w:val="16"/>
              </w:rPr>
            </w:pPr>
            <w:r w:rsidRPr="00DA4D10">
              <w:rPr>
                <w:rFonts w:ascii="Arial Narrow" w:hAnsi="Arial Narrow"/>
                <w:sz w:val="16"/>
                <w:szCs w:val="16"/>
              </w:rPr>
              <w:t>5</w:t>
            </w:r>
          </w:p>
        </w:tc>
        <w:tc>
          <w:tcPr>
            <w:tcW w:w="1559" w:type="dxa"/>
            <w:vAlign w:val="center"/>
          </w:tcPr>
          <w:p w:rsidR="00800B01" w:rsidRPr="00487D80" w:rsidRDefault="00800B01" w:rsidP="005C22EF">
            <w:pPr>
              <w:spacing w:after="0" w:line="240" w:lineRule="auto"/>
              <w:jc w:val="center"/>
              <w:rPr>
                <w:sz w:val="16"/>
                <w:szCs w:val="16"/>
              </w:rPr>
            </w:pPr>
            <w:r w:rsidRPr="00487D80">
              <w:rPr>
                <w:rFonts w:ascii="Arial Narrow" w:hAnsi="Arial Narrow"/>
                <w:sz w:val="16"/>
                <w:szCs w:val="16"/>
              </w:rPr>
              <w:t>Sistema de Informação dos FEEI</w:t>
            </w:r>
          </w:p>
        </w:tc>
      </w:tr>
      <w:tr w:rsidR="00800B01" w:rsidRPr="00B6701A" w:rsidTr="00CD3058">
        <w:trPr>
          <w:trHeight w:val="391"/>
        </w:trPr>
        <w:tc>
          <w:tcPr>
            <w:tcW w:w="993" w:type="dxa"/>
            <w:vAlign w:val="center"/>
          </w:tcPr>
          <w:p w:rsidR="00800B01" w:rsidRPr="00B6701A" w:rsidRDefault="00800B01" w:rsidP="00863D40">
            <w:pPr>
              <w:spacing w:after="0" w:line="240" w:lineRule="atLeast"/>
              <w:rPr>
                <w:rFonts w:ascii="Arial Narrow" w:hAnsi="Arial Narrow"/>
                <w:sz w:val="16"/>
                <w:szCs w:val="16"/>
              </w:rPr>
            </w:pPr>
            <w:r w:rsidRPr="00B6701A">
              <w:rPr>
                <w:rFonts w:ascii="Arial Narrow" w:hAnsi="Arial Narrow"/>
                <w:sz w:val="16"/>
                <w:szCs w:val="16"/>
              </w:rPr>
              <w:t>Financeiro</w:t>
            </w:r>
          </w:p>
        </w:tc>
        <w:tc>
          <w:tcPr>
            <w:tcW w:w="567" w:type="dxa"/>
            <w:vAlign w:val="center"/>
          </w:tcPr>
          <w:p w:rsidR="00800B01" w:rsidRPr="00B6701A" w:rsidRDefault="00800B01" w:rsidP="00863D40">
            <w:pPr>
              <w:spacing w:after="0" w:line="240" w:lineRule="atLeast"/>
              <w:jc w:val="center"/>
              <w:rPr>
                <w:rFonts w:ascii="Arial Narrow" w:hAnsi="Arial Narrow"/>
                <w:sz w:val="16"/>
                <w:szCs w:val="16"/>
              </w:rPr>
            </w:pPr>
            <w:r>
              <w:rPr>
                <w:rFonts w:ascii="Arial Narrow" w:hAnsi="Arial Narrow"/>
                <w:sz w:val="16"/>
                <w:szCs w:val="16"/>
              </w:rPr>
              <w:t>F72</w:t>
            </w:r>
          </w:p>
        </w:tc>
        <w:tc>
          <w:tcPr>
            <w:tcW w:w="1701" w:type="dxa"/>
            <w:vAlign w:val="center"/>
          </w:tcPr>
          <w:p w:rsidR="00800B01" w:rsidRPr="00B6701A" w:rsidRDefault="00800B01" w:rsidP="00863D40">
            <w:pPr>
              <w:spacing w:before="60" w:after="60" w:line="240" w:lineRule="atLeast"/>
              <w:rPr>
                <w:rFonts w:ascii="Arial Narrow" w:hAnsi="Arial Narrow"/>
                <w:sz w:val="16"/>
                <w:szCs w:val="16"/>
              </w:rPr>
            </w:pPr>
            <w:r w:rsidRPr="00B6701A">
              <w:rPr>
                <w:rFonts w:ascii="Arial Narrow" w:hAnsi="Arial Narrow"/>
                <w:sz w:val="16"/>
                <w:szCs w:val="16"/>
              </w:rPr>
              <w:t>Despesa certificada</w:t>
            </w:r>
          </w:p>
        </w:tc>
        <w:tc>
          <w:tcPr>
            <w:tcW w:w="425" w:type="dxa"/>
            <w:vAlign w:val="center"/>
          </w:tcPr>
          <w:p w:rsidR="00800B01" w:rsidRPr="00B6701A" w:rsidRDefault="00800B01" w:rsidP="00863D40">
            <w:pPr>
              <w:spacing w:before="40" w:after="40" w:line="240" w:lineRule="auto"/>
              <w:jc w:val="center"/>
              <w:rPr>
                <w:rFonts w:ascii="Arial Narrow" w:hAnsi="Arial Narrow"/>
                <w:sz w:val="16"/>
                <w:szCs w:val="16"/>
              </w:rPr>
            </w:pPr>
            <w:r w:rsidRPr="00B6701A">
              <w:rPr>
                <w:rFonts w:ascii="Arial Narrow" w:hAnsi="Arial Narrow"/>
                <w:sz w:val="16"/>
                <w:szCs w:val="16"/>
              </w:rPr>
              <w:t>€</w:t>
            </w:r>
          </w:p>
        </w:tc>
        <w:tc>
          <w:tcPr>
            <w:tcW w:w="682" w:type="dxa"/>
            <w:vAlign w:val="center"/>
          </w:tcPr>
          <w:p w:rsidR="00800B01" w:rsidRPr="00B6701A" w:rsidRDefault="00800B01" w:rsidP="00863D40">
            <w:pPr>
              <w:spacing w:before="40" w:after="40" w:line="240" w:lineRule="auto"/>
              <w:jc w:val="center"/>
              <w:rPr>
                <w:rFonts w:ascii="Arial Narrow" w:hAnsi="Arial Narrow"/>
                <w:sz w:val="16"/>
                <w:szCs w:val="16"/>
              </w:rPr>
            </w:pPr>
            <w:r w:rsidRPr="00B6701A">
              <w:rPr>
                <w:rFonts w:ascii="Arial Narrow" w:hAnsi="Arial Narrow"/>
                <w:sz w:val="16"/>
                <w:szCs w:val="16"/>
              </w:rPr>
              <w:t>FEDER</w:t>
            </w:r>
          </w:p>
        </w:tc>
        <w:tc>
          <w:tcPr>
            <w:tcW w:w="735" w:type="dxa"/>
            <w:vAlign w:val="center"/>
          </w:tcPr>
          <w:p w:rsidR="00800B01" w:rsidRPr="00B6701A" w:rsidRDefault="00800B01" w:rsidP="00863D40">
            <w:pPr>
              <w:spacing w:before="40" w:after="40" w:line="240" w:lineRule="auto"/>
              <w:jc w:val="center"/>
              <w:rPr>
                <w:rFonts w:ascii="Arial Narrow" w:hAnsi="Arial Narrow"/>
                <w:sz w:val="16"/>
                <w:szCs w:val="16"/>
              </w:rPr>
            </w:pPr>
            <w:r w:rsidRPr="00B6701A">
              <w:rPr>
                <w:rFonts w:ascii="Arial Narrow" w:hAnsi="Arial Narrow"/>
                <w:sz w:val="16"/>
                <w:szCs w:val="16"/>
              </w:rPr>
              <w:t>MD</w:t>
            </w:r>
          </w:p>
        </w:tc>
        <w:tc>
          <w:tcPr>
            <w:tcW w:w="851" w:type="dxa"/>
            <w:vAlign w:val="center"/>
          </w:tcPr>
          <w:p w:rsidR="00800B01" w:rsidRPr="00DA4D10" w:rsidRDefault="00800B01" w:rsidP="00863D40">
            <w:pPr>
              <w:spacing w:after="0" w:line="240" w:lineRule="auto"/>
              <w:jc w:val="center"/>
              <w:rPr>
                <w:rFonts w:ascii="Arial Narrow" w:hAnsi="Arial Narrow"/>
                <w:sz w:val="16"/>
                <w:szCs w:val="16"/>
              </w:rPr>
            </w:pPr>
            <w:r w:rsidRPr="00DA4D10">
              <w:rPr>
                <w:rFonts w:ascii="Arial Narrow" w:hAnsi="Arial Narrow"/>
                <w:noProof/>
                <w:color w:val="000000"/>
                <w:sz w:val="16"/>
                <w:szCs w:val="16"/>
              </w:rPr>
              <w:t>15.513.765</w:t>
            </w:r>
          </w:p>
        </w:tc>
        <w:tc>
          <w:tcPr>
            <w:tcW w:w="992" w:type="dxa"/>
            <w:vAlign w:val="center"/>
          </w:tcPr>
          <w:p w:rsidR="00CD3058" w:rsidRPr="00CD3058" w:rsidRDefault="00CD3058" w:rsidP="00245E9A">
            <w:pPr>
              <w:spacing w:before="40" w:after="40" w:line="240" w:lineRule="auto"/>
              <w:jc w:val="center"/>
              <w:rPr>
                <w:rFonts w:ascii="Arial Narrow" w:hAnsi="Arial Narrow"/>
                <w:strike/>
                <w:noProof/>
                <w:sz w:val="16"/>
                <w:szCs w:val="16"/>
              </w:rPr>
            </w:pPr>
            <w:r w:rsidRPr="00CD3058">
              <w:rPr>
                <w:rFonts w:ascii="Arial Narrow" w:hAnsi="Arial Narrow"/>
                <w:strike/>
                <w:noProof/>
                <w:sz w:val="16"/>
                <w:szCs w:val="16"/>
              </w:rPr>
              <w:t>86.088.236</w:t>
            </w:r>
          </w:p>
          <w:p w:rsidR="00800B01" w:rsidRPr="00DA4D10" w:rsidRDefault="00245E9A" w:rsidP="00245E9A">
            <w:pPr>
              <w:spacing w:before="40" w:after="40" w:line="240" w:lineRule="auto"/>
              <w:jc w:val="center"/>
              <w:rPr>
                <w:rFonts w:ascii="Arial Narrow" w:hAnsi="Arial Narrow"/>
                <w:sz w:val="16"/>
                <w:szCs w:val="16"/>
              </w:rPr>
            </w:pPr>
            <w:r w:rsidRPr="00CD3058">
              <w:rPr>
                <w:rFonts w:ascii="Arial Narrow" w:hAnsi="Arial Narrow"/>
                <w:noProof/>
                <w:color w:val="FF0000"/>
                <w:sz w:val="16"/>
                <w:szCs w:val="16"/>
              </w:rPr>
              <w:t>32.941.177</w:t>
            </w:r>
          </w:p>
        </w:tc>
        <w:tc>
          <w:tcPr>
            <w:tcW w:w="1559" w:type="dxa"/>
            <w:vAlign w:val="center"/>
          </w:tcPr>
          <w:p w:rsidR="00800B01" w:rsidRPr="00487D80" w:rsidRDefault="00800B01" w:rsidP="00863D40">
            <w:pPr>
              <w:spacing w:after="0" w:line="240" w:lineRule="auto"/>
              <w:jc w:val="center"/>
              <w:rPr>
                <w:sz w:val="16"/>
                <w:szCs w:val="16"/>
              </w:rPr>
            </w:pPr>
            <w:r w:rsidRPr="00487D80">
              <w:rPr>
                <w:rFonts w:ascii="Arial Narrow" w:hAnsi="Arial Narrow"/>
                <w:sz w:val="16"/>
                <w:szCs w:val="16"/>
              </w:rPr>
              <w:t>Sistema de Informação dos FEEI</w:t>
            </w:r>
          </w:p>
        </w:tc>
      </w:tr>
    </w:tbl>
    <w:p w:rsidR="00AF1E4F" w:rsidRPr="00AF1E4F" w:rsidRDefault="00AF1E4F" w:rsidP="000C6659">
      <w:pPr>
        <w:spacing w:before="120" w:after="240" w:line="320" w:lineRule="atLeast"/>
        <w:jc w:val="both"/>
        <w:rPr>
          <w:rFonts w:ascii="Arial Narrow" w:hAnsi="Arial Narrow"/>
          <w:b/>
          <w:color w:val="2F5496" w:themeColor="accent5" w:themeShade="BF"/>
          <w:sz w:val="18"/>
          <w:szCs w:val="18"/>
        </w:rPr>
      </w:pPr>
    </w:p>
    <w:p w:rsidR="00800B01" w:rsidRPr="00AF1E4F" w:rsidRDefault="00800B01" w:rsidP="000C6659">
      <w:pPr>
        <w:spacing w:before="120" w:after="240" w:line="320" w:lineRule="atLeast"/>
        <w:jc w:val="both"/>
        <w:rPr>
          <w:rFonts w:ascii="Arial Narrow" w:hAnsi="Arial Narrow"/>
          <w:b/>
          <w:color w:val="2F5496" w:themeColor="accent5" w:themeShade="BF"/>
          <w:sz w:val="18"/>
          <w:szCs w:val="18"/>
        </w:rPr>
      </w:pPr>
      <w:r w:rsidRPr="00AF1E4F">
        <w:rPr>
          <w:rFonts w:ascii="Arial Narrow" w:hAnsi="Arial Narrow"/>
          <w:b/>
          <w:color w:val="2F5496" w:themeColor="accent5" w:themeShade="BF"/>
          <w:sz w:val="18"/>
          <w:szCs w:val="18"/>
        </w:rPr>
        <w:t>Tipo</w:t>
      </w:r>
      <w:r w:rsidR="0082302A" w:rsidRPr="00AF1E4F">
        <w:rPr>
          <w:rFonts w:ascii="Arial Narrow" w:hAnsi="Arial Narrow"/>
          <w:b/>
          <w:color w:val="2F5496" w:themeColor="accent5" w:themeShade="BF"/>
          <w:sz w:val="18"/>
          <w:szCs w:val="18"/>
        </w:rPr>
        <w:t>logia</w:t>
      </w:r>
      <w:r w:rsidRPr="00AF1E4F">
        <w:rPr>
          <w:rFonts w:ascii="Arial Narrow" w:hAnsi="Arial Narrow"/>
          <w:b/>
          <w:color w:val="2F5496" w:themeColor="accent5" w:themeShade="BF"/>
          <w:sz w:val="18"/>
          <w:szCs w:val="18"/>
        </w:rPr>
        <w:t xml:space="preserve"> de Intervenção</w:t>
      </w:r>
    </w:p>
    <w:p w:rsidR="0098686F" w:rsidRPr="00AF1E4F" w:rsidRDefault="0098686F" w:rsidP="00800B01">
      <w:pPr>
        <w:spacing w:before="240" w:after="120" w:line="320" w:lineRule="atLeast"/>
        <w:jc w:val="both"/>
        <w:rPr>
          <w:rFonts w:ascii="Arial Narrow" w:hAnsi="Arial Narrow"/>
          <w:color w:val="404040" w:themeColor="text1" w:themeTint="BF"/>
          <w:sz w:val="20"/>
          <w:szCs w:val="20"/>
        </w:rPr>
      </w:pPr>
      <w:r w:rsidRPr="00AF1E4F">
        <w:rPr>
          <w:rFonts w:ascii="Arial Narrow" w:hAnsi="Arial Narrow"/>
          <w:color w:val="404040" w:themeColor="text1" w:themeTint="BF"/>
          <w:sz w:val="20"/>
          <w:szCs w:val="20"/>
        </w:rPr>
        <w:t>Efetuado o ajustament</w:t>
      </w:r>
      <w:r w:rsidR="00CE1E26" w:rsidRPr="00AF1E4F">
        <w:rPr>
          <w:rFonts w:ascii="Arial Narrow" w:hAnsi="Arial Narrow"/>
          <w:color w:val="404040" w:themeColor="text1" w:themeTint="BF"/>
          <w:sz w:val="20"/>
          <w:szCs w:val="20"/>
        </w:rPr>
        <w:t>o citado ao nível da retirada da construção do</w:t>
      </w:r>
      <w:r w:rsidRPr="00AF1E4F">
        <w:rPr>
          <w:rFonts w:ascii="Arial Narrow" w:hAnsi="Arial Narrow"/>
          <w:color w:val="404040" w:themeColor="text1" w:themeTint="BF"/>
          <w:sz w:val="20"/>
          <w:szCs w:val="20"/>
        </w:rPr>
        <w:t xml:space="preserve"> navio e ajustamento nas intervenções nas aerogares/aeródromos regionais.</w:t>
      </w:r>
    </w:p>
    <w:p w:rsidR="0082302A" w:rsidRPr="005C22EF" w:rsidRDefault="0082302A" w:rsidP="005C22EF">
      <w:pPr>
        <w:spacing w:before="120" w:after="0" w:line="320" w:lineRule="atLeast"/>
        <w:jc w:val="both"/>
        <w:rPr>
          <w:rFonts w:ascii="Arial Narrow" w:hAnsi="Arial Narrow"/>
          <w:sz w:val="20"/>
          <w:szCs w:val="20"/>
        </w:rPr>
      </w:pPr>
    </w:p>
    <w:p w:rsidR="00800B01" w:rsidRPr="00AF1E4F" w:rsidRDefault="00800B01" w:rsidP="00800B01">
      <w:pPr>
        <w:tabs>
          <w:tab w:val="left" w:pos="1560"/>
        </w:tabs>
        <w:spacing w:after="120" w:line="240" w:lineRule="atLeast"/>
        <w:ind w:left="1559" w:hanging="1559"/>
        <w:jc w:val="center"/>
        <w:rPr>
          <w:rFonts w:ascii="Arial Narrow" w:hAnsi="Arial Narrow"/>
          <w:color w:val="2F5496" w:themeColor="accent5" w:themeShade="BF"/>
          <w:sz w:val="18"/>
          <w:szCs w:val="18"/>
        </w:rPr>
      </w:pPr>
      <w:r w:rsidRPr="00AF1E4F">
        <w:rPr>
          <w:rFonts w:ascii="Arial Narrow" w:hAnsi="Arial Narrow"/>
          <w:color w:val="2F5496" w:themeColor="accent5" w:themeShade="BF"/>
          <w:sz w:val="18"/>
          <w:szCs w:val="18"/>
        </w:rPr>
        <w:t>Domínio de intervenção</w:t>
      </w:r>
    </w:p>
    <w:tbl>
      <w:tblPr>
        <w:tblW w:w="0" w:type="auto"/>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4A0" w:firstRow="1" w:lastRow="0" w:firstColumn="1" w:lastColumn="0" w:noHBand="0" w:noVBand="1"/>
      </w:tblPr>
      <w:tblGrid>
        <w:gridCol w:w="675"/>
        <w:gridCol w:w="709"/>
        <w:gridCol w:w="5420"/>
        <w:gridCol w:w="1666"/>
      </w:tblGrid>
      <w:tr w:rsidR="00800B01" w:rsidRPr="00AF1E4F" w:rsidTr="008B45C4">
        <w:tc>
          <w:tcPr>
            <w:tcW w:w="675" w:type="dxa"/>
            <w:shd w:val="clear" w:color="auto" w:fill="auto"/>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Fundo</w:t>
            </w:r>
          </w:p>
        </w:tc>
        <w:tc>
          <w:tcPr>
            <w:tcW w:w="709" w:type="dxa"/>
            <w:shd w:val="clear" w:color="auto" w:fill="auto"/>
            <w:vAlign w:val="center"/>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Código</w:t>
            </w:r>
          </w:p>
        </w:tc>
        <w:tc>
          <w:tcPr>
            <w:tcW w:w="5420" w:type="dxa"/>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Designação</w:t>
            </w:r>
          </w:p>
        </w:tc>
        <w:tc>
          <w:tcPr>
            <w:tcW w:w="1666" w:type="dxa"/>
            <w:shd w:val="clear" w:color="auto" w:fill="auto"/>
            <w:vAlign w:val="center"/>
          </w:tcPr>
          <w:p w:rsidR="00800B01" w:rsidRPr="00AF1E4F" w:rsidRDefault="00800B01" w:rsidP="00863D40">
            <w:pPr>
              <w:spacing w:before="60" w:after="60" w:line="240" w:lineRule="auto"/>
              <w:jc w:val="center"/>
              <w:rPr>
                <w:rFonts w:ascii="Arial Narrow" w:hAnsi="Arial Narrow"/>
                <w:color w:val="2F5496" w:themeColor="accent5" w:themeShade="BF"/>
                <w:sz w:val="16"/>
                <w:szCs w:val="16"/>
              </w:rPr>
            </w:pPr>
            <w:r w:rsidRPr="00AF1E4F">
              <w:rPr>
                <w:rFonts w:ascii="Arial Narrow" w:hAnsi="Arial Narrow"/>
                <w:color w:val="2F5496" w:themeColor="accent5" w:themeShade="BF"/>
                <w:sz w:val="16"/>
                <w:szCs w:val="16"/>
              </w:rPr>
              <w:t>Montante em euro</w:t>
            </w:r>
          </w:p>
        </w:tc>
      </w:tr>
      <w:tr w:rsidR="000F004D" w:rsidRPr="00E650E2" w:rsidTr="000F004D">
        <w:trPr>
          <w:trHeight w:val="340"/>
        </w:trPr>
        <w:tc>
          <w:tcPr>
            <w:tcW w:w="675" w:type="dxa"/>
            <w:vMerge w:val="restart"/>
            <w:shd w:val="clear" w:color="auto" w:fill="auto"/>
            <w:vAlign w:val="center"/>
          </w:tcPr>
          <w:p w:rsidR="000F004D" w:rsidRPr="0083203A" w:rsidRDefault="000F004D" w:rsidP="000F004D">
            <w:pPr>
              <w:spacing w:before="60" w:after="60" w:line="240" w:lineRule="auto"/>
              <w:jc w:val="center"/>
              <w:rPr>
                <w:rFonts w:ascii="Arial Narrow" w:hAnsi="Arial Narrow"/>
                <w:sz w:val="16"/>
                <w:szCs w:val="16"/>
              </w:rPr>
            </w:pPr>
            <w:r w:rsidRPr="0083203A">
              <w:rPr>
                <w:rFonts w:ascii="Arial Narrow" w:hAnsi="Arial Narrow"/>
                <w:sz w:val="16"/>
                <w:szCs w:val="16"/>
              </w:rPr>
              <w:t>FEDER</w:t>
            </w:r>
          </w:p>
        </w:tc>
        <w:tc>
          <w:tcPr>
            <w:tcW w:w="709" w:type="dxa"/>
            <w:shd w:val="clear" w:color="auto" w:fill="auto"/>
            <w:vAlign w:val="center"/>
          </w:tcPr>
          <w:p w:rsidR="000F004D" w:rsidRPr="0083203A" w:rsidRDefault="000F004D" w:rsidP="000F004D">
            <w:pPr>
              <w:spacing w:before="60" w:after="60" w:line="240" w:lineRule="auto"/>
              <w:jc w:val="center"/>
              <w:rPr>
                <w:rFonts w:ascii="Arial Narrow" w:hAnsi="Arial Narrow"/>
                <w:sz w:val="16"/>
                <w:szCs w:val="16"/>
              </w:rPr>
            </w:pPr>
            <w:r w:rsidRPr="0083203A">
              <w:rPr>
                <w:rFonts w:ascii="Arial Narrow" w:hAnsi="Arial Narrow"/>
                <w:sz w:val="16"/>
                <w:szCs w:val="16"/>
              </w:rPr>
              <w:t>34</w:t>
            </w:r>
          </w:p>
        </w:tc>
        <w:tc>
          <w:tcPr>
            <w:tcW w:w="5420" w:type="dxa"/>
            <w:vAlign w:val="bottom"/>
          </w:tcPr>
          <w:p w:rsidR="000F004D" w:rsidRPr="00DF272C" w:rsidRDefault="000F004D" w:rsidP="000F004D">
            <w:pPr>
              <w:spacing w:before="60" w:after="60" w:line="240" w:lineRule="auto"/>
              <w:rPr>
                <w:rFonts w:ascii="Arial Narrow" w:hAnsi="Arial Narrow"/>
                <w:sz w:val="16"/>
                <w:szCs w:val="16"/>
              </w:rPr>
            </w:pPr>
            <w:r w:rsidRPr="00DF272C">
              <w:rPr>
                <w:rFonts w:ascii="Arial Narrow" w:hAnsi="Arial Narrow"/>
                <w:sz w:val="16"/>
                <w:szCs w:val="16"/>
              </w:rPr>
              <w:t>Outras estradas melhoradas ou reconstruídas (autoestrada, nacional, regional ou local)</w:t>
            </w:r>
          </w:p>
        </w:tc>
        <w:tc>
          <w:tcPr>
            <w:tcW w:w="1666" w:type="dxa"/>
            <w:shd w:val="clear" w:color="auto" w:fill="auto"/>
            <w:vAlign w:val="center"/>
          </w:tcPr>
          <w:p w:rsidR="000F004D" w:rsidRPr="0083203A" w:rsidRDefault="000F004D" w:rsidP="000F004D">
            <w:pPr>
              <w:spacing w:before="60" w:after="60" w:line="240" w:lineRule="auto"/>
              <w:ind w:right="282"/>
              <w:jc w:val="right"/>
              <w:rPr>
                <w:rFonts w:ascii="Arial Narrow" w:hAnsi="Arial Narrow"/>
                <w:sz w:val="16"/>
                <w:szCs w:val="16"/>
              </w:rPr>
            </w:pPr>
            <w:r>
              <w:rPr>
                <w:rFonts w:ascii="Arial Narrow" w:hAnsi="Arial Narrow"/>
                <w:sz w:val="16"/>
                <w:szCs w:val="16"/>
              </w:rPr>
              <w:t>16</w:t>
            </w:r>
            <w:r w:rsidRPr="0083203A">
              <w:rPr>
                <w:rFonts w:ascii="Arial Narrow" w:hAnsi="Arial Narrow"/>
                <w:sz w:val="16"/>
                <w:szCs w:val="16"/>
              </w:rPr>
              <w:t>.000.000</w:t>
            </w:r>
          </w:p>
        </w:tc>
      </w:tr>
      <w:tr w:rsidR="000F004D" w:rsidRPr="00E650E2" w:rsidTr="000F004D">
        <w:trPr>
          <w:trHeight w:val="340"/>
        </w:trPr>
        <w:tc>
          <w:tcPr>
            <w:tcW w:w="675" w:type="dxa"/>
            <w:vMerge/>
            <w:shd w:val="clear" w:color="auto" w:fill="auto"/>
            <w:vAlign w:val="center"/>
          </w:tcPr>
          <w:p w:rsidR="000F004D" w:rsidRPr="0083203A" w:rsidRDefault="000F004D" w:rsidP="000F004D">
            <w:pPr>
              <w:spacing w:before="60" w:after="60" w:line="240" w:lineRule="auto"/>
              <w:jc w:val="center"/>
              <w:rPr>
                <w:rFonts w:ascii="Arial Narrow" w:hAnsi="Arial Narrow"/>
                <w:sz w:val="16"/>
                <w:szCs w:val="16"/>
              </w:rPr>
            </w:pPr>
          </w:p>
        </w:tc>
        <w:tc>
          <w:tcPr>
            <w:tcW w:w="709" w:type="dxa"/>
            <w:shd w:val="clear" w:color="auto" w:fill="auto"/>
            <w:vAlign w:val="center"/>
          </w:tcPr>
          <w:p w:rsidR="000F004D" w:rsidRPr="0083203A" w:rsidRDefault="000F004D" w:rsidP="000F004D">
            <w:pPr>
              <w:spacing w:before="60" w:after="60" w:line="240" w:lineRule="auto"/>
              <w:jc w:val="center"/>
              <w:rPr>
                <w:rFonts w:ascii="Arial Narrow" w:hAnsi="Arial Narrow"/>
                <w:sz w:val="16"/>
                <w:szCs w:val="16"/>
              </w:rPr>
            </w:pPr>
            <w:r w:rsidRPr="0083203A">
              <w:rPr>
                <w:rFonts w:ascii="Arial Narrow" w:hAnsi="Arial Narrow"/>
                <w:sz w:val="16"/>
                <w:szCs w:val="16"/>
              </w:rPr>
              <w:t>38</w:t>
            </w:r>
          </w:p>
        </w:tc>
        <w:tc>
          <w:tcPr>
            <w:tcW w:w="5420" w:type="dxa"/>
            <w:vAlign w:val="center"/>
          </w:tcPr>
          <w:p w:rsidR="000F004D" w:rsidRPr="00DF272C" w:rsidRDefault="000F004D" w:rsidP="000F004D">
            <w:pPr>
              <w:spacing w:after="0" w:line="240" w:lineRule="auto"/>
              <w:rPr>
                <w:rFonts w:ascii="Arial Narrow" w:hAnsi="Arial Narrow"/>
                <w:sz w:val="16"/>
                <w:szCs w:val="16"/>
              </w:rPr>
            </w:pPr>
            <w:r w:rsidRPr="00DF272C">
              <w:rPr>
                <w:rFonts w:ascii="Arial Narrow" w:hAnsi="Arial Narrow"/>
                <w:sz w:val="16"/>
                <w:szCs w:val="16"/>
              </w:rPr>
              <w:t>Outros aeroportos</w:t>
            </w:r>
          </w:p>
        </w:tc>
        <w:tc>
          <w:tcPr>
            <w:tcW w:w="1666" w:type="dxa"/>
            <w:shd w:val="clear" w:color="auto" w:fill="auto"/>
            <w:vAlign w:val="center"/>
          </w:tcPr>
          <w:p w:rsidR="000F004D" w:rsidRPr="007D4B07" w:rsidRDefault="000F004D" w:rsidP="000F004D">
            <w:pPr>
              <w:spacing w:after="0" w:line="240" w:lineRule="auto"/>
              <w:ind w:right="282"/>
              <w:jc w:val="right"/>
              <w:rPr>
                <w:rFonts w:ascii="Arial Narrow" w:hAnsi="Arial Narrow"/>
                <w:strike/>
                <w:sz w:val="16"/>
                <w:szCs w:val="16"/>
              </w:rPr>
            </w:pPr>
            <w:r w:rsidRPr="007D4B07">
              <w:rPr>
                <w:rFonts w:ascii="Arial Narrow" w:hAnsi="Arial Narrow"/>
                <w:strike/>
                <w:sz w:val="16"/>
                <w:szCs w:val="16"/>
              </w:rPr>
              <w:t>16.375.000</w:t>
            </w:r>
          </w:p>
          <w:p w:rsidR="000F004D" w:rsidRPr="0083203A" w:rsidRDefault="000F004D" w:rsidP="000F004D">
            <w:pPr>
              <w:spacing w:after="0" w:line="240" w:lineRule="auto"/>
              <w:ind w:right="282"/>
              <w:jc w:val="right"/>
              <w:rPr>
                <w:rFonts w:ascii="Arial Narrow" w:hAnsi="Arial Narrow"/>
                <w:sz w:val="16"/>
                <w:szCs w:val="16"/>
              </w:rPr>
            </w:pPr>
            <w:r w:rsidRPr="00115016">
              <w:rPr>
                <w:rFonts w:ascii="Arial Narrow" w:hAnsi="Arial Narrow"/>
                <w:color w:val="FF0000"/>
                <w:sz w:val="16"/>
                <w:szCs w:val="16"/>
              </w:rPr>
              <w:t>12.000.000</w:t>
            </w:r>
          </w:p>
        </w:tc>
      </w:tr>
      <w:tr w:rsidR="000F004D" w:rsidRPr="00E650E2" w:rsidTr="000F004D">
        <w:trPr>
          <w:trHeight w:val="340"/>
        </w:trPr>
        <w:tc>
          <w:tcPr>
            <w:tcW w:w="675" w:type="dxa"/>
            <w:vMerge/>
            <w:shd w:val="clear" w:color="auto" w:fill="auto"/>
            <w:vAlign w:val="center"/>
          </w:tcPr>
          <w:p w:rsidR="000F004D" w:rsidRPr="0083203A" w:rsidRDefault="000F004D" w:rsidP="000F004D">
            <w:pPr>
              <w:spacing w:before="60" w:after="60" w:line="240" w:lineRule="auto"/>
              <w:jc w:val="center"/>
              <w:rPr>
                <w:rFonts w:ascii="Arial Narrow" w:hAnsi="Arial Narrow"/>
                <w:sz w:val="16"/>
                <w:szCs w:val="16"/>
              </w:rPr>
            </w:pPr>
          </w:p>
        </w:tc>
        <w:tc>
          <w:tcPr>
            <w:tcW w:w="709" w:type="dxa"/>
            <w:shd w:val="clear" w:color="auto" w:fill="auto"/>
            <w:vAlign w:val="center"/>
          </w:tcPr>
          <w:p w:rsidR="000F004D" w:rsidRPr="00150984" w:rsidRDefault="000F004D" w:rsidP="000F004D">
            <w:pPr>
              <w:spacing w:before="60" w:after="60" w:line="240" w:lineRule="auto"/>
              <w:jc w:val="center"/>
              <w:rPr>
                <w:rFonts w:ascii="Arial Narrow" w:hAnsi="Arial Narrow"/>
                <w:strike/>
                <w:sz w:val="16"/>
                <w:szCs w:val="16"/>
              </w:rPr>
            </w:pPr>
            <w:r w:rsidRPr="00150984">
              <w:rPr>
                <w:rFonts w:ascii="Arial Narrow" w:hAnsi="Arial Narrow"/>
                <w:strike/>
                <w:sz w:val="16"/>
                <w:szCs w:val="16"/>
              </w:rPr>
              <w:t>40</w:t>
            </w:r>
          </w:p>
        </w:tc>
        <w:tc>
          <w:tcPr>
            <w:tcW w:w="5420" w:type="dxa"/>
            <w:vAlign w:val="bottom"/>
          </w:tcPr>
          <w:p w:rsidR="000F004D" w:rsidRPr="00150984" w:rsidRDefault="000F004D" w:rsidP="000F004D">
            <w:pPr>
              <w:spacing w:before="60" w:after="60" w:line="240" w:lineRule="auto"/>
              <w:rPr>
                <w:rFonts w:ascii="Arial Narrow" w:hAnsi="Arial Narrow"/>
                <w:strike/>
                <w:sz w:val="16"/>
                <w:szCs w:val="16"/>
              </w:rPr>
            </w:pPr>
            <w:r w:rsidRPr="00150984">
              <w:rPr>
                <w:rFonts w:ascii="Arial Narrow" w:hAnsi="Arial Narrow"/>
                <w:strike/>
                <w:sz w:val="16"/>
                <w:szCs w:val="16"/>
              </w:rPr>
              <w:t>Outros portos marítimos</w:t>
            </w:r>
          </w:p>
        </w:tc>
        <w:tc>
          <w:tcPr>
            <w:tcW w:w="1666" w:type="dxa"/>
            <w:shd w:val="clear" w:color="auto" w:fill="auto"/>
            <w:vAlign w:val="center"/>
          </w:tcPr>
          <w:p w:rsidR="000F004D" w:rsidRPr="004819D2" w:rsidRDefault="000F004D" w:rsidP="000F004D">
            <w:pPr>
              <w:spacing w:before="60" w:after="60" w:line="240" w:lineRule="auto"/>
              <w:ind w:right="282"/>
              <w:jc w:val="right"/>
              <w:rPr>
                <w:rFonts w:ascii="Arial Narrow" w:hAnsi="Arial Narrow"/>
                <w:strike/>
                <w:noProof/>
                <w:sz w:val="16"/>
                <w:szCs w:val="16"/>
              </w:rPr>
            </w:pPr>
            <w:r w:rsidRPr="004819D2">
              <w:rPr>
                <w:rFonts w:ascii="Arial Narrow" w:hAnsi="Arial Narrow"/>
                <w:strike/>
                <w:noProof/>
                <w:sz w:val="16"/>
                <w:szCs w:val="16"/>
              </w:rPr>
              <w:t>40.800.000</w:t>
            </w:r>
          </w:p>
        </w:tc>
      </w:tr>
    </w:tbl>
    <w:p w:rsidR="007D4B07" w:rsidRDefault="007D4B07" w:rsidP="00800B01">
      <w:pPr>
        <w:tabs>
          <w:tab w:val="left" w:pos="1560"/>
        </w:tabs>
        <w:spacing w:after="120" w:line="240" w:lineRule="atLeast"/>
        <w:ind w:left="1559" w:hanging="1559"/>
        <w:jc w:val="center"/>
        <w:rPr>
          <w:rFonts w:ascii="Arial Narrow" w:hAnsi="Arial Narrow"/>
          <w:color w:val="003399"/>
          <w:sz w:val="18"/>
          <w:szCs w:val="18"/>
        </w:rPr>
      </w:pPr>
    </w:p>
    <w:p w:rsidR="00FD7491" w:rsidRDefault="00FD7491" w:rsidP="00FD7491">
      <w:pPr>
        <w:spacing w:before="120" w:after="120" w:line="320" w:lineRule="atLeast"/>
        <w:jc w:val="both"/>
        <w:rPr>
          <w:color w:val="404040" w:themeColor="text1" w:themeTint="BF"/>
        </w:rPr>
      </w:pPr>
    </w:p>
    <w:p w:rsidR="00FD7491" w:rsidRPr="00AE5029" w:rsidRDefault="00FD7491" w:rsidP="00AE5029">
      <w:pPr>
        <w:spacing w:before="120" w:after="0" w:line="320" w:lineRule="atLeast"/>
        <w:jc w:val="both"/>
        <w:rPr>
          <w:rFonts w:ascii="Arial Narrow" w:hAnsi="Arial Narrow"/>
          <w:sz w:val="20"/>
          <w:szCs w:val="20"/>
        </w:rPr>
      </w:pPr>
      <w:r w:rsidRPr="00AE5029">
        <w:rPr>
          <w:rFonts w:ascii="Arial Narrow" w:hAnsi="Arial Narrow"/>
          <w:sz w:val="20"/>
          <w:szCs w:val="20"/>
        </w:rPr>
        <w:t>Nos restantes quadros informativos co</w:t>
      </w:r>
      <w:r w:rsidR="004819D2">
        <w:rPr>
          <w:rFonts w:ascii="Arial Narrow" w:hAnsi="Arial Narrow"/>
          <w:sz w:val="20"/>
          <w:szCs w:val="20"/>
        </w:rPr>
        <w:t>nstantes do programa para cada E</w:t>
      </w:r>
      <w:r w:rsidRPr="00AE5029">
        <w:rPr>
          <w:rFonts w:ascii="Arial Narrow" w:hAnsi="Arial Narrow"/>
          <w:sz w:val="20"/>
          <w:szCs w:val="20"/>
        </w:rPr>
        <w:t>ixo, corrige-se</w:t>
      </w:r>
      <w:r w:rsidR="004819D2">
        <w:rPr>
          <w:rFonts w:ascii="Arial Narrow" w:hAnsi="Arial Narrow"/>
          <w:sz w:val="20"/>
          <w:szCs w:val="20"/>
        </w:rPr>
        <w:t>, neste Eixo apenas</w:t>
      </w:r>
      <w:r w:rsidRPr="00AE5029">
        <w:rPr>
          <w:rFonts w:ascii="Arial Narrow" w:hAnsi="Arial Narrow"/>
          <w:sz w:val="20"/>
          <w:szCs w:val="20"/>
        </w:rPr>
        <w:t xml:space="preserve"> o montante de fundo estrutural FEDER reprogramado.</w:t>
      </w:r>
    </w:p>
    <w:p w:rsidR="007D4B07" w:rsidRPr="00AE5029" w:rsidRDefault="007D4B07" w:rsidP="00AE5029">
      <w:pPr>
        <w:spacing w:before="120" w:after="0" w:line="320" w:lineRule="atLeast"/>
        <w:jc w:val="both"/>
        <w:rPr>
          <w:rFonts w:ascii="Arial Narrow" w:hAnsi="Arial Narrow"/>
          <w:sz w:val="20"/>
          <w:szCs w:val="20"/>
        </w:rPr>
      </w:pPr>
    </w:p>
    <w:p w:rsidR="00800B01" w:rsidRPr="004819D2" w:rsidRDefault="00800B01" w:rsidP="00800B01">
      <w:pPr>
        <w:tabs>
          <w:tab w:val="left" w:pos="1560"/>
        </w:tabs>
        <w:spacing w:after="120" w:line="240" w:lineRule="atLeast"/>
        <w:ind w:left="1559" w:hanging="1559"/>
        <w:jc w:val="center"/>
        <w:rPr>
          <w:rFonts w:ascii="Arial Narrow" w:hAnsi="Arial Narrow"/>
          <w:color w:val="2F5496" w:themeColor="accent5" w:themeShade="BF"/>
          <w:sz w:val="18"/>
          <w:szCs w:val="18"/>
        </w:rPr>
      </w:pPr>
      <w:r w:rsidRPr="004819D2">
        <w:rPr>
          <w:rFonts w:ascii="Arial Narrow" w:hAnsi="Arial Narrow"/>
          <w:color w:val="2F5496" w:themeColor="accent5" w:themeShade="BF"/>
          <w:sz w:val="18"/>
          <w:szCs w:val="18"/>
        </w:rPr>
        <w:t>Forma de Financiamento</w:t>
      </w:r>
    </w:p>
    <w:tbl>
      <w:tblPr>
        <w:tblW w:w="0" w:type="auto"/>
        <w:jc w:val="center"/>
        <w:tblBorders>
          <w:top w:val="single" w:sz="12" w:space="0" w:color="365F91"/>
          <w:bottom w:val="single" w:sz="12" w:space="0" w:color="365F91"/>
          <w:insideH w:val="single" w:sz="8" w:space="0" w:color="365F91"/>
          <w:insideV w:val="single" w:sz="8" w:space="0" w:color="365F91"/>
        </w:tblBorders>
        <w:tblLook w:val="04A0" w:firstRow="1" w:lastRow="0" w:firstColumn="1" w:lastColumn="0" w:noHBand="0" w:noVBand="1"/>
      </w:tblPr>
      <w:tblGrid>
        <w:gridCol w:w="673"/>
        <w:gridCol w:w="693"/>
        <w:gridCol w:w="5859"/>
        <w:gridCol w:w="1279"/>
      </w:tblGrid>
      <w:tr w:rsidR="00800B01" w:rsidRPr="004819D2" w:rsidTr="000F004D">
        <w:trPr>
          <w:jc w:val="center"/>
        </w:trPr>
        <w:tc>
          <w:tcPr>
            <w:tcW w:w="673" w:type="dxa"/>
            <w:shd w:val="clear" w:color="auto" w:fill="auto"/>
          </w:tcPr>
          <w:p w:rsidR="00800B01" w:rsidRPr="004819D2" w:rsidRDefault="00800B01" w:rsidP="00863D40">
            <w:pPr>
              <w:spacing w:before="60" w:after="60" w:line="240" w:lineRule="auto"/>
              <w:jc w:val="center"/>
              <w:rPr>
                <w:rFonts w:ascii="Arial Narrow" w:hAnsi="Arial Narrow"/>
                <w:color w:val="2F5496" w:themeColor="accent5" w:themeShade="BF"/>
                <w:sz w:val="16"/>
                <w:szCs w:val="16"/>
              </w:rPr>
            </w:pPr>
            <w:r w:rsidRPr="004819D2">
              <w:rPr>
                <w:rFonts w:ascii="Arial Narrow" w:hAnsi="Arial Narrow"/>
                <w:color w:val="2F5496" w:themeColor="accent5" w:themeShade="BF"/>
                <w:sz w:val="16"/>
                <w:szCs w:val="16"/>
              </w:rPr>
              <w:t>Fundo</w:t>
            </w:r>
          </w:p>
        </w:tc>
        <w:tc>
          <w:tcPr>
            <w:tcW w:w="693" w:type="dxa"/>
            <w:shd w:val="clear" w:color="auto" w:fill="auto"/>
            <w:vAlign w:val="center"/>
          </w:tcPr>
          <w:p w:rsidR="00800B01" w:rsidRPr="004819D2" w:rsidRDefault="00800B01" w:rsidP="00863D40">
            <w:pPr>
              <w:spacing w:before="60" w:after="60" w:line="240" w:lineRule="auto"/>
              <w:jc w:val="center"/>
              <w:rPr>
                <w:rFonts w:ascii="Arial Narrow" w:hAnsi="Arial Narrow"/>
                <w:color w:val="2F5496" w:themeColor="accent5" w:themeShade="BF"/>
                <w:sz w:val="16"/>
                <w:szCs w:val="16"/>
              </w:rPr>
            </w:pPr>
            <w:r w:rsidRPr="004819D2">
              <w:rPr>
                <w:rFonts w:ascii="Arial Narrow" w:hAnsi="Arial Narrow"/>
                <w:color w:val="2F5496" w:themeColor="accent5" w:themeShade="BF"/>
                <w:sz w:val="16"/>
                <w:szCs w:val="16"/>
              </w:rPr>
              <w:t>Código</w:t>
            </w:r>
          </w:p>
        </w:tc>
        <w:tc>
          <w:tcPr>
            <w:tcW w:w="5859" w:type="dxa"/>
          </w:tcPr>
          <w:p w:rsidR="00800B01" w:rsidRPr="004819D2" w:rsidRDefault="00800B01" w:rsidP="00863D40">
            <w:pPr>
              <w:spacing w:before="60" w:after="60" w:line="240" w:lineRule="auto"/>
              <w:jc w:val="center"/>
              <w:rPr>
                <w:rFonts w:ascii="Arial Narrow" w:hAnsi="Arial Narrow"/>
                <w:color w:val="2F5496" w:themeColor="accent5" w:themeShade="BF"/>
                <w:sz w:val="16"/>
                <w:szCs w:val="16"/>
              </w:rPr>
            </w:pPr>
            <w:r w:rsidRPr="004819D2">
              <w:rPr>
                <w:rFonts w:ascii="Arial Narrow" w:hAnsi="Arial Narrow"/>
                <w:color w:val="2F5496" w:themeColor="accent5" w:themeShade="BF"/>
                <w:sz w:val="16"/>
                <w:szCs w:val="16"/>
              </w:rPr>
              <w:t>Designação</w:t>
            </w:r>
          </w:p>
        </w:tc>
        <w:tc>
          <w:tcPr>
            <w:tcW w:w="1279" w:type="dxa"/>
            <w:shd w:val="clear" w:color="auto" w:fill="auto"/>
            <w:vAlign w:val="center"/>
          </w:tcPr>
          <w:p w:rsidR="00800B01" w:rsidRPr="004819D2" w:rsidRDefault="00800B01" w:rsidP="00863D40">
            <w:pPr>
              <w:spacing w:before="60" w:after="60" w:line="240" w:lineRule="auto"/>
              <w:jc w:val="center"/>
              <w:rPr>
                <w:rFonts w:ascii="Arial Narrow" w:hAnsi="Arial Narrow"/>
                <w:color w:val="2F5496" w:themeColor="accent5" w:themeShade="BF"/>
                <w:sz w:val="16"/>
                <w:szCs w:val="16"/>
              </w:rPr>
            </w:pPr>
            <w:r w:rsidRPr="004819D2">
              <w:rPr>
                <w:rFonts w:ascii="Arial Narrow" w:hAnsi="Arial Narrow"/>
                <w:color w:val="2F5496" w:themeColor="accent5" w:themeShade="BF"/>
                <w:sz w:val="16"/>
                <w:szCs w:val="16"/>
              </w:rPr>
              <w:t>Montante em euro</w:t>
            </w:r>
          </w:p>
        </w:tc>
      </w:tr>
      <w:tr w:rsidR="000F004D" w:rsidRPr="00E650E2" w:rsidTr="000F004D">
        <w:trPr>
          <w:trHeight w:val="247"/>
          <w:jc w:val="center"/>
        </w:trPr>
        <w:tc>
          <w:tcPr>
            <w:tcW w:w="673" w:type="dxa"/>
            <w:shd w:val="clear" w:color="auto" w:fill="auto"/>
            <w:vAlign w:val="center"/>
          </w:tcPr>
          <w:p w:rsidR="000F004D" w:rsidRPr="0083203A" w:rsidRDefault="000F004D" w:rsidP="000F004D">
            <w:pPr>
              <w:spacing w:before="60" w:after="60" w:line="240" w:lineRule="auto"/>
              <w:jc w:val="center"/>
              <w:rPr>
                <w:rFonts w:ascii="Arial Narrow" w:hAnsi="Arial Narrow"/>
                <w:sz w:val="16"/>
                <w:szCs w:val="16"/>
              </w:rPr>
            </w:pPr>
            <w:r w:rsidRPr="0083203A">
              <w:rPr>
                <w:rFonts w:ascii="Arial Narrow" w:hAnsi="Arial Narrow"/>
                <w:sz w:val="16"/>
                <w:szCs w:val="16"/>
              </w:rPr>
              <w:t>FEDER</w:t>
            </w:r>
          </w:p>
        </w:tc>
        <w:tc>
          <w:tcPr>
            <w:tcW w:w="693" w:type="dxa"/>
            <w:shd w:val="clear" w:color="auto" w:fill="auto"/>
            <w:vAlign w:val="center"/>
          </w:tcPr>
          <w:p w:rsidR="000F004D" w:rsidRPr="0083203A" w:rsidRDefault="000F004D" w:rsidP="000F004D">
            <w:pPr>
              <w:spacing w:before="60" w:after="60" w:line="240" w:lineRule="auto"/>
              <w:jc w:val="center"/>
              <w:rPr>
                <w:rFonts w:ascii="Arial Narrow" w:hAnsi="Arial Narrow"/>
                <w:sz w:val="16"/>
                <w:szCs w:val="16"/>
              </w:rPr>
            </w:pPr>
            <w:r w:rsidRPr="0083203A">
              <w:rPr>
                <w:rFonts w:ascii="Arial Narrow" w:hAnsi="Arial Narrow"/>
                <w:sz w:val="16"/>
                <w:szCs w:val="16"/>
              </w:rPr>
              <w:t>01</w:t>
            </w:r>
          </w:p>
        </w:tc>
        <w:tc>
          <w:tcPr>
            <w:tcW w:w="5859" w:type="dxa"/>
            <w:vAlign w:val="center"/>
          </w:tcPr>
          <w:p w:rsidR="000F004D" w:rsidRDefault="000F004D" w:rsidP="000F004D">
            <w:pPr>
              <w:spacing w:before="60" w:after="60" w:line="240" w:lineRule="auto"/>
              <w:rPr>
                <w:rFonts w:ascii="Arial Narrow" w:hAnsi="Arial Narrow"/>
                <w:sz w:val="16"/>
                <w:szCs w:val="16"/>
              </w:rPr>
            </w:pPr>
            <w:r w:rsidRPr="00DF272C">
              <w:rPr>
                <w:rFonts w:ascii="Arial Narrow" w:hAnsi="Arial Narrow"/>
                <w:sz w:val="16"/>
                <w:szCs w:val="16"/>
              </w:rPr>
              <w:t>Subvenção não reembolsável</w:t>
            </w:r>
          </w:p>
        </w:tc>
        <w:tc>
          <w:tcPr>
            <w:tcW w:w="1279" w:type="dxa"/>
            <w:shd w:val="clear" w:color="auto" w:fill="auto"/>
            <w:vAlign w:val="center"/>
          </w:tcPr>
          <w:p w:rsidR="000F004D" w:rsidRPr="007D4B07" w:rsidRDefault="000F004D" w:rsidP="000F004D">
            <w:pPr>
              <w:spacing w:before="60" w:after="60" w:line="240" w:lineRule="auto"/>
              <w:jc w:val="center"/>
              <w:rPr>
                <w:rFonts w:ascii="Arial Narrow" w:hAnsi="Arial Narrow"/>
                <w:strike/>
                <w:sz w:val="16"/>
                <w:szCs w:val="16"/>
              </w:rPr>
            </w:pPr>
            <w:r w:rsidRPr="007D4B07">
              <w:rPr>
                <w:rFonts w:ascii="Arial Narrow" w:hAnsi="Arial Narrow"/>
                <w:strike/>
                <w:sz w:val="16"/>
                <w:szCs w:val="16"/>
              </w:rPr>
              <w:t>73.175.000</w:t>
            </w:r>
          </w:p>
          <w:p w:rsidR="000F004D" w:rsidRPr="007D4B07" w:rsidRDefault="000F004D" w:rsidP="000F004D">
            <w:pPr>
              <w:spacing w:before="60" w:after="60" w:line="240" w:lineRule="auto"/>
              <w:jc w:val="center"/>
              <w:rPr>
                <w:rFonts w:ascii="Arial Narrow" w:hAnsi="Arial Narrow"/>
                <w:sz w:val="16"/>
                <w:szCs w:val="16"/>
              </w:rPr>
            </w:pPr>
            <w:r w:rsidRPr="00115016">
              <w:rPr>
                <w:rFonts w:ascii="Arial Narrow" w:hAnsi="Arial Narrow"/>
                <w:color w:val="FF0000"/>
                <w:sz w:val="16"/>
                <w:szCs w:val="16"/>
              </w:rPr>
              <w:t xml:space="preserve"> </w:t>
            </w:r>
            <w:r w:rsidRPr="007D4B07">
              <w:rPr>
                <w:rFonts w:ascii="Arial Narrow" w:hAnsi="Arial Narrow"/>
                <w:noProof/>
                <w:color w:val="FF0000"/>
                <w:sz w:val="16"/>
                <w:szCs w:val="16"/>
              </w:rPr>
              <w:t>28.000.000</w:t>
            </w:r>
          </w:p>
        </w:tc>
      </w:tr>
    </w:tbl>
    <w:p w:rsidR="006F02FC" w:rsidRDefault="006F02FC" w:rsidP="00800B01">
      <w:pPr>
        <w:tabs>
          <w:tab w:val="left" w:pos="1560"/>
        </w:tabs>
        <w:spacing w:after="120" w:line="240" w:lineRule="atLeast"/>
        <w:ind w:left="1559" w:hanging="1559"/>
        <w:jc w:val="center"/>
        <w:rPr>
          <w:rFonts w:ascii="Arial Narrow" w:hAnsi="Arial Narrow"/>
          <w:b/>
          <w:color w:val="003399"/>
          <w:sz w:val="18"/>
          <w:szCs w:val="18"/>
        </w:rPr>
      </w:pPr>
    </w:p>
    <w:p w:rsidR="00800B01" w:rsidRPr="004819D2" w:rsidRDefault="00800B01" w:rsidP="00800B01">
      <w:pPr>
        <w:tabs>
          <w:tab w:val="left" w:pos="1560"/>
        </w:tabs>
        <w:spacing w:after="120" w:line="240" w:lineRule="atLeast"/>
        <w:ind w:left="1559" w:hanging="1559"/>
        <w:jc w:val="center"/>
        <w:rPr>
          <w:rFonts w:ascii="Arial Narrow" w:hAnsi="Arial Narrow"/>
          <w:color w:val="2F5496" w:themeColor="accent5" w:themeShade="BF"/>
          <w:sz w:val="18"/>
          <w:szCs w:val="18"/>
        </w:rPr>
      </w:pPr>
      <w:r w:rsidRPr="004819D2">
        <w:rPr>
          <w:rFonts w:ascii="Arial Narrow" w:hAnsi="Arial Narrow"/>
          <w:color w:val="2F5496" w:themeColor="accent5" w:themeShade="BF"/>
          <w:sz w:val="18"/>
          <w:szCs w:val="18"/>
        </w:rPr>
        <w:t>Território</w:t>
      </w:r>
    </w:p>
    <w:tbl>
      <w:tblPr>
        <w:tblW w:w="0" w:type="auto"/>
        <w:tblBorders>
          <w:top w:val="single" w:sz="12" w:space="0" w:color="365F91"/>
          <w:bottom w:val="single" w:sz="12" w:space="0" w:color="365F91"/>
          <w:insideH w:val="single" w:sz="8" w:space="0" w:color="365F91"/>
          <w:insideV w:val="single" w:sz="8" w:space="0" w:color="365F91"/>
        </w:tblBorders>
        <w:tblLook w:val="04A0" w:firstRow="1" w:lastRow="0" w:firstColumn="1" w:lastColumn="0" w:noHBand="0" w:noVBand="1"/>
      </w:tblPr>
      <w:tblGrid>
        <w:gridCol w:w="672"/>
        <w:gridCol w:w="694"/>
        <w:gridCol w:w="5857"/>
        <w:gridCol w:w="1281"/>
      </w:tblGrid>
      <w:tr w:rsidR="00800B01" w:rsidRPr="004819D2" w:rsidTr="000F004D">
        <w:tc>
          <w:tcPr>
            <w:tcW w:w="672" w:type="dxa"/>
            <w:shd w:val="clear" w:color="auto" w:fill="auto"/>
          </w:tcPr>
          <w:p w:rsidR="00800B01" w:rsidRPr="004819D2" w:rsidRDefault="00800B01" w:rsidP="00863D40">
            <w:pPr>
              <w:spacing w:before="60" w:after="60" w:line="240" w:lineRule="auto"/>
              <w:jc w:val="center"/>
              <w:rPr>
                <w:rFonts w:ascii="Arial Narrow" w:hAnsi="Arial Narrow"/>
                <w:color w:val="2F5496" w:themeColor="accent5" w:themeShade="BF"/>
                <w:sz w:val="16"/>
                <w:szCs w:val="16"/>
              </w:rPr>
            </w:pPr>
            <w:r w:rsidRPr="004819D2">
              <w:rPr>
                <w:rFonts w:ascii="Arial Narrow" w:hAnsi="Arial Narrow"/>
                <w:color w:val="2F5496" w:themeColor="accent5" w:themeShade="BF"/>
                <w:sz w:val="16"/>
                <w:szCs w:val="16"/>
              </w:rPr>
              <w:t>Fundo</w:t>
            </w:r>
          </w:p>
        </w:tc>
        <w:tc>
          <w:tcPr>
            <w:tcW w:w="694" w:type="dxa"/>
            <w:shd w:val="clear" w:color="auto" w:fill="auto"/>
            <w:vAlign w:val="center"/>
          </w:tcPr>
          <w:p w:rsidR="00800B01" w:rsidRPr="004819D2" w:rsidRDefault="00800B01" w:rsidP="00863D40">
            <w:pPr>
              <w:spacing w:before="60" w:after="60" w:line="240" w:lineRule="auto"/>
              <w:jc w:val="center"/>
              <w:rPr>
                <w:rFonts w:ascii="Arial Narrow" w:hAnsi="Arial Narrow"/>
                <w:color w:val="2F5496" w:themeColor="accent5" w:themeShade="BF"/>
                <w:sz w:val="16"/>
                <w:szCs w:val="16"/>
              </w:rPr>
            </w:pPr>
            <w:r w:rsidRPr="004819D2">
              <w:rPr>
                <w:rFonts w:ascii="Arial Narrow" w:hAnsi="Arial Narrow"/>
                <w:color w:val="2F5496" w:themeColor="accent5" w:themeShade="BF"/>
                <w:sz w:val="16"/>
                <w:szCs w:val="16"/>
              </w:rPr>
              <w:t>Código</w:t>
            </w:r>
          </w:p>
        </w:tc>
        <w:tc>
          <w:tcPr>
            <w:tcW w:w="5857" w:type="dxa"/>
          </w:tcPr>
          <w:p w:rsidR="00800B01" w:rsidRPr="004819D2" w:rsidRDefault="00800B01" w:rsidP="00863D40">
            <w:pPr>
              <w:spacing w:before="60" w:after="60" w:line="240" w:lineRule="auto"/>
              <w:jc w:val="center"/>
              <w:rPr>
                <w:rFonts w:ascii="Arial Narrow" w:hAnsi="Arial Narrow"/>
                <w:color w:val="2F5496" w:themeColor="accent5" w:themeShade="BF"/>
                <w:sz w:val="16"/>
                <w:szCs w:val="16"/>
              </w:rPr>
            </w:pPr>
            <w:r w:rsidRPr="004819D2">
              <w:rPr>
                <w:rFonts w:ascii="Arial Narrow" w:hAnsi="Arial Narrow"/>
                <w:color w:val="2F5496" w:themeColor="accent5" w:themeShade="BF"/>
                <w:sz w:val="16"/>
                <w:szCs w:val="16"/>
              </w:rPr>
              <w:t>Designação</w:t>
            </w:r>
          </w:p>
        </w:tc>
        <w:tc>
          <w:tcPr>
            <w:tcW w:w="1281" w:type="dxa"/>
            <w:shd w:val="clear" w:color="auto" w:fill="auto"/>
            <w:vAlign w:val="center"/>
          </w:tcPr>
          <w:p w:rsidR="00800B01" w:rsidRPr="004819D2" w:rsidRDefault="00800B01" w:rsidP="00863D40">
            <w:pPr>
              <w:spacing w:before="60" w:after="60" w:line="240" w:lineRule="auto"/>
              <w:jc w:val="center"/>
              <w:rPr>
                <w:rFonts w:ascii="Arial Narrow" w:hAnsi="Arial Narrow"/>
                <w:color w:val="2F5496" w:themeColor="accent5" w:themeShade="BF"/>
                <w:sz w:val="16"/>
                <w:szCs w:val="16"/>
              </w:rPr>
            </w:pPr>
            <w:r w:rsidRPr="004819D2">
              <w:rPr>
                <w:rFonts w:ascii="Arial Narrow" w:hAnsi="Arial Narrow"/>
                <w:color w:val="2F5496" w:themeColor="accent5" w:themeShade="BF"/>
                <w:sz w:val="16"/>
                <w:szCs w:val="16"/>
              </w:rPr>
              <w:t>Montante em euro</w:t>
            </w:r>
          </w:p>
        </w:tc>
      </w:tr>
      <w:tr w:rsidR="000F004D" w:rsidRPr="00E650E2" w:rsidTr="000F004D">
        <w:tblPrEx>
          <w:jc w:val="center"/>
        </w:tblPrEx>
        <w:trPr>
          <w:trHeight w:val="397"/>
          <w:jc w:val="center"/>
        </w:trPr>
        <w:tc>
          <w:tcPr>
            <w:tcW w:w="672" w:type="dxa"/>
            <w:shd w:val="clear" w:color="auto" w:fill="auto"/>
            <w:vAlign w:val="center"/>
          </w:tcPr>
          <w:p w:rsidR="000F004D" w:rsidRPr="0083203A" w:rsidRDefault="000F004D" w:rsidP="000F004D">
            <w:pPr>
              <w:spacing w:before="60" w:after="60" w:line="240" w:lineRule="auto"/>
              <w:jc w:val="center"/>
              <w:rPr>
                <w:rFonts w:ascii="Arial Narrow" w:hAnsi="Arial Narrow"/>
                <w:sz w:val="16"/>
                <w:szCs w:val="16"/>
              </w:rPr>
            </w:pPr>
            <w:r w:rsidRPr="0083203A">
              <w:rPr>
                <w:rFonts w:ascii="Arial Narrow" w:hAnsi="Arial Narrow"/>
                <w:sz w:val="16"/>
                <w:szCs w:val="16"/>
              </w:rPr>
              <w:t>FEDER</w:t>
            </w:r>
          </w:p>
        </w:tc>
        <w:tc>
          <w:tcPr>
            <w:tcW w:w="694" w:type="dxa"/>
            <w:shd w:val="clear" w:color="auto" w:fill="auto"/>
            <w:vAlign w:val="center"/>
          </w:tcPr>
          <w:p w:rsidR="000F004D" w:rsidRPr="0083203A" w:rsidRDefault="000F004D" w:rsidP="000F004D">
            <w:pPr>
              <w:spacing w:before="60" w:after="60" w:line="240" w:lineRule="auto"/>
              <w:jc w:val="center"/>
              <w:rPr>
                <w:rFonts w:ascii="Arial Narrow" w:hAnsi="Arial Narrow"/>
                <w:sz w:val="16"/>
                <w:szCs w:val="16"/>
              </w:rPr>
            </w:pPr>
            <w:r w:rsidRPr="0083203A">
              <w:rPr>
                <w:rFonts w:ascii="Arial Narrow" w:hAnsi="Arial Narrow"/>
                <w:sz w:val="16"/>
                <w:szCs w:val="16"/>
              </w:rPr>
              <w:t>01</w:t>
            </w:r>
          </w:p>
        </w:tc>
        <w:tc>
          <w:tcPr>
            <w:tcW w:w="5857" w:type="dxa"/>
            <w:vAlign w:val="center"/>
          </w:tcPr>
          <w:p w:rsidR="000F004D" w:rsidRDefault="000F004D" w:rsidP="000F004D">
            <w:pPr>
              <w:spacing w:before="60" w:after="60" w:line="240" w:lineRule="auto"/>
              <w:rPr>
                <w:rFonts w:ascii="Arial Narrow" w:hAnsi="Arial Narrow"/>
                <w:sz w:val="16"/>
                <w:szCs w:val="16"/>
              </w:rPr>
            </w:pPr>
            <w:r w:rsidRPr="00DF272C">
              <w:rPr>
                <w:rFonts w:ascii="Arial Narrow" w:hAnsi="Arial Narrow"/>
                <w:sz w:val="16"/>
                <w:szCs w:val="16"/>
              </w:rPr>
              <w:t>Subvenção não reembolsável</w:t>
            </w:r>
          </w:p>
        </w:tc>
        <w:tc>
          <w:tcPr>
            <w:tcW w:w="1281" w:type="dxa"/>
            <w:shd w:val="clear" w:color="auto" w:fill="auto"/>
            <w:vAlign w:val="center"/>
          </w:tcPr>
          <w:p w:rsidR="000F004D" w:rsidRPr="007D4B07" w:rsidRDefault="000F004D" w:rsidP="000F004D">
            <w:pPr>
              <w:spacing w:before="60" w:after="60" w:line="240" w:lineRule="auto"/>
              <w:jc w:val="center"/>
              <w:rPr>
                <w:rFonts w:ascii="Arial Narrow" w:hAnsi="Arial Narrow"/>
                <w:strike/>
                <w:sz w:val="16"/>
                <w:szCs w:val="16"/>
              </w:rPr>
            </w:pPr>
            <w:r w:rsidRPr="007D4B07">
              <w:rPr>
                <w:rFonts w:ascii="Arial Narrow" w:hAnsi="Arial Narrow"/>
                <w:strike/>
                <w:sz w:val="16"/>
                <w:szCs w:val="16"/>
              </w:rPr>
              <w:t>73.175.000</w:t>
            </w:r>
          </w:p>
          <w:p w:rsidR="000F004D" w:rsidRPr="007D4B07" w:rsidRDefault="000F004D" w:rsidP="000F004D">
            <w:pPr>
              <w:spacing w:before="60" w:after="60" w:line="240" w:lineRule="auto"/>
              <w:jc w:val="center"/>
              <w:rPr>
                <w:rFonts w:ascii="Arial Narrow" w:hAnsi="Arial Narrow"/>
                <w:sz w:val="16"/>
                <w:szCs w:val="16"/>
              </w:rPr>
            </w:pPr>
            <w:r w:rsidRPr="00115016">
              <w:rPr>
                <w:rFonts w:ascii="Arial Narrow" w:hAnsi="Arial Narrow"/>
                <w:color w:val="FF0000"/>
                <w:sz w:val="16"/>
                <w:szCs w:val="16"/>
              </w:rPr>
              <w:t xml:space="preserve"> </w:t>
            </w:r>
            <w:r w:rsidRPr="007D4B07">
              <w:rPr>
                <w:rFonts w:ascii="Arial Narrow" w:hAnsi="Arial Narrow"/>
                <w:noProof/>
                <w:color w:val="FF0000"/>
                <w:sz w:val="16"/>
                <w:szCs w:val="16"/>
              </w:rPr>
              <w:t>28.000.000</w:t>
            </w:r>
          </w:p>
        </w:tc>
      </w:tr>
    </w:tbl>
    <w:p w:rsidR="0015391E" w:rsidRDefault="0015391E" w:rsidP="00800B01">
      <w:pPr>
        <w:tabs>
          <w:tab w:val="left" w:pos="1560"/>
        </w:tabs>
        <w:spacing w:after="120" w:line="240" w:lineRule="atLeast"/>
        <w:ind w:left="1559" w:hanging="1559"/>
        <w:jc w:val="center"/>
        <w:rPr>
          <w:rFonts w:ascii="Arial Narrow" w:hAnsi="Arial Narrow"/>
          <w:color w:val="2F5496" w:themeColor="accent5" w:themeShade="BF"/>
          <w:sz w:val="18"/>
          <w:szCs w:val="18"/>
        </w:rPr>
      </w:pPr>
    </w:p>
    <w:p w:rsidR="00800B01" w:rsidRPr="004819D2" w:rsidRDefault="00800B01" w:rsidP="00800B01">
      <w:pPr>
        <w:tabs>
          <w:tab w:val="left" w:pos="1560"/>
        </w:tabs>
        <w:spacing w:after="120" w:line="240" w:lineRule="atLeast"/>
        <w:ind w:left="1559" w:hanging="1559"/>
        <w:jc w:val="center"/>
        <w:rPr>
          <w:rFonts w:ascii="Arial Narrow" w:hAnsi="Arial Narrow"/>
          <w:color w:val="2F5496" w:themeColor="accent5" w:themeShade="BF"/>
          <w:sz w:val="18"/>
          <w:szCs w:val="18"/>
        </w:rPr>
      </w:pPr>
      <w:r w:rsidRPr="004819D2">
        <w:rPr>
          <w:rFonts w:ascii="Arial Narrow" w:hAnsi="Arial Narrow"/>
          <w:color w:val="2F5496" w:themeColor="accent5" w:themeShade="BF"/>
          <w:sz w:val="18"/>
          <w:szCs w:val="18"/>
        </w:rPr>
        <w:lastRenderedPageBreak/>
        <w:t>Mecanismos de execução territorial</w:t>
      </w:r>
    </w:p>
    <w:tbl>
      <w:tblPr>
        <w:tblW w:w="0" w:type="auto"/>
        <w:tblBorders>
          <w:top w:val="single" w:sz="12" w:space="0" w:color="365F91"/>
          <w:bottom w:val="single" w:sz="12" w:space="0" w:color="365F91"/>
          <w:insideH w:val="single" w:sz="8" w:space="0" w:color="365F91"/>
          <w:insideV w:val="single" w:sz="8" w:space="0" w:color="365F91"/>
        </w:tblBorders>
        <w:tblLook w:val="04A0" w:firstRow="1" w:lastRow="0" w:firstColumn="1" w:lastColumn="0" w:noHBand="0" w:noVBand="1"/>
      </w:tblPr>
      <w:tblGrid>
        <w:gridCol w:w="672"/>
        <w:gridCol w:w="694"/>
        <w:gridCol w:w="5857"/>
        <w:gridCol w:w="1281"/>
      </w:tblGrid>
      <w:tr w:rsidR="00800B01" w:rsidRPr="004819D2" w:rsidTr="000F004D">
        <w:tc>
          <w:tcPr>
            <w:tcW w:w="672" w:type="dxa"/>
            <w:shd w:val="clear" w:color="auto" w:fill="auto"/>
          </w:tcPr>
          <w:p w:rsidR="00800B01" w:rsidRPr="004819D2" w:rsidRDefault="00800B01" w:rsidP="00863D40">
            <w:pPr>
              <w:spacing w:before="60" w:after="60" w:line="240" w:lineRule="auto"/>
              <w:jc w:val="center"/>
              <w:rPr>
                <w:rFonts w:ascii="Arial Narrow" w:hAnsi="Arial Narrow"/>
                <w:color w:val="2F5496" w:themeColor="accent5" w:themeShade="BF"/>
                <w:sz w:val="16"/>
                <w:szCs w:val="16"/>
              </w:rPr>
            </w:pPr>
            <w:r w:rsidRPr="004819D2">
              <w:rPr>
                <w:rFonts w:ascii="Arial Narrow" w:hAnsi="Arial Narrow"/>
                <w:color w:val="2F5496" w:themeColor="accent5" w:themeShade="BF"/>
                <w:sz w:val="16"/>
                <w:szCs w:val="16"/>
              </w:rPr>
              <w:t>Fundo</w:t>
            </w:r>
          </w:p>
        </w:tc>
        <w:tc>
          <w:tcPr>
            <w:tcW w:w="694" w:type="dxa"/>
            <w:shd w:val="clear" w:color="auto" w:fill="auto"/>
            <w:vAlign w:val="center"/>
          </w:tcPr>
          <w:p w:rsidR="00800B01" w:rsidRPr="004819D2" w:rsidRDefault="00800B01" w:rsidP="00863D40">
            <w:pPr>
              <w:spacing w:before="60" w:after="60" w:line="240" w:lineRule="auto"/>
              <w:jc w:val="center"/>
              <w:rPr>
                <w:rFonts w:ascii="Arial Narrow" w:hAnsi="Arial Narrow"/>
                <w:color w:val="2F5496" w:themeColor="accent5" w:themeShade="BF"/>
                <w:sz w:val="16"/>
                <w:szCs w:val="16"/>
              </w:rPr>
            </w:pPr>
            <w:r w:rsidRPr="004819D2">
              <w:rPr>
                <w:rFonts w:ascii="Arial Narrow" w:hAnsi="Arial Narrow"/>
                <w:color w:val="2F5496" w:themeColor="accent5" w:themeShade="BF"/>
                <w:sz w:val="16"/>
                <w:szCs w:val="16"/>
              </w:rPr>
              <w:t>Código</w:t>
            </w:r>
          </w:p>
        </w:tc>
        <w:tc>
          <w:tcPr>
            <w:tcW w:w="5857" w:type="dxa"/>
          </w:tcPr>
          <w:p w:rsidR="00800B01" w:rsidRPr="004819D2" w:rsidRDefault="00800B01" w:rsidP="00863D40">
            <w:pPr>
              <w:spacing w:before="60" w:after="60" w:line="240" w:lineRule="auto"/>
              <w:jc w:val="center"/>
              <w:rPr>
                <w:rFonts w:ascii="Arial Narrow" w:hAnsi="Arial Narrow"/>
                <w:color w:val="2F5496" w:themeColor="accent5" w:themeShade="BF"/>
                <w:sz w:val="16"/>
                <w:szCs w:val="16"/>
              </w:rPr>
            </w:pPr>
            <w:r w:rsidRPr="004819D2">
              <w:rPr>
                <w:rFonts w:ascii="Arial Narrow" w:hAnsi="Arial Narrow"/>
                <w:color w:val="2F5496" w:themeColor="accent5" w:themeShade="BF"/>
                <w:sz w:val="16"/>
                <w:szCs w:val="16"/>
              </w:rPr>
              <w:t>Designação</w:t>
            </w:r>
          </w:p>
        </w:tc>
        <w:tc>
          <w:tcPr>
            <w:tcW w:w="1281" w:type="dxa"/>
            <w:shd w:val="clear" w:color="auto" w:fill="auto"/>
            <w:vAlign w:val="center"/>
          </w:tcPr>
          <w:p w:rsidR="00800B01" w:rsidRPr="004819D2" w:rsidRDefault="00800B01" w:rsidP="00863D40">
            <w:pPr>
              <w:spacing w:before="60" w:after="60" w:line="240" w:lineRule="auto"/>
              <w:jc w:val="center"/>
              <w:rPr>
                <w:rFonts w:ascii="Arial Narrow" w:hAnsi="Arial Narrow"/>
                <w:color w:val="2F5496" w:themeColor="accent5" w:themeShade="BF"/>
                <w:sz w:val="16"/>
                <w:szCs w:val="16"/>
              </w:rPr>
            </w:pPr>
            <w:r w:rsidRPr="004819D2">
              <w:rPr>
                <w:rFonts w:ascii="Arial Narrow" w:hAnsi="Arial Narrow"/>
                <w:color w:val="2F5496" w:themeColor="accent5" w:themeShade="BF"/>
                <w:sz w:val="16"/>
                <w:szCs w:val="16"/>
              </w:rPr>
              <w:t>Montante em euro</w:t>
            </w:r>
          </w:p>
        </w:tc>
      </w:tr>
      <w:tr w:rsidR="000F004D" w:rsidRPr="00E650E2" w:rsidTr="000F004D">
        <w:tblPrEx>
          <w:jc w:val="center"/>
        </w:tblPrEx>
        <w:trPr>
          <w:trHeight w:val="397"/>
          <w:jc w:val="center"/>
        </w:trPr>
        <w:tc>
          <w:tcPr>
            <w:tcW w:w="672" w:type="dxa"/>
            <w:shd w:val="clear" w:color="auto" w:fill="auto"/>
            <w:vAlign w:val="center"/>
          </w:tcPr>
          <w:p w:rsidR="000F004D" w:rsidRPr="0083203A" w:rsidRDefault="000F004D" w:rsidP="000F004D">
            <w:pPr>
              <w:spacing w:before="60" w:after="60" w:line="240" w:lineRule="auto"/>
              <w:jc w:val="center"/>
              <w:rPr>
                <w:rFonts w:ascii="Arial Narrow" w:hAnsi="Arial Narrow"/>
                <w:sz w:val="16"/>
                <w:szCs w:val="16"/>
              </w:rPr>
            </w:pPr>
            <w:r w:rsidRPr="0083203A">
              <w:rPr>
                <w:rFonts w:ascii="Arial Narrow" w:hAnsi="Arial Narrow"/>
                <w:sz w:val="16"/>
                <w:szCs w:val="16"/>
              </w:rPr>
              <w:t>FEDER</w:t>
            </w:r>
          </w:p>
        </w:tc>
        <w:tc>
          <w:tcPr>
            <w:tcW w:w="694" w:type="dxa"/>
            <w:shd w:val="clear" w:color="auto" w:fill="auto"/>
            <w:vAlign w:val="center"/>
          </w:tcPr>
          <w:p w:rsidR="000F004D" w:rsidRPr="0083203A" w:rsidRDefault="000F004D" w:rsidP="000F004D">
            <w:pPr>
              <w:spacing w:before="60" w:after="60" w:line="240" w:lineRule="auto"/>
              <w:jc w:val="center"/>
              <w:rPr>
                <w:rFonts w:ascii="Arial Narrow" w:hAnsi="Arial Narrow"/>
                <w:sz w:val="16"/>
                <w:szCs w:val="16"/>
              </w:rPr>
            </w:pPr>
            <w:r w:rsidRPr="0083203A">
              <w:rPr>
                <w:rFonts w:ascii="Arial Narrow" w:hAnsi="Arial Narrow"/>
                <w:sz w:val="16"/>
                <w:szCs w:val="16"/>
              </w:rPr>
              <w:t>01</w:t>
            </w:r>
          </w:p>
        </w:tc>
        <w:tc>
          <w:tcPr>
            <w:tcW w:w="5857" w:type="dxa"/>
            <w:vAlign w:val="center"/>
          </w:tcPr>
          <w:p w:rsidR="000F004D" w:rsidRDefault="000F004D" w:rsidP="000F004D">
            <w:pPr>
              <w:spacing w:before="60" w:after="60" w:line="240" w:lineRule="auto"/>
              <w:rPr>
                <w:rFonts w:ascii="Arial Narrow" w:hAnsi="Arial Narrow"/>
                <w:sz w:val="16"/>
                <w:szCs w:val="16"/>
              </w:rPr>
            </w:pPr>
            <w:r w:rsidRPr="00DF272C">
              <w:rPr>
                <w:rFonts w:ascii="Arial Narrow" w:hAnsi="Arial Narrow"/>
                <w:sz w:val="16"/>
                <w:szCs w:val="16"/>
              </w:rPr>
              <w:t>Subvenção não reembolsável</w:t>
            </w:r>
          </w:p>
        </w:tc>
        <w:tc>
          <w:tcPr>
            <w:tcW w:w="1281" w:type="dxa"/>
            <w:shd w:val="clear" w:color="auto" w:fill="auto"/>
            <w:vAlign w:val="center"/>
          </w:tcPr>
          <w:p w:rsidR="000F004D" w:rsidRPr="007D4B07" w:rsidRDefault="000F004D" w:rsidP="000F004D">
            <w:pPr>
              <w:spacing w:before="60" w:after="60" w:line="240" w:lineRule="auto"/>
              <w:jc w:val="center"/>
              <w:rPr>
                <w:rFonts w:ascii="Arial Narrow" w:hAnsi="Arial Narrow"/>
                <w:strike/>
                <w:sz w:val="16"/>
                <w:szCs w:val="16"/>
              </w:rPr>
            </w:pPr>
            <w:r w:rsidRPr="007D4B07">
              <w:rPr>
                <w:rFonts w:ascii="Arial Narrow" w:hAnsi="Arial Narrow"/>
                <w:strike/>
                <w:sz w:val="16"/>
                <w:szCs w:val="16"/>
              </w:rPr>
              <w:t>73.175.000</w:t>
            </w:r>
          </w:p>
          <w:p w:rsidR="000F004D" w:rsidRPr="007D4B07" w:rsidRDefault="000F004D" w:rsidP="000F004D">
            <w:pPr>
              <w:spacing w:before="60" w:after="60" w:line="240" w:lineRule="auto"/>
              <w:jc w:val="center"/>
              <w:rPr>
                <w:rFonts w:ascii="Arial Narrow" w:hAnsi="Arial Narrow"/>
                <w:sz w:val="16"/>
                <w:szCs w:val="16"/>
              </w:rPr>
            </w:pPr>
            <w:r w:rsidRPr="00115016">
              <w:rPr>
                <w:rFonts w:ascii="Arial Narrow" w:hAnsi="Arial Narrow"/>
                <w:color w:val="FF0000"/>
                <w:sz w:val="16"/>
                <w:szCs w:val="16"/>
              </w:rPr>
              <w:t xml:space="preserve"> </w:t>
            </w:r>
            <w:r w:rsidRPr="007D4B07">
              <w:rPr>
                <w:rFonts w:ascii="Arial Narrow" w:hAnsi="Arial Narrow"/>
                <w:noProof/>
                <w:color w:val="FF0000"/>
                <w:sz w:val="16"/>
                <w:szCs w:val="16"/>
              </w:rPr>
              <w:t>28.000.000</w:t>
            </w:r>
          </w:p>
        </w:tc>
      </w:tr>
    </w:tbl>
    <w:p w:rsidR="00800B01" w:rsidRDefault="00800B01" w:rsidP="00800B01">
      <w:pPr>
        <w:rPr>
          <w:color w:val="404040" w:themeColor="text1" w:themeTint="BF"/>
        </w:rPr>
      </w:pPr>
    </w:p>
    <w:p w:rsidR="0003502E" w:rsidRDefault="0003502E" w:rsidP="00800B01">
      <w:pPr>
        <w:rPr>
          <w:color w:val="404040" w:themeColor="text1" w:themeTint="BF"/>
        </w:rPr>
      </w:pPr>
    </w:p>
    <w:p w:rsidR="00FD7491" w:rsidRDefault="00FD7491" w:rsidP="00800B01">
      <w:pPr>
        <w:rPr>
          <w:color w:val="404040" w:themeColor="text1" w:themeTint="BF"/>
        </w:rPr>
      </w:pPr>
    </w:p>
    <w:p w:rsidR="00674C9A" w:rsidRDefault="00674C9A" w:rsidP="00800B01">
      <w:pPr>
        <w:rPr>
          <w:color w:val="404040" w:themeColor="text1" w:themeTint="BF"/>
        </w:rPr>
      </w:pPr>
    </w:p>
    <w:p w:rsidR="0003502E" w:rsidRDefault="00FB62AE" w:rsidP="00AA3777">
      <w:pPr>
        <w:rPr>
          <w:rFonts w:ascii="Arial Narrow" w:hAnsi="Arial Narrow"/>
          <w:b/>
          <w:color w:val="2F5496" w:themeColor="accent5" w:themeShade="BF"/>
        </w:rPr>
      </w:pPr>
      <w:r w:rsidRPr="00AA3777">
        <w:rPr>
          <w:rFonts w:ascii="Arial Narrow" w:hAnsi="Arial Narrow"/>
          <w:b/>
          <w:color w:val="2F5496" w:themeColor="accent5" w:themeShade="BF"/>
        </w:rPr>
        <w:t>Eixo 11 – Capacidade institu</w:t>
      </w:r>
      <w:r w:rsidR="00AA3777">
        <w:rPr>
          <w:rFonts w:ascii="Arial Narrow" w:hAnsi="Arial Narrow"/>
          <w:b/>
          <w:color w:val="2F5496" w:themeColor="accent5" w:themeShade="BF"/>
        </w:rPr>
        <w:t>cional e Administração Pública E</w:t>
      </w:r>
      <w:r w:rsidRPr="00AA3777">
        <w:rPr>
          <w:rFonts w:ascii="Arial Narrow" w:hAnsi="Arial Narrow"/>
          <w:b/>
          <w:color w:val="2F5496" w:themeColor="accent5" w:themeShade="BF"/>
        </w:rPr>
        <w:t>ficiente</w:t>
      </w:r>
    </w:p>
    <w:p w:rsidR="00AA3777" w:rsidRDefault="00AA3777" w:rsidP="00AA3777">
      <w:pPr>
        <w:rPr>
          <w:rFonts w:ascii="Arial Narrow" w:hAnsi="Arial Narrow"/>
          <w:b/>
          <w:color w:val="2F5496" w:themeColor="accent5" w:themeShade="BF"/>
        </w:rPr>
      </w:pPr>
    </w:p>
    <w:p w:rsidR="00AA3777" w:rsidRPr="00AA3777" w:rsidRDefault="00AA3777" w:rsidP="00AA3777">
      <w:pPr>
        <w:rPr>
          <w:rFonts w:ascii="Arial Narrow" w:hAnsi="Arial Narrow"/>
          <w:b/>
          <w:color w:val="2F5496" w:themeColor="accent5" w:themeShade="BF"/>
          <w:sz w:val="18"/>
          <w:szCs w:val="18"/>
        </w:rPr>
      </w:pPr>
      <w:r w:rsidRPr="00AA3777">
        <w:rPr>
          <w:rFonts w:ascii="Arial Narrow" w:hAnsi="Arial Narrow"/>
          <w:b/>
          <w:color w:val="2F5496" w:themeColor="accent5" w:themeShade="BF"/>
          <w:sz w:val="18"/>
          <w:szCs w:val="18"/>
        </w:rPr>
        <w:t>As dotações financeiras reprogramadas</w:t>
      </w:r>
    </w:p>
    <w:p w:rsidR="005B2ED2" w:rsidRPr="00AE5029" w:rsidRDefault="005B2ED2" w:rsidP="00AE5029">
      <w:pPr>
        <w:spacing w:before="120" w:after="0" w:line="320" w:lineRule="atLeast"/>
        <w:jc w:val="both"/>
        <w:rPr>
          <w:rFonts w:ascii="Arial Narrow" w:hAnsi="Arial Narrow"/>
          <w:sz w:val="20"/>
          <w:szCs w:val="20"/>
        </w:rPr>
      </w:pPr>
      <w:r w:rsidRPr="00AE5029">
        <w:rPr>
          <w:rFonts w:ascii="Arial Narrow" w:hAnsi="Arial Narrow"/>
          <w:sz w:val="20"/>
          <w:szCs w:val="20"/>
        </w:rPr>
        <w:t>Apesar da redução da dotação do eixo, a mesma não compromete o alcance da meta final associada ao i</w:t>
      </w:r>
      <w:r w:rsidR="00791643">
        <w:rPr>
          <w:rFonts w:ascii="Arial Narrow" w:hAnsi="Arial Narrow"/>
          <w:sz w:val="20"/>
          <w:szCs w:val="20"/>
        </w:rPr>
        <w:t>ndicador físico de realização. P</w:t>
      </w:r>
      <w:r w:rsidRPr="00AE5029">
        <w:rPr>
          <w:rFonts w:ascii="Arial Narrow" w:hAnsi="Arial Narrow"/>
          <w:sz w:val="20"/>
          <w:szCs w:val="20"/>
        </w:rPr>
        <w:t>elo contrário, no presente exercício de reprogramação procede-se ao acréscimo da mesma em mais 200 participações (a meta passa de 600 para 800), de acordo com a execução conhecida da única operação a financiar no eixo. A subavaliação da meta ficou a dever-se ao facto de não haver histórico de financiamento deste tipo de formação, pelo que foi incorreto o cálculo do valor padrão a aplicar, tendo sido sobreavaliados os recursos financeiros necessários para o alcance das respetivas metas.</w:t>
      </w:r>
    </w:p>
    <w:p w:rsidR="003F7F8C" w:rsidRPr="00270878" w:rsidRDefault="003F7F8C" w:rsidP="00800B01">
      <w:pPr>
        <w:rPr>
          <w:rFonts w:ascii="Arial Narrow" w:hAnsi="Arial Narrow"/>
          <w:b/>
          <w:color w:val="2F5496" w:themeColor="accent5" w:themeShade="BF"/>
        </w:rPr>
      </w:pPr>
    </w:p>
    <w:p w:rsidR="003F7F8C" w:rsidRPr="00AA3777" w:rsidRDefault="00145C96" w:rsidP="003F7F8C">
      <w:pPr>
        <w:spacing w:before="240" w:after="120" w:line="240" w:lineRule="auto"/>
        <w:jc w:val="center"/>
        <w:rPr>
          <w:rFonts w:ascii="Arial Narrow" w:hAnsi="Arial Narrow"/>
          <w:color w:val="2F5496" w:themeColor="accent5" w:themeShade="BF"/>
          <w:sz w:val="18"/>
          <w:szCs w:val="18"/>
        </w:rPr>
      </w:pPr>
      <w:r w:rsidRPr="00AA3777">
        <w:rPr>
          <w:rFonts w:ascii="Arial Narrow" w:hAnsi="Arial Narrow"/>
          <w:color w:val="2F5496" w:themeColor="accent5" w:themeShade="BF"/>
          <w:sz w:val="18"/>
          <w:szCs w:val="18"/>
        </w:rPr>
        <w:t>PI 11.1</w:t>
      </w:r>
      <w:r w:rsidR="00FA1748" w:rsidRPr="00AA3777">
        <w:rPr>
          <w:rFonts w:ascii="Arial Narrow" w:hAnsi="Arial Narrow"/>
          <w:color w:val="2F5496" w:themeColor="accent5" w:themeShade="BF"/>
          <w:sz w:val="18"/>
          <w:szCs w:val="18"/>
        </w:rPr>
        <w:t>.1</w:t>
      </w:r>
      <w:r w:rsidRPr="00AA3777">
        <w:rPr>
          <w:rFonts w:ascii="Arial Narrow" w:hAnsi="Arial Narrow"/>
          <w:color w:val="2F5496" w:themeColor="accent5" w:themeShade="BF"/>
          <w:sz w:val="18"/>
          <w:szCs w:val="18"/>
        </w:rPr>
        <w:t xml:space="preserve"> - </w:t>
      </w:r>
      <w:r w:rsidR="003F7F8C" w:rsidRPr="00AA3777">
        <w:rPr>
          <w:rFonts w:ascii="Arial Narrow" w:hAnsi="Arial Narrow"/>
          <w:color w:val="2F5496" w:themeColor="accent5" w:themeShade="BF"/>
          <w:sz w:val="18"/>
          <w:szCs w:val="18"/>
        </w:rPr>
        <w:t xml:space="preserve"> Indicadores de Realização Comuns e Específicos</w:t>
      </w:r>
    </w:p>
    <w:tbl>
      <w:tblPr>
        <w:tblW w:w="8505" w:type="dxa"/>
        <w:tblBorders>
          <w:top w:val="single" w:sz="12" w:space="0" w:color="365F91"/>
          <w:bottom w:val="single" w:sz="12" w:space="0" w:color="365F91"/>
          <w:insideH w:val="single" w:sz="8" w:space="0" w:color="365F91"/>
          <w:insideV w:val="single" w:sz="8" w:space="0" w:color="365F91"/>
        </w:tblBorders>
        <w:shd w:val="clear" w:color="auto" w:fill="FFFFFF" w:themeFill="background1"/>
        <w:tblLayout w:type="fixed"/>
        <w:tblCellMar>
          <w:left w:w="57" w:type="dxa"/>
          <w:right w:w="57" w:type="dxa"/>
        </w:tblCellMar>
        <w:tblLook w:val="01E0" w:firstRow="1" w:lastRow="1" w:firstColumn="1" w:lastColumn="1" w:noHBand="0" w:noVBand="0"/>
      </w:tblPr>
      <w:tblGrid>
        <w:gridCol w:w="567"/>
        <w:gridCol w:w="2268"/>
        <w:gridCol w:w="850"/>
        <w:gridCol w:w="567"/>
        <w:gridCol w:w="851"/>
        <w:gridCol w:w="1134"/>
        <w:gridCol w:w="1418"/>
        <w:gridCol w:w="850"/>
      </w:tblGrid>
      <w:tr w:rsidR="003F7F8C" w:rsidRPr="00AA3777" w:rsidTr="008B45C4">
        <w:trPr>
          <w:trHeight w:val="287"/>
        </w:trPr>
        <w:tc>
          <w:tcPr>
            <w:tcW w:w="567" w:type="dxa"/>
            <w:vMerge w:val="restart"/>
            <w:tcBorders>
              <w:top w:val="single" w:sz="12" w:space="0" w:color="365F91"/>
              <w:left w:val="nil"/>
              <w:bottom w:val="single" w:sz="8" w:space="0" w:color="365F91"/>
              <w:right w:val="single" w:sz="8" w:space="0" w:color="365F91"/>
            </w:tcBorders>
            <w:shd w:val="clear" w:color="auto" w:fill="FFFFFF" w:themeFill="background1"/>
            <w:vAlign w:val="center"/>
            <w:hideMark/>
          </w:tcPr>
          <w:p w:rsidR="003F7F8C" w:rsidRPr="00AA3777" w:rsidRDefault="003F7F8C" w:rsidP="00145C96">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ID</w:t>
            </w:r>
          </w:p>
        </w:tc>
        <w:tc>
          <w:tcPr>
            <w:tcW w:w="2268" w:type="dxa"/>
            <w:vMerge w:val="restart"/>
            <w:tcBorders>
              <w:top w:val="single" w:sz="12" w:space="0" w:color="365F91"/>
              <w:left w:val="single" w:sz="8" w:space="0" w:color="365F91"/>
              <w:bottom w:val="single" w:sz="8" w:space="0" w:color="365F91"/>
              <w:right w:val="single" w:sz="8" w:space="0" w:color="365F91"/>
            </w:tcBorders>
            <w:shd w:val="clear" w:color="auto" w:fill="FFFFFF" w:themeFill="background1"/>
            <w:vAlign w:val="center"/>
            <w:hideMark/>
          </w:tcPr>
          <w:p w:rsidR="003F7F8C" w:rsidRPr="00AA3777" w:rsidRDefault="003F7F8C" w:rsidP="00145C96">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Indicador</w:t>
            </w:r>
          </w:p>
        </w:tc>
        <w:tc>
          <w:tcPr>
            <w:tcW w:w="850" w:type="dxa"/>
            <w:vMerge w:val="restart"/>
            <w:tcBorders>
              <w:top w:val="single" w:sz="12" w:space="0" w:color="365F91"/>
              <w:left w:val="single" w:sz="8" w:space="0" w:color="365F91"/>
              <w:bottom w:val="single" w:sz="8" w:space="0" w:color="365F91"/>
              <w:right w:val="single" w:sz="8" w:space="0" w:color="365F91"/>
            </w:tcBorders>
            <w:shd w:val="clear" w:color="auto" w:fill="FFFFFF" w:themeFill="background1"/>
            <w:vAlign w:val="center"/>
            <w:hideMark/>
          </w:tcPr>
          <w:p w:rsidR="003F7F8C" w:rsidRPr="00AA3777" w:rsidRDefault="003F7F8C" w:rsidP="00145C96">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Unidade de medida</w:t>
            </w:r>
          </w:p>
        </w:tc>
        <w:tc>
          <w:tcPr>
            <w:tcW w:w="567" w:type="dxa"/>
            <w:vMerge w:val="restart"/>
            <w:tcBorders>
              <w:top w:val="single" w:sz="12" w:space="0" w:color="365F91"/>
              <w:left w:val="single" w:sz="8" w:space="0" w:color="365F91"/>
              <w:bottom w:val="single" w:sz="8" w:space="0" w:color="365F91"/>
              <w:right w:val="single" w:sz="8" w:space="0" w:color="365F91"/>
            </w:tcBorders>
            <w:shd w:val="clear" w:color="auto" w:fill="FFFFFF" w:themeFill="background1"/>
            <w:vAlign w:val="center"/>
            <w:hideMark/>
          </w:tcPr>
          <w:p w:rsidR="003F7F8C" w:rsidRPr="00AA3777" w:rsidRDefault="003F7F8C" w:rsidP="00145C96">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Fundo</w:t>
            </w:r>
          </w:p>
        </w:tc>
        <w:tc>
          <w:tcPr>
            <w:tcW w:w="851" w:type="dxa"/>
            <w:vMerge w:val="restart"/>
            <w:tcBorders>
              <w:top w:val="single" w:sz="12" w:space="0" w:color="365F91"/>
              <w:left w:val="single" w:sz="8" w:space="0" w:color="365F91"/>
              <w:bottom w:val="single" w:sz="8" w:space="0" w:color="365F91"/>
              <w:right w:val="single" w:sz="8" w:space="0" w:color="365F91"/>
            </w:tcBorders>
            <w:shd w:val="clear" w:color="auto" w:fill="FFFFFF" w:themeFill="background1"/>
            <w:vAlign w:val="center"/>
            <w:hideMark/>
          </w:tcPr>
          <w:p w:rsidR="003F7F8C" w:rsidRPr="00AA3777" w:rsidRDefault="003F7F8C" w:rsidP="00145C96">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Categoria de região</w:t>
            </w:r>
          </w:p>
        </w:tc>
        <w:tc>
          <w:tcPr>
            <w:tcW w:w="1134" w:type="dxa"/>
            <w:tcBorders>
              <w:top w:val="single" w:sz="12" w:space="0" w:color="365F91"/>
              <w:left w:val="single" w:sz="8" w:space="0" w:color="365F91"/>
              <w:bottom w:val="single" w:sz="8" w:space="0" w:color="365F91"/>
              <w:right w:val="single" w:sz="8" w:space="0" w:color="365F91"/>
            </w:tcBorders>
            <w:shd w:val="clear" w:color="auto" w:fill="FFFFFF" w:themeFill="background1"/>
            <w:vAlign w:val="center"/>
            <w:hideMark/>
          </w:tcPr>
          <w:p w:rsidR="003F7F8C" w:rsidRPr="00AA3777" w:rsidRDefault="003F7F8C" w:rsidP="00145C96">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Valor-alvo (2023)</w:t>
            </w:r>
          </w:p>
        </w:tc>
        <w:tc>
          <w:tcPr>
            <w:tcW w:w="1418" w:type="dxa"/>
            <w:vMerge w:val="restart"/>
            <w:tcBorders>
              <w:top w:val="single" w:sz="12" w:space="0" w:color="365F91"/>
              <w:left w:val="single" w:sz="8" w:space="0" w:color="365F91"/>
              <w:bottom w:val="single" w:sz="8" w:space="0" w:color="365F91"/>
              <w:right w:val="single" w:sz="8" w:space="0" w:color="365F91"/>
            </w:tcBorders>
            <w:shd w:val="clear" w:color="auto" w:fill="FFFFFF" w:themeFill="background1"/>
            <w:vAlign w:val="center"/>
            <w:hideMark/>
          </w:tcPr>
          <w:p w:rsidR="003F7F8C" w:rsidRPr="00AA3777" w:rsidRDefault="003F7F8C" w:rsidP="00145C96">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Fonte dos dados</w:t>
            </w:r>
          </w:p>
        </w:tc>
        <w:tc>
          <w:tcPr>
            <w:tcW w:w="850" w:type="dxa"/>
            <w:vMerge w:val="restart"/>
            <w:tcBorders>
              <w:top w:val="single" w:sz="12" w:space="0" w:color="365F91"/>
              <w:left w:val="single" w:sz="8" w:space="0" w:color="365F91"/>
              <w:bottom w:val="single" w:sz="8" w:space="0" w:color="365F91"/>
              <w:right w:val="nil"/>
            </w:tcBorders>
            <w:shd w:val="clear" w:color="auto" w:fill="FFFFFF" w:themeFill="background1"/>
            <w:vAlign w:val="center"/>
            <w:hideMark/>
          </w:tcPr>
          <w:p w:rsidR="003F7F8C" w:rsidRPr="00AA3777" w:rsidRDefault="003F7F8C" w:rsidP="00145C96">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Frequência de relatório</w:t>
            </w:r>
          </w:p>
        </w:tc>
      </w:tr>
      <w:tr w:rsidR="003F7F8C" w:rsidTr="008B45C4">
        <w:trPr>
          <w:trHeight w:val="277"/>
        </w:trPr>
        <w:tc>
          <w:tcPr>
            <w:tcW w:w="567" w:type="dxa"/>
            <w:vMerge/>
            <w:tcBorders>
              <w:top w:val="single" w:sz="12" w:space="0" w:color="365F91"/>
              <w:left w:val="nil"/>
              <w:bottom w:val="single" w:sz="8" w:space="0" w:color="365F91"/>
              <w:right w:val="single" w:sz="8" w:space="0" w:color="365F91"/>
            </w:tcBorders>
            <w:shd w:val="clear" w:color="auto" w:fill="FFFFFF" w:themeFill="background1"/>
            <w:vAlign w:val="center"/>
            <w:hideMark/>
          </w:tcPr>
          <w:p w:rsidR="003F7F8C" w:rsidRDefault="003F7F8C" w:rsidP="00145C96">
            <w:pPr>
              <w:spacing w:after="0" w:line="240" w:lineRule="auto"/>
              <w:rPr>
                <w:rFonts w:ascii="Arial Narrow" w:eastAsia="Times New Roman" w:hAnsi="Arial Narrow"/>
                <w:color w:val="003399"/>
                <w:sz w:val="16"/>
                <w:szCs w:val="16"/>
              </w:rPr>
            </w:pPr>
          </w:p>
        </w:tc>
        <w:tc>
          <w:tcPr>
            <w:tcW w:w="2268" w:type="dxa"/>
            <w:vMerge/>
            <w:tcBorders>
              <w:top w:val="single" w:sz="12" w:space="0" w:color="365F91"/>
              <w:left w:val="single" w:sz="8" w:space="0" w:color="365F91"/>
              <w:bottom w:val="single" w:sz="8" w:space="0" w:color="365F91"/>
              <w:right w:val="single" w:sz="8" w:space="0" w:color="365F91"/>
            </w:tcBorders>
            <w:shd w:val="clear" w:color="auto" w:fill="FFFFFF" w:themeFill="background1"/>
            <w:vAlign w:val="center"/>
            <w:hideMark/>
          </w:tcPr>
          <w:p w:rsidR="003F7F8C" w:rsidRDefault="003F7F8C" w:rsidP="00145C96">
            <w:pPr>
              <w:spacing w:after="0" w:line="240" w:lineRule="auto"/>
              <w:rPr>
                <w:rFonts w:ascii="Arial Narrow" w:eastAsia="Times New Roman" w:hAnsi="Arial Narrow"/>
                <w:color w:val="003399"/>
                <w:sz w:val="16"/>
                <w:szCs w:val="16"/>
              </w:rPr>
            </w:pPr>
          </w:p>
        </w:tc>
        <w:tc>
          <w:tcPr>
            <w:tcW w:w="850" w:type="dxa"/>
            <w:vMerge/>
            <w:tcBorders>
              <w:top w:val="single" w:sz="12" w:space="0" w:color="365F91"/>
              <w:left w:val="single" w:sz="8" w:space="0" w:color="365F91"/>
              <w:bottom w:val="single" w:sz="8" w:space="0" w:color="365F91"/>
              <w:right w:val="single" w:sz="8" w:space="0" w:color="365F91"/>
            </w:tcBorders>
            <w:shd w:val="clear" w:color="auto" w:fill="FFFFFF" w:themeFill="background1"/>
            <w:vAlign w:val="center"/>
            <w:hideMark/>
          </w:tcPr>
          <w:p w:rsidR="003F7F8C" w:rsidRDefault="003F7F8C" w:rsidP="00145C96">
            <w:pPr>
              <w:spacing w:after="0" w:line="240" w:lineRule="auto"/>
              <w:rPr>
                <w:rFonts w:ascii="Arial Narrow" w:eastAsia="Times New Roman" w:hAnsi="Arial Narrow"/>
                <w:color w:val="003399"/>
                <w:sz w:val="16"/>
                <w:szCs w:val="16"/>
              </w:rPr>
            </w:pPr>
          </w:p>
        </w:tc>
        <w:tc>
          <w:tcPr>
            <w:tcW w:w="567" w:type="dxa"/>
            <w:vMerge/>
            <w:tcBorders>
              <w:top w:val="single" w:sz="12" w:space="0" w:color="365F91"/>
              <w:left w:val="single" w:sz="8" w:space="0" w:color="365F91"/>
              <w:bottom w:val="single" w:sz="8" w:space="0" w:color="365F91"/>
              <w:right w:val="single" w:sz="8" w:space="0" w:color="365F91"/>
            </w:tcBorders>
            <w:shd w:val="clear" w:color="auto" w:fill="FFFFFF" w:themeFill="background1"/>
            <w:vAlign w:val="center"/>
            <w:hideMark/>
          </w:tcPr>
          <w:p w:rsidR="003F7F8C" w:rsidRDefault="003F7F8C" w:rsidP="00145C96">
            <w:pPr>
              <w:spacing w:after="0" w:line="240" w:lineRule="auto"/>
              <w:rPr>
                <w:rFonts w:ascii="Arial Narrow" w:eastAsia="Times New Roman" w:hAnsi="Arial Narrow"/>
                <w:color w:val="003399"/>
                <w:sz w:val="16"/>
                <w:szCs w:val="16"/>
              </w:rPr>
            </w:pPr>
          </w:p>
        </w:tc>
        <w:tc>
          <w:tcPr>
            <w:tcW w:w="851" w:type="dxa"/>
            <w:vMerge/>
            <w:tcBorders>
              <w:top w:val="single" w:sz="12" w:space="0" w:color="365F91"/>
              <w:left w:val="single" w:sz="8" w:space="0" w:color="365F91"/>
              <w:bottom w:val="single" w:sz="8" w:space="0" w:color="365F91"/>
              <w:right w:val="single" w:sz="8" w:space="0" w:color="365F91"/>
            </w:tcBorders>
            <w:shd w:val="clear" w:color="auto" w:fill="FFFFFF" w:themeFill="background1"/>
            <w:vAlign w:val="center"/>
            <w:hideMark/>
          </w:tcPr>
          <w:p w:rsidR="003F7F8C" w:rsidRDefault="003F7F8C" w:rsidP="00145C96">
            <w:pPr>
              <w:spacing w:after="0" w:line="240" w:lineRule="auto"/>
              <w:rPr>
                <w:rFonts w:ascii="Arial Narrow" w:eastAsia="Times New Roman" w:hAnsi="Arial Narrow"/>
                <w:color w:val="003399"/>
                <w:sz w:val="16"/>
                <w:szCs w:val="16"/>
              </w:rPr>
            </w:pPr>
          </w:p>
        </w:tc>
        <w:tc>
          <w:tcPr>
            <w:tcW w:w="1134"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hideMark/>
          </w:tcPr>
          <w:p w:rsidR="003F7F8C" w:rsidRDefault="003F7F8C" w:rsidP="00145C96">
            <w:pPr>
              <w:spacing w:after="0" w:line="240" w:lineRule="auto"/>
              <w:jc w:val="center"/>
              <w:rPr>
                <w:rFonts w:ascii="Arial Narrow" w:hAnsi="Arial Narrow" w:cs="Arial"/>
                <w:sz w:val="16"/>
                <w:szCs w:val="16"/>
              </w:rPr>
            </w:pPr>
            <w:r>
              <w:rPr>
                <w:rFonts w:ascii="Arial Narrow" w:hAnsi="Arial Narrow"/>
                <w:color w:val="003399"/>
                <w:sz w:val="16"/>
                <w:szCs w:val="16"/>
              </w:rPr>
              <w:t>Total (a)</w:t>
            </w:r>
          </w:p>
        </w:tc>
        <w:tc>
          <w:tcPr>
            <w:tcW w:w="1418" w:type="dxa"/>
            <w:vMerge/>
            <w:tcBorders>
              <w:top w:val="single" w:sz="12" w:space="0" w:color="365F91"/>
              <w:left w:val="single" w:sz="8" w:space="0" w:color="365F91"/>
              <w:bottom w:val="single" w:sz="8" w:space="0" w:color="365F91"/>
              <w:right w:val="single" w:sz="8" w:space="0" w:color="365F91"/>
            </w:tcBorders>
            <w:shd w:val="clear" w:color="auto" w:fill="FFFFFF" w:themeFill="background1"/>
            <w:vAlign w:val="center"/>
            <w:hideMark/>
          </w:tcPr>
          <w:p w:rsidR="003F7F8C" w:rsidRDefault="003F7F8C" w:rsidP="00145C96">
            <w:pPr>
              <w:spacing w:after="0" w:line="240" w:lineRule="auto"/>
              <w:rPr>
                <w:rFonts w:ascii="Arial Narrow" w:eastAsia="Times New Roman" w:hAnsi="Arial Narrow"/>
                <w:color w:val="003399"/>
                <w:sz w:val="16"/>
                <w:szCs w:val="16"/>
              </w:rPr>
            </w:pPr>
          </w:p>
        </w:tc>
        <w:tc>
          <w:tcPr>
            <w:tcW w:w="850" w:type="dxa"/>
            <w:vMerge/>
            <w:tcBorders>
              <w:top w:val="single" w:sz="12" w:space="0" w:color="365F91"/>
              <w:left w:val="single" w:sz="8" w:space="0" w:color="365F91"/>
              <w:bottom w:val="single" w:sz="8" w:space="0" w:color="365F91"/>
              <w:right w:val="nil"/>
            </w:tcBorders>
            <w:shd w:val="clear" w:color="auto" w:fill="FFFFFF" w:themeFill="background1"/>
            <w:vAlign w:val="center"/>
            <w:hideMark/>
          </w:tcPr>
          <w:p w:rsidR="003F7F8C" w:rsidRDefault="003F7F8C" w:rsidP="00145C96">
            <w:pPr>
              <w:spacing w:after="0" w:line="240" w:lineRule="auto"/>
              <w:rPr>
                <w:rFonts w:ascii="Arial Narrow" w:eastAsia="Times New Roman" w:hAnsi="Arial Narrow"/>
                <w:color w:val="003399"/>
                <w:sz w:val="16"/>
                <w:szCs w:val="16"/>
              </w:rPr>
            </w:pPr>
          </w:p>
        </w:tc>
      </w:tr>
      <w:tr w:rsidR="003F6AA5" w:rsidTr="00AC680F">
        <w:trPr>
          <w:trHeight w:val="907"/>
        </w:trPr>
        <w:tc>
          <w:tcPr>
            <w:tcW w:w="567" w:type="dxa"/>
            <w:tcBorders>
              <w:top w:val="single" w:sz="8" w:space="0" w:color="365F91"/>
              <w:left w:val="nil"/>
              <w:bottom w:val="single" w:sz="12" w:space="0" w:color="365F91"/>
              <w:right w:val="single" w:sz="8" w:space="0" w:color="365F91"/>
            </w:tcBorders>
            <w:shd w:val="clear" w:color="auto" w:fill="FFFFFF" w:themeFill="background1"/>
            <w:vAlign w:val="center"/>
            <w:hideMark/>
          </w:tcPr>
          <w:p w:rsidR="003F6AA5" w:rsidRDefault="003F6AA5" w:rsidP="003F6AA5">
            <w:pPr>
              <w:spacing w:after="0" w:line="200" w:lineRule="atLeast"/>
              <w:jc w:val="center"/>
              <w:rPr>
                <w:rFonts w:ascii="Arial Narrow" w:hAnsi="Arial Narrow" w:cs="Times New Roman"/>
                <w:sz w:val="16"/>
                <w:szCs w:val="16"/>
              </w:rPr>
            </w:pPr>
            <w:r>
              <w:rPr>
                <w:rFonts w:ascii="Arial Narrow" w:hAnsi="Arial Narrow"/>
                <w:sz w:val="16"/>
                <w:szCs w:val="16"/>
              </w:rPr>
              <w:t>O1111</w:t>
            </w:r>
          </w:p>
        </w:tc>
        <w:tc>
          <w:tcPr>
            <w:tcW w:w="2268"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hideMark/>
          </w:tcPr>
          <w:p w:rsidR="003F6AA5" w:rsidRDefault="003F6AA5" w:rsidP="001B697B">
            <w:pPr>
              <w:spacing w:after="0" w:line="200" w:lineRule="atLeast"/>
              <w:jc w:val="both"/>
              <w:rPr>
                <w:rFonts w:ascii="Arial Narrow" w:hAnsi="Arial Narrow" w:cs="Arial"/>
                <w:sz w:val="16"/>
                <w:szCs w:val="16"/>
              </w:rPr>
            </w:pPr>
            <w:r>
              <w:rPr>
                <w:rFonts w:ascii="Arial Narrow" w:hAnsi="Arial Narrow" w:cs="Arial"/>
                <w:sz w:val="16"/>
                <w:szCs w:val="16"/>
              </w:rPr>
              <w:t xml:space="preserve">Trabalhadores em funções públicas apoiados em ações de formação </w:t>
            </w:r>
            <w:r>
              <w:rPr>
                <w:rFonts w:ascii="Arial Narrow" w:hAnsi="Arial Narrow"/>
                <w:sz w:val="16"/>
                <w:szCs w:val="16"/>
              </w:rPr>
              <w:t>direcionadas</w:t>
            </w:r>
            <w:r>
              <w:rPr>
                <w:rFonts w:ascii="Arial Narrow" w:hAnsi="Arial Narrow" w:cs="Arial"/>
                <w:sz w:val="16"/>
                <w:szCs w:val="16"/>
              </w:rPr>
              <w:t xml:space="preserve"> para a reorganização e modernização</w:t>
            </w:r>
          </w:p>
        </w:tc>
        <w:tc>
          <w:tcPr>
            <w:tcW w:w="850"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hideMark/>
          </w:tcPr>
          <w:p w:rsidR="003F6AA5" w:rsidRDefault="003F6AA5" w:rsidP="003F6AA5">
            <w:pPr>
              <w:spacing w:after="0" w:line="200" w:lineRule="atLeast"/>
              <w:jc w:val="center"/>
              <w:rPr>
                <w:rFonts w:ascii="Arial Narrow" w:hAnsi="Arial Narrow" w:cs="Arial"/>
                <w:sz w:val="16"/>
                <w:szCs w:val="16"/>
              </w:rPr>
            </w:pPr>
            <w:r>
              <w:rPr>
                <w:rFonts w:ascii="Arial Narrow" w:hAnsi="Arial Narrow" w:cs="Arial"/>
                <w:sz w:val="16"/>
                <w:szCs w:val="16"/>
              </w:rPr>
              <w:t>N.º</w:t>
            </w:r>
          </w:p>
        </w:tc>
        <w:tc>
          <w:tcPr>
            <w:tcW w:w="567"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hideMark/>
          </w:tcPr>
          <w:p w:rsidR="003F6AA5" w:rsidRDefault="003F6AA5" w:rsidP="003F6AA5">
            <w:pPr>
              <w:spacing w:after="0" w:line="200" w:lineRule="atLeast"/>
              <w:jc w:val="center"/>
              <w:rPr>
                <w:rFonts w:ascii="Arial Narrow" w:hAnsi="Arial Narrow" w:cs="Arial"/>
                <w:sz w:val="16"/>
                <w:szCs w:val="16"/>
              </w:rPr>
            </w:pPr>
            <w:r>
              <w:rPr>
                <w:rFonts w:ascii="Arial Narrow" w:hAnsi="Arial Narrow" w:cs="Arial"/>
                <w:sz w:val="16"/>
                <w:szCs w:val="16"/>
              </w:rPr>
              <w:t>FSE</w:t>
            </w:r>
          </w:p>
        </w:tc>
        <w:tc>
          <w:tcPr>
            <w:tcW w:w="851"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hideMark/>
          </w:tcPr>
          <w:p w:rsidR="003F6AA5" w:rsidRDefault="003F6AA5" w:rsidP="003F6AA5">
            <w:pPr>
              <w:spacing w:after="0" w:line="200" w:lineRule="atLeast"/>
              <w:jc w:val="center"/>
              <w:rPr>
                <w:rFonts w:ascii="Arial Narrow" w:hAnsi="Arial Narrow" w:cs="Arial"/>
                <w:sz w:val="16"/>
                <w:szCs w:val="16"/>
              </w:rPr>
            </w:pPr>
            <w:r>
              <w:rPr>
                <w:rFonts w:ascii="Arial Narrow" w:hAnsi="Arial Narrow" w:cs="Arial"/>
                <w:sz w:val="16"/>
                <w:szCs w:val="16"/>
              </w:rPr>
              <w:t>MD</w:t>
            </w:r>
          </w:p>
        </w:tc>
        <w:tc>
          <w:tcPr>
            <w:tcW w:w="1134"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hideMark/>
          </w:tcPr>
          <w:p w:rsidR="003F6AA5" w:rsidRPr="003C187C" w:rsidRDefault="003F6AA5" w:rsidP="003F6AA5">
            <w:pPr>
              <w:spacing w:after="0" w:line="200" w:lineRule="atLeast"/>
              <w:jc w:val="center"/>
              <w:rPr>
                <w:rFonts w:ascii="Arial Narrow" w:hAnsi="Arial Narrow" w:cs="Arial"/>
                <w:strike/>
                <w:sz w:val="16"/>
                <w:szCs w:val="16"/>
              </w:rPr>
            </w:pPr>
            <w:r w:rsidRPr="003C187C">
              <w:rPr>
                <w:rFonts w:ascii="Arial Narrow" w:hAnsi="Arial Narrow" w:cs="Arial"/>
                <w:strike/>
                <w:sz w:val="16"/>
                <w:szCs w:val="16"/>
              </w:rPr>
              <w:t>600</w:t>
            </w:r>
          </w:p>
          <w:p w:rsidR="003F6AA5" w:rsidRDefault="003F6AA5" w:rsidP="003F6AA5">
            <w:pPr>
              <w:spacing w:after="0" w:line="200" w:lineRule="atLeast"/>
              <w:jc w:val="center"/>
              <w:rPr>
                <w:rFonts w:ascii="Arial Narrow" w:hAnsi="Arial Narrow" w:cs="Arial"/>
                <w:sz w:val="16"/>
                <w:szCs w:val="16"/>
              </w:rPr>
            </w:pPr>
            <w:r w:rsidRPr="003C187C">
              <w:rPr>
                <w:rFonts w:ascii="Arial Narrow" w:hAnsi="Arial Narrow" w:cs="Arial"/>
                <w:color w:val="FF0000"/>
                <w:sz w:val="16"/>
                <w:szCs w:val="16"/>
              </w:rPr>
              <w:t>800</w:t>
            </w:r>
          </w:p>
        </w:tc>
        <w:tc>
          <w:tcPr>
            <w:tcW w:w="1418"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hideMark/>
          </w:tcPr>
          <w:p w:rsidR="003F6AA5" w:rsidRDefault="003F6AA5" w:rsidP="003F6AA5">
            <w:pPr>
              <w:spacing w:after="0" w:line="200" w:lineRule="atLeast"/>
              <w:jc w:val="center"/>
              <w:rPr>
                <w:rFonts w:ascii="Arial Narrow" w:hAnsi="Arial Narrow" w:cs="Arial"/>
                <w:sz w:val="16"/>
                <w:szCs w:val="16"/>
              </w:rPr>
            </w:pPr>
            <w:r>
              <w:rPr>
                <w:rFonts w:ascii="Arial Narrow" w:hAnsi="Arial Narrow" w:cs="Arial"/>
                <w:sz w:val="16"/>
                <w:szCs w:val="16"/>
              </w:rPr>
              <w:t>Sistema de informação dos FEEI</w:t>
            </w:r>
          </w:p>
        </w:tc>
        <w:tc>
          <w:tcPr>
            <w:tcW w:w="850" w:type="dxa"/>
            <w:tcBorders>
              <w:top w:val="single" w:sz="8" w:space="0" w:color="365F91"/>
              <w:left w:val="single" w:sz="8" w:space="0" w:color="365F91"/>
              <w:bottom w:val="single" w:sz="12" w:space="0" w:color="365F91"/>
              <w:right w:val="nil"/>
            </w:tcBorders>
            <w:shd w:val="clear" w:color="auto" w:fill="FFFFFF" w:themeFill="background1"/>
            <w:vAlign w:val="center"/>
            <w:hideMark/>
          </w:tcPr>
          <w:p w:rsidR="003F6AA5" w:rsidRDefault="003F6AA5" w:rsidP="003F6AA5">
            <w:pPr>
              <w:spacing w:after="0" w:line="200" w:lineRule="atLeast"/>
              <w:jc w:val="center"/>
              <w:rPr>
                <w:rFonts w:ascii="Arial Narrow" w:hAnsi="Arial Narrow" w:cs="Arial"/>
                <w:sz w:val="16"/>
                <w:szCs w:val="16"/>
              </w:rPr>
            </w:pPr>
            <w:r>
              <w:rPr>
                <w:rFonts w:ascii="Arial Narrow" w:hAnsi="Arial Narrow" w:cs="Arial"/>
                <w:sz w:val="16"/>
                <w:szCs w:val="16"/>
              </w:rPr>
              <w:t>Anual</w:t>
            </w:r>
          </w:p>
        </w:tc>
      </w:tr>
    </w:tbl>
    <w:p w:rsidR="00AC680F" w:rsidRDefault="00AC680F" w:rsidP="000C6659">
      <w:pPr>
        <w:spacing w:before="120" w:after="240" w:line="320" w:lineRule="atLeast"/>
        <w:jc w:val="both"/>
        <w:rPr>
          <w:rFonts w:ascii="Arial Narrow" w:hAnsi="Arial Narrow"/>
          <w:b/>
          <w:color w:val="2F5496" w:themeColor="accent5" w:themeShade="BF"/>
          <w:sz w:val="18"/>
          <w:szCs w:val="18"/>
        </w:rPr>
      </w:pPr>
    </w:p>
    <w:p w:rsidR="00502BC6" w:rsidRPr="00AA3777" w:rsidRDefault="00502BC6" w:rsidP="000C6659">
      <w:pPr>
        <w:spacing w:before="120" w:after="240" w:line="320" w:lineRule="atLeast"/>
        <w:jc w:val="both"/>
        <w:rPr>
          <w:rFonts w:ascii="Arial Narrow" w:hAnsi="Arial Narrow"/>
          <w:b/>
          <w:color w:val="2F5496" w:themeColor="accent5" w:themeShade="BF"/>
          <w:sz w:val="18"/>
          <w:szCs w:val="18"/>
        </w:rPr>
      </w:pPr>
      <w:r w:rsidRPr="00AA3777">
        <w:rPr>
          <w:rFonts w:ascii="Arial Narrow" w:hAnsi="Arial Narrow"/>
          <w:b/>
          <w:color w:val="2F5496" w:themeColor="accent5" w:themeShade="BF"/>
          <w:sz w:val="18"/>
          <w:szCs w:val="18"/>
        </w:rPr>
        <w:t xml:space="preserve">Quadro de Desempenho </w:t>
      </w:r>
    </w:p>
    <w:p w:rsidR="005B2ED2" w:rsidRDefault="005B2ED2" w:rsidP="00AE5029">
      <w:pPr>
        <w:spacing w:before="120" w:after="0" w:line="320" w:lineRule="atLeast"/>
        <w:jc w:val="both"/>
        <w:rPr>
          <w:rFonts w:ascii="Arial Narrow" w:hAnsi="Arial Narrow"/>
          <w:sz w:val="20"/>
          <w:szCs w:val="20"/>
        </w:rPr>
      </w:pPr>
      <w:r w:rsidRPr="00AE5029">
        <w:rPr>
          <w:rFonts w:ascii="Arial Narrow" w:hAnsi="Arial Narrow"/>
          <w:sz w:val="20"/>
          <w:szCs w:val="20"/>
        </w:rPr>
        <w:t xml:space="preserve">Em consequência da proposta de reprogramação e, tendo em conta o referido relativamente ao indicador O1111, no quadro de desempenho </w:t>
      </w:r>
      <w:r w:rsidR="0025698C">
        <w:rPr>
          <w:rFonts w:ascii="Arial Narrow" w:hAnsi="Arial Narrow"/>
          <w:sz w:val="20"/>
          <w:szCs w:val="20"/>
        </w:rPr>
        <w:t>é efetuado o devido</w:t>
      </w:r>
      <w:r w:rsidRPr="00AE5029">
        <w:rPr>
          <w:rFonts w:ascii="Arial Narrow" w:hAnsi="Arial Narrow"/>
          <w:sz w:val="20"/>
          <w:szCs w:val="20"/>
        </w:rPr>
        <w:t xml:space="preserve"> ajustamento </w:t>
      </w:r>
      <w:r w:rsidR="0025698C">
        <w:rPr>
          <w:rFonts w:ascii="Arial Narrow" w:hAnsi="Arial Narrow"/>
          <w:sz w:val="20"/>
          <w:szCs w:val="20"/>
        </w:rPr>
        <w:t xml:space="preserve">no </w:t>
      </w:r>
      <w:r w:rsidR="00A12D1D">
        <w:rPr>
          <w:rFonts w:ascii="Arial Narrow" w:hAnsi="Arial Narrow"/>
          <w:sz w:val="20"/>
          <w:szCs w:val="20"/>
        </w:rPr>
        <w:t>indicador de realização. Relativamente</w:t>
      </w:r>
      <w:r w:rsidR="00A12D1D" w:rsidRPr="00AE5029">
        <w:rPr>
          <w:rFonts w:ascii="Arial Narrow" w:hAnsi="Arial Narrow"/>
          <w:sz w:val="20"/>
          <w:szCs w:val="20"/>
        </w:rPr>
        <w:t xml:space="preserve"> </w:t>
      </w:r>
      <w:r w:rsidR="00A12D1D">
        <w:rPr>
          <w:rFonts w:ascii="Arial Narrow" w:hAnsi="Arial Narrow"/>
          <w:sz w:val="20"/>
          <w:szCs w:val="20"/>
        </w:rPr>
        <w:t>ao indicador financeiro o ajustamento é proporcional à redução da dotação verificada no eixo.</w:t>
      </w:r>
    </w:p>
    <w:p w:rsidR="00AA3777" w:rsidRPr="00AE5029" w:rsidRDefault="00AA3777" w:rsidP="00AE5029">
      <w:pPr>
        <w:spacing w:before="120" w:after="0" w:line="320" w:lineRule="atLeast"/>
        <w:jc w:val="both"/>
        <w:rPr>
          <w:rFonts w:ascii="Arial Narrow" w:hAnsi="Arial Narrow"/>
          <w:sz w:val="20"/>
          <w:szCs w:val="20"/>
        </w:rPr>
      </w:pPr>
    </w:p>
    <w:p w:rsidR="00502BC6" w:rsidRPr="00AA3777" w:rsidRDefault="00502BC6" w:rsidP="00502BC6">
      <w:pPr>
        <w:tabs>
          <w:tab w:val="left" w:pos="1560"/>
        </w:tabs>
        <w:spacing w:after="120" w:line="240" w:lineRule="atLeast"/>
        <w:ind w:left="1559" w:hanging="992"/>
        <w:jc w:val="center"/>
        <w:rPr>
          <w:rFonts w:ascii="Arial Narrow" w:hAnsi="Arial Narrow"/>
          <w:color w:val="2F5496" w:themeColor="accent5" w:themeShade="BF"/>
          <w:sz w:val="18"/>
          <w:szCs w:val="18"/>
        </w:rPr>
      </w:pPr>
      <w:r w:rsidRPr="00AA3777">
        <w:rPr>
          <w:rFonts w:ascii="Arial Narrow" w:hAnsi="Arial Narrow"/>
          <w:color w:val="2F5496" w:themeColor="accent5" w:themeShade="BF"/>
          <w:sz w:val="18"/>
          <w:szCs w:val="18"/>
        </w:rPr>
        <w:t>Quadro de Desempenho do Eixo Prioritário 11</w:t>
      </w:r>
    </w:p>
    <w:tbl>
      <w:tblPr>
        <w:tblW w:w="8505" w:type="dxa"/>
        <w:tblBorders>
          <w:top w:val="single" w:sz="12" w:space="0" w:color="365F91"/>
          <w:bottom w:val="single" w:sz="12" w:space="0" w:color="365F91"/>
          <w:insideH w:val="single" w:sz="8" w:space="0" w:color="365F91"/>
          <w:insideV w:val="single" w:sz="8" w:space="0" w:color="365F91"/>
        </w:tblBorders>
        <w:tblLayout w:type="fixed"/>
        <w:tblCellMar>
          <w:left w:w="28" w:type="dxa"/>
          <w:right w:w="28" w:type="dxa"/>
        </w:tblCellMar>
        <w:tblLook w:val="01E0" w:firstRow="1" w:lastRow="1" w:firstColumn="1" w:lastColumn="1" w:noHBand="0" w:noVBand="0"/>
      </w:tblPr>
      <w:tblGrid>
        <w:gridCol w:w="728"/>
        <w:gridCol w:w="521"/>
        <w:gridCol w:w="2721"/>
        <w:gridCol w:w="567"/>
        <w:gridCol w:w="454"/>
        <w:gridCol w:w="680"/>
        <w:gridCol w:w="680"/>
        <w:gridCol w:w="850"/>
        <w:gridCol w:w="1304"/>
      </w:tblGrid>
      <w:tr w:rsidR="00502BC6" w:rsidRPr="00AA3777" w:rsidTr="00AC680F">
        <w:trPr>
          <w:trHeight w:val="567"/>
        </w:trPr>
        <w:tc>
          <w:tcPr>
            <w:tcW w:w="728" w:type="dxa"/>
            <w:shd w:val="clear" w:color="auto" w:fill="auto"/>
            <w:vAlign w:val="center"/>
          </w:tcPr>
          <w:p w:rsidR="00502BC6" w:rsidRPr="00AA3777" w:rsidRDefault="00502BC6" w:rsidP="008B45C4">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Indicador tipo</w:t>
            </w:r>
          </w:p>
        </w:tc>
        <w:tc>
          <w:tcPr>
            <w:tcW w:w="521" w:type="dxa"/>
            <w:shd w:val="clear" w:color="auto" w:fill="auto"/>
            <w:vAlign w:val="center"/>
          </w:tcPr>
          <w:p w:rsidR="00502BC6" w:rsidRPr="00AA3777" w:rsidRDefault="00502BC6" w:rsidP="008B45C4">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ID</w:t>
            </w:r>
          </w:p>
        </w:tc>
        <w:tc>
          <w:tcPr>
            <w:tcW w:w="2721" w:type="dxa"/>
            <w:shd w:val="clear" w:color="auto" w:fill="auto"/>
            <w:vAlign w:val="center"/>
          </w:tcPr>
          <w:p w:rsidR="00502BC6" w:rsidRPr="00AA3777" w:rsidRDefault="00502BC6" w:rsidP="008B45C4">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Indicador ou fase fundamental da execução</w:t>
            </w:r>
          </w:p>
        </w:tc>
        <w:tc>
          <w:tcPr>
            <w:tcW w:w="567" w:type="dxa"/>
            <w:shd w:val="clear" w:color="auto" w:fill="auto"/>
            <w:vAlign w:val="center"/>
          </w:tcPr>
          <w:p w:rsidR="00502BC6" w:rsidRPr="00AA3777" w:rsidRDefault="00502BC6" w:rsidP="008B45C4">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Unidade</w:t>
            </w:r>
          </w:p>
        </w:tc>
        <w:tc>
          <w:tcPr>
            <w:tcW w:w="454" w:type="dxa"/>
            <w:shd w:val="clear" w:color="auto" w:fill="auto"/>
            <w:vAlign w:val="center"/>
          </w:tcPr>
          <w:p w:rsidR="00502BC6" w:rsidRPr="00AA3777" w:rsidRDefault="00502BC6" w:rsidP="008B45C4">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Fundo</w:t>
            </w:r>
          </w:p>
        </w:tc>
        <w:tc>
          <w:tcPr>
            <w:tcW w:w="680" w:type="dxa"/>
            <w:shd w:val="clear" w:color="auto" w:fill="auto"/>
            <w:vAlign w:val="center"/>
          </w:tcPr>
          <w:p w:rsidR="00502BC6" w:rsidRPr="00AA3777" w:rsidRDefault="00502BC6" w:rsidP="008B45C4">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Categoria da região</w:t>
            </w:r>
          </w:p>
        </w:tc>
        <w:tc>
          <w:tcPr>
            <w:tcW w:w="680" w:type="dxa"/>
            <w:shd w:val="clear" w:color="auto" w:fill="auto"/>
            <w:vAlign w:val="center"/>
          </w:tcPr>
          <w:p w:rsidR="00502BC6" w:rsidRPr="00AA3777" w:rsidRDefault="00502BC6" w:rsidP="008B45C4">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Meta para 2018</w:t>
            </w:r>
          </w:p>
        </w:tc>
        <w:tc>
          <w:tcPr>
            <w:tcW w:w="850" w:type="dxa"/>
            <w:shd w:val="clear" w:color="auto" w:fill="auto"/>
            <w:vAlign w:val="center"/>
          </w:tcPr>
          <w:p w:rsidR="00502BC6" w:rsidRPr="00AA3777" w:rsidRDefault="00502BC6" w:rsidP="008B45C4">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Objetivo final</w:t>
            </w:r>
          </w:p>
          <w:p w:rsidR="00502BC6" w:rsidRPr="00AA3777" w:rsidRDefault="00502BC6" w:rsidP="008B45C4">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(2023)</w:t>
            </w:r>
          </w:p>
        </w:tc>
        <w:tc>
          <w:tcPr>
            <w:tcW w:w="1304" w:type="dxa"/>
            <w:shd w:val="clear" w:color="auto" w:fill="auto"/>
            <w:vAlign w:val="center"/>
          </w:tcPr>
          <w:p w:rsidR="00502BC6" w:rsidRPr="00AA3777" w:rsidRDefault="00502BC6" w:rsidP="008B45C4">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Fonte dos dados</w:t>
            </w:r>
          </w:p>
        </w:tc>
      </w:tr>
      <w:tr w:rsidR="0001090A" w:rsidRPr="002D7633" w:rsidTr="00AC680F">
        <w:trPr>
          <w:trHeight w:val="794"/>
        </w:trPr>
        <w:tc>
          <w:tcPr>
            <w:tcW w:w="728" w:type="dxa"/>
            <w:vAlign w:val="center"/>
          </w:tcPr>
          <w:p w:rsidR="0001090A" w:rsidRPr="006A25D5" w:rsidRDefault="0001090A" w:rsidP="0001090A">
            <w:pPr>
              <w:spacing w:after="0" w:line="240" w:lineRule="auto"/>
              <w:rPr>
                <w:rFonts w:ascii="Arial Narrow" w:hAnsi="Arial Narrow"/>
                <w:sz w:val="16"/>
                <w:szCs w:val="16"/>
              </w:rPr>
            </w:pPr>
            <w:r w:rsidRPr="006A25D5">
              <w:rPr>
                <w:rFonts w:ascii="Arial Narrow" w:hAnsi="Arial Narrow"/>
                <w:sz w:val="16"/>
                <w:szCs w:val="16"/>
              </w:rPr>
              <w:t>Realização</w:t>
            </w:r>
          </w:p>
        </w:tc>
        <w:tc>
          <w:tcPr>
            <w:tcW w:w="521" w:type="dxa"/>
            <w:vAlign w:val="center"/>
          </w:tcPr>
          <w:p w:rsidR="0001090A" w:rsidRPr="006A25D5" w:rsidRDefault="0001090A" w:rsidP="0001090A">
            <w:pPr>
              <w:spacing w:after="0" w:line="240" w:lineRule="auto"/>
              <w:jc w:val="center"/>
              <w:rPr>
                <w:rFonts w:ascii="Arial Narrow" w:hAnsi="Arial Narrow"/>
                <w:sz w:val="16"/>
                <w:szCs w:val="16"/>
              </w:rPr>
            </w:pPr>
            <w:r>
              <w:rPr>
                <w:rFonts w:ascii="Arial Narrow" w:hAnsi="Arial Narrow"/>
                <w:sz w:val="16"/>
                <w:szCs w:val="16"/>
              </w:rPr>
              <w:t>O1111</w:t>
            </w:r>
          </w:p>
        </w:tc>
        <w:tc>
          <w:tcPr>
            <w:tcW w:w="2721" w:type="dxa"/>
            <w:vAlign w:val="center"/>
          </w:tcPr>
          <w:p w:rsidR="0001090A" w:rsidRPr="006A25D5" w:rsidRDefault="0001090A" w:rsidP="001B697B">
            <w:pPr>
              <w:spacing w:after="0" w:line="240" w:lineRule="atLeast"/>
              <w:jc w:val="both"/>
              <w:rPr>
                <w:rFonts w:ascii="Arial Narrow" w:hAnsi="Arial Narrow"/>
                <w:sz w:val="16"/>
                <w:szCs w:val="16"/>
              </w:rPr>
            </w:pPr>
            <w:r w:rsidRPr="006A25D5">
              <w:rPr>
                <w:rFonts w:ascii="Arial Narrow" w:hAnsi="Arial Narrow"/>
                <w:sz w:val="16"/>
                <w:szCs w:val="16"/>
              </w:rPr>
              <w:t>Trabalhadores em funções públicas apoiados em ações de formação direcionadas para a reorganização e modernização</w:t>
            </w:r>
          </w:p>
        </w:tc>
        <w:tc>
          <w:tcPr>
            <w:tcW w:w="567" w:type="dxa"/>
            <w:vAlign w:val="center"/>
          </w:tcPr>
          <w:p w:rsidR="0001090A" w:rsidRPr="006A25D5" w:rsidRDefault="0001090A" w:rsidP="0001090A">
            <w:pPr>
              <w:spacing w:after="0" w:line="240" w:lineRule="auto"/>
              <w:jc w:val="center"/>
              <w:rPr>
                <w:rFonts w:ascii="Arial Narrow" w:hAnsi="Arial Narrow"/>
                <w:sz w:val="16"/>
                <w:szCs w:val="16"/>
              </w:rPr>
            </w:pPr>
            <w:r w:rsidRPr="006A25D5">
              <w:rPr>
                <w:rFonts w:ascii="Arial Narrow" w:hAnsi="Arial Narrow"/>
                <w:sz w:val="16"/>
                <w:szCs w:val="16"/>
              </w:rPr>
              <w:t>N.º</w:t>
            </w:r>
          </w:p>
        </w:tc>
        <w:tc>
          <w:tcPr>
            <w:tcW w:w="454" w:type="dxa"/>
            <w:vAlign w:val="center"/>
          </w:tcPr>
          <w:p w:rsidR="0001090A" w:rsidRPr="006A25D5" w:rsidRDefault="0001090A" w:rsidP="0001090A">
            <w:pPr>
              <w:spacing w:after="0" w:line="240" w:lineRule="auto"/>
              <w:jc w:val="center"/>
              <w:rPr>
                <w:rFonts w:ascii="Arial Narrow" w:hAnsi="Arial Narrow"/>
                <w:sz w:val="16"/>
                <w:szCs w:val="16"/>
              </w:rPr>
            </w:pPr>
            <w:r w:rsidRPr="006A25D5">
              <w:rPr>
                <w:rFonts w:ascii="Arial Narrow" w:hAnsi="Arial Narrow"/>
                <w:sz w:val="16"/>
                <w:szCs w:val="16"/>
              </w:rPr>
              <w:t>FSE</w:t>
            </w:r>
          </w:p>
        </w:tc>
        <w:tc>
          <w:tcPr>
            <w:tcW w:w="680" w:type="dxa"/>
            <w:vAlign w:val="center"/>
          </w:tcPr>
          <w:p w:rsidR="0001090A" w:rsidRPr="006A25D5" w:rsidRDefault="0001090A" w:rsidP="0001090A">
            <w:pPr>
              <w:spacing w:after="0" w:line="240" w:lineRule="auto"/>
              <w:jc w:val="center"/>
              <w:rPr>
                <w:rFonts w:ascii="Arial Narrow" w:hAnsi="Arial Narrow"/>
                <w:sz w:val="16"/>
                <w:szCs w:val="16"/>
              </w:rPr>
            </w:pPr>
            <w:r w:rsidRPr="006A25D5">
              <w:rPr>
                <w:rFonts w:ascii="Arial Narrow" w:hAnsi="Arial Narrow"/>
                <w:sz w:val="16"/>
                <w:szCs w:val="16"/>
              </w:rPr>
              <w:t>MD</w:t>
            </w:r>
          </w:p>
        </w:tc>
        <w:tc>
          <w:tcPr>
            <w:tcW w:w="680" w:type="dxa"/>
            <w:vAlign w:val="center"/>
          </w:tcPr>
          <w:p w:rsidR="0001090A" w:rsidRPr="006A25D5" w:rsidRDefault="0001090A" w:rsidP="0001090A">
            <w:pPr>
              <w:spacing w:after="0" w:line="240" w:lineRule="auto"/>
              <w:jc w:val="center"/>
              <w:rPr>
                <w:rFonts w:ascii="Arial Narrow" w:hAnsi="Arial Narrow"/>
                <w:sz w:val="16"/>
                <w:szCs w:val="16"/>
              </w:rPr>
            </w:pPr>
            <w:r w:rsidRPr="006A25D5">
              <w:rPr>
                <w:rFonts w:ascii="Arial Narrow" w:hAnsi="Arial Narrow"/>
                <w:sz w:val="16"/>
                <w:szCs w:val="16"/>
              </w:rPr>
              <w:t xml:space="preserve"> 400</w:t>
            </w:r>
          </w:p>
        </w:tc>
        <w:tc>
          <w:tcPr>
            <w:tcW w:w="850" w:type="dxa"/>
            <w:vAlign w:val="center"/>
          </w:tcPr>
          <w:p w:rsidR="0001090A" w:rsidRPr="005B2ED2" w:rsidRDefault="0001090A" w:rsidP="0001090A">
            <w:pPr>
              <w:spacing w:after="0" w:line="240" w:lineRule="auto"/>
              <w:jc w:val="center"/>
              <w:rPr>
                <w:rFonts w:ascii="Arial Narrow" w:hAnsi="Arial Narrow"/>
                <w:strike/>
                <w:sz w:val="16"/>
                <w:szCs w:val="16"/>
              </w:rPr>
            </w:pPr>
            <w:r w:rsidRPr="005B2ED2">
              <w:rPr>
                <w:rFonts w:ascii="Arial Narrow" w:hAnsi="Arial Narrow"/>
                <w:strike/>
                <w:sz w:val="16"/>
                <w:szCs w:val="16"/>
              </w:rPr>
              <w:t>600</w:t>
            </w:r>
          </w:p>
          <w:p w:rsidR="0001090A" w:rsidRPr="006A25D5" w:rsidRDefault="0001090A" w:rsidP="0001090A">
            <w:pPr>
              <w:spacing w:after="0" w:line="240" w:lineRule="auto"/>
              <w:jc w:val="center"/>
              <w:rPr>
                <w:rFonts w:ascii="Arial Narrow" w:hAnsi="Arial Narrow"/>
                <w:sz w:val="16"/>
                <w:szCs w:val="16"/>
              </w:rPr>
            </w:pPr>
            <w:r w:rsidRPr="005B2ED2">
              <w:rPr>
                <w:rFonts w:ascii="Arial Narrow" w:hAnsi="Arial Narrow"/>
                <w:color w:val="FF0000"/>
                <w:sz w:val="16"/>
                <w:szCs w:val="16"/>
              </w:rPr>
              <w:t>800</w:t>
            </w:r>
          </w:p>
        </w:tc>
        <w:tc>
          <w:tcPr>
            <w:tcW w:w="1304" w:type="dxa"/>
            <w:vAlign w:val="center"/>
          </w:tcPr>
          <w:p w:rsidR="0001090A" w:rsidRPr="006A25D5" w:rsidRDefault="0001090A" w:rsidP="0001090A">
            <w:pPr>
              <w:spacing w:after="0" w:line="240" w:lineRule="atLeast"/>
              <w:jc w:val="center"/>
              <w:rPr>
                <w:rFonts w:ascii="Arial Narrow" w:hAnsi="Arial Narrow"/>
                <w:sz w:val="16"/>
                <w:szCs w:val="16"/>
              </w:rPr>
            </w:pPr>
            <w:r w:rsidRPr="006A25D5">
              <w:rPr>
                <w:rFonts w:ascii="Arial Narrow" w:hAnsi="Arial Narrow" w:cs="Arial"/>
                <w:sz w:val="16"/>
                <w:szCs w:val="16"/>
              </w:rPr>
              <w:t>Sistema de informação dos FEEI</w:t>
            </w:r>
          </w:p>
        </w:tc>
      </w:tr>
      <w:tr w:rsidR="0001090A" w:rsidRPr="002D7633" w:rsidTr="00AC680F">
        <w:trPr>
          <w:trHeight w:val="680"/>
        </w:trPr>
        <w:tc>
          <w:tcPr>
            <w:tcW w:w="728" w:type="dxa"/>
            <w:vAlign w:val="center"/>
          </w:tcPr>
          <w:p w:rsidR="0001090A" w:rsidRPr="006A25D5" w:rsidRDefault="0001090A" w:rsidP="0001090A">
            <w:pPr>
              <w:spacing w:before="60" w:after="60" w:line="240" w:lineRule="auto"/>
              <w:rPr>
                <w:rFonts w:ascii="Arial Narrow" w:hAnsi="Arial Narrow"/>
                <w:sz w:val="16"/>
                <w:szCs w:val="16"/>
              </w:rPr>
            </w:pPr>
            <w:r w:rsidRPr="006A25D5">
              <w:rPr>
                <w:rFonts w:ascii="Arial Narrow" w:hAnsi="Arial Narrow"/>
                <w:sz w:val="16"/>
                <w:szCs w:val="16"/>
              </w:rPr>
              <w:t>Financeiro</w:t>
            </w:r>
          </w:p>
        </w:tc>
        <w:tc>
          <w:tcPr>
            <w:tcW w:w="521" w:type="dxa"/>
            <w:vAlign w:val="center"/>
          </w:tcPr>
          <w:p w:rsidR="0001090A" w:rsidRPr="006A25D5" w:rsidRDefault="0001090A" w:rsidP="0001090A">
            <w:pPr>
              <w:spacing w:after="0" w:line="240" w:lineRule="auto"/>
              <w:jc w:val="center"/>
              <w:rPr>
                <w:rFonts w:ascii="Arial Narrow" w:hAnsi="Arial Narrow"/>
                <w:sz w:val="16"/>
                <w:szCs w:val="16"/>
              </w:rPr>
            </w:pPr>
            <w:r w:rsidRPr="006A25D5">
              <w:rPr>
                <w:rFonts w:ascii="Arial Narrow" w:hAnsi="Arial Narrow"/>
                <w:sz w:val="16"/>
                <w:szCs w:val="16"/>
              </w:rPr>
              <w:t>F111</w:t>
            </w:r>
          </w:p>
        </w:tc>
        <w:tc>
          <w:tcPr>
            <w:tcW w:w="2721" w:type="dxa"/>
            <w:vAlign w:val="center"/>
          </w:tcPr>
          <w:p w:rsidR="0001090A" w:rsidRPr="006A25D5" w:rsidRDefault="0001090A" w:rsidP="001B697B">
            <w:pPr>
              <w:spacing w:before="60" w:after="60" w:line="240" w:lineRule="auto"/>
              <w:jc w:val="both"/>
              <w:rPr>
                <w:rFonts w:ascii="Arial Narrow" w:hAnsi="Arial Narrow"/>
                <w:sz w:val="16"/>
                <w:szCs w:val="16"/>
              </w:rPr>
            </w:pPr>
            <w:r w:rsidRPr="006A25D5">
              <w:rPr>
                <w:rFonts w:ascii="Arial Narrow" w:hAnsi="Arial Narrow"/>
                <w:sz w:val="16"/>
                <w:szCs w:val="16"/>
              </w:rPr>
              <w:t>Despesa certificada</w:t>
            </w:r>
          </w:p>
        </w:tc>
        <w:tc>
          <w:tcPr>
            <w:tcW w:w="567" w:type="dxa"/>
            <w:vAlign w:val="center"/>
          </w:tcPr>
          <w:p w:rsidR="0001090A" w:rsidRPr="006A25D5" w:rsidRDefault="0001090A" w:rsidP="0001090A">
            <w:pPr>
              <w:spacing w:before="60" w:after="60" w:line="240" w:lineRule="auto"/>
              <w:jc w:val="center"/>
              <w:rPr>
                <w:rFonts w:ascii="Arial Narrow" w:hAnsi="Arial Narrow"/>
                <w:sz w:val="16"/>
                <w:szCs w:val="16"/>
              </w:rPr>
            </w:pPr>
            <w:r w:rsidRPr="006A25D5">
              <w:rPr>
                <w:rFonts w:ascii="Arial Narrow" w:hAnsi="Arial Narrow"/>
                <w:sz w:val="16"/>
                <w:szCs w:val="16"/>
              </w:rPr>
              <w:t>€</w:t>
            </w:r>
          </w:p>
        </w:tc>
        <w:tc>
          <w:tcPr>
            <w:tcW w:w="454" w:type="dxa"/>
            <w:vAlign w:val="center"/>
          </w:tcPr>
          <w:p w:rsidR="0001090A" w:rsidRPr="006A25D5" w:rsidRDefault="0001090A" w:rsidP="0001090A">
            <w:pPr>
              <w:spacing w:before="60" w:after="60" w:line="240" w:lineRule="auto"/>
              <w:jc w:val="center"/>
              <w:rPr>
                <w:rFonts w:ascii="Arial Narrow" w:hAnsi="Arial Narrow"/>
                <w:sz w:val="16"/>
                <w:szCs w:val="16"/>
              </w:rPr>
            </w:pPr>
            <w:r w:rsidRPr="006A25D5">
              <w:rPr>
                <w:rFonts w:ascii="Arial Narrow" w:hAnsi="Arial Narrow"/>
                <w:sz w:val="16"/>
                <w:szCs w:val="16"/>
              </w:rPr>
              <w:t>FSE</w:t>
            </w:r>
          </w:p>
        </w:tc>
        <w:tc>
          <w:tcPr>
            <w:tcW w:w="680" w:type="dxa"/>
            <w:vAlign w:val="center"/>
          </w:tcPr>
          <w:p w:rsidR="0001090A" w:rsidRPr="006A25D5" w:rsidRDefault="0001090A" w:rsidP="0001090A">
            <w:pPr>
              <w:spacing w:before="60" w:after="60" w:line="240" w:lineRule="auto"/>
              <w:jc w:val="center"/>
              <w:rPr>
                <w:rFonts w:ascii="Arial Narrow" w:hAnsi="Arial Narrow"/>
                <w:sz w:val="16"/>
                <w:szCs w:val="16"/>
              </w:rPr>
            </w:pPr>
            <w:r w:rsidRPr="006A25D5">
              <w:rPr>
                <w:rFonts w:ascii="Arial Narrow" w:hAnsi="Arial Narrow"/>
                <w:sz w:val="16"/>
                <w:szCs w:val="16"/>
              </w:rPr>
              <w:t>MD</w:t>
            </w:r>
          </w:p>
        </w:tc>
        <w:tc>
          <w:tcPr>
            <w:tcW w:w="680" w:type="dxa"/>
            <w:vAlign w:val="center"/>
          </w:tcPr>
          <w:p w:rsidR="0001090A" w:rsidRPr="00557EF9" w:rsidRDefault="0001090A" w:rsidP="0001090A">
            <w:pPr>
              <w:spacing w:before="60" w:after="60" w:line="240" w:lineRule="auto"/>
              <w:jc w:val="center"/>
              <w:rPr>
                <w:rFonts w:ascii="Arial Narrow" w:hAnsi="Arial Narrow"/>
                <w:sz w:val="16"/>
                <w:szCs w:val="16"/>
              </w:rPr>
            </w:pPr>
            <w:r w:rsidRPr="00557EF9">
              <w:rPr>
                <w:rFonts w:ascii="Arial Narrow" w:hAnsi="Arial Narrow"/>
                <w:sz w:val="16"/>
                <w:szCs w:val="16"/>
              </w:rPr>
              <w:t xml:space="preserve"> </w:t>
            </w:r>
            <w:r w:rsidRPr="00557EF9">
              <w:rPr>
                <w:rFonts w:ascii="Arial Narrow" w:hAnsi="Arial Narrow"/>
                <w:noProof/>
                <w:color w:val="000000"/>
                <w:sz w:val="16"/>
                <w:szCs w:val="16"/>
              </w:rPr>
              <w:t>48.762</w:t>
            </w:r>
          </w:p>
        </w:tc>
        <w:tc>
          <w:tcPr>
            <w:tcW w:w="850" w:type="dxa"/>
            <w:vAlign w:val="center"/>
          </w:tcPr>
          <w:p w:rsidR="0001090A" w:rsidRPr="007D4B07" w:rsidRDefault="0001090A" w:rsidP="0001090A">
            <w:pPr>
              <w:spacing w:before="60" w:after="60" w:line="240" w:lineRule="auto"/>
              <w:jc w:val="center"/>
              <w:rPr>
                <w:rFonts w:ascii="Arial Narrow" w:hAnsi="Arial Narrow"/>
                <w:strike/>
                <w:noProof/>
                <w:sz w:val="16"/>
                <w:szCs w:val="16"/>
              </w:rPr>
            </w:pPr>
            <w:r w:rsidRPr="007D4B07">
              <w:rPr>
                <w:rFonts w:ascii="Arial Narrow" w:hAnsi="Arial Narrow"/>
                <w:strike/>
                <w:noProof/>
                <w:sz w:val="16"/>
                <w:szCs w:val="16"/>
              </w:rPr>
              <w:t>254.353</w:t>
            </w:r>
          </w:p>
          <w:p w:rsidR="0001090A" w:rsidRPr="00557EF9" w:rsidRDefault="0001090A" w:rsidP="0001090A">
            <w:pPr>
              <w:spacing w:before="60" w:after="60" w:line="240" w:lineRule="auto"/>
              <w:jc w:val="center"/>
              <w:rPr>
                <w:rFonts w:ascii="Arial Narrow" w:hAnsi="Arial Narrow"/>
                <w:sz w:val="16"/>
                <w:szCs w:val="16"/>
              </w:rPr>
            </w:pPr>
            <w:r w:rsidRPr="00245E9A">
              <w:rPr>
                <w:rFonts w:ascii="Arial Narrow" w:hAnsi="Arial Narrow"/>
                <w:noProof/>
                <w:color w:val="FF0000"/>
                <w:sz w:val="16"/>
                <w:szCs w:val="16"/>
              </w:rPr>
              <w:t>79.059</w:t>
            </w:r>
          </w:p>
        </w:tc>
        <w:tc>
          <w:tcPr>
            <w:tcW w:w="1304" w:type="dxa"/>
            <w:vAlign w:val="center"/>
          </w:tcPr>
          <w:p w:rsidR="0001090A" w:rsidRPr="006A25D5" w:rsidRDefault="0001090A" w:rsidP="0001090A">
            <w:pPr>
              <w:spacing w:after="0" w:line="240" w:lineRule="atLeast"/>
              <w:jc w:val="center"/>
              <w:rPr>
                <w:rFonts w:ascii="Arial Narrow" w:hAnsi="Arial Narrow"/>
                <w:sz w:val="16"/>
                <w:szCs w:val="16"/>
              </w:rPr>
            </w:pPr>
            <w:r w:rsidRPr="006A25D5">
              <w:rPr>
                <w:rFonts w:ascii="Arial Narrow" w:hAnsi="Arial Narrow" w:cs="Arial"/>
                <w:sz w:val="16"/>
                <w:szCs w:val="16"/>
              </w:rPr>
              <w:t>Sistema de informação dos FEEI</w:t>
            </w:r>
          </w:p>
        </w:tc>
      </w:tr>
    </w:tbl>
    <w:p w:rsidR="0015391E" w:rsidRDefault="0015391E" w:rsidP="000C6659">
      <w:pPr>
        <w:spacing w:before="120" w:after="240" w:line="320" w:lineRule="atLeast"/>
        <w:jc w:val="both"/>
        <w:rPr>
          <w:rFonts w:ascii="Arial Narrow" w:hAnsi="Arial Narrow"/>
          <w:color w:val="003399"/>
          <w:sz w:val="18"/>
          <w:szCs w:val="18"/>
        </w:rPr>
      </w:pPr>
    </w:p>
    <w:p w:rsidR="00502BC6" w:rsidRPr="00AA3777" w:rsidRDefault="00502BC6" w:rsidP="000C6659">
      <w:pPr>
        <w:spacing w:before="120" w:after="240" w:line="320" w:lineRule="atLeast"/>
        <w:jc w:val="both"/>
        <w:rPr>
          <w:rFonts w:ascii="Arial Narrow" w:hAnsi="Arial Narrow"/>
          <w:b/>
          <w:color w:val="2F5496" w:themeColor="accent5" w:themeShade="BF"/>
          <w:sz w:val="18"/>
          <w:szCs w:val="18"/>
        </w:rPr>
      </w:pPr>
      <w:r w:rsidRPr="00AA3777">
        <w:rPr>
          <w:rFonts w:ascii="Arial Narrow" w:hAnsi="Arial Narrow"/>
          <w:b/>
          <w:color w:val="2F5496" w:themeColor="accent5" w:themeShade="BF"/>
          <w:sz w:val="18"/>
          <w:szCs w:val="18"/>
        </w:rPr>
        <w:lastRenderedPageBreak/>
        <w:t>Tipo</w:t>
      </w:r>
      <w:r w:rsidR="005B2ED2" w:rsidRPr="00AA3777">
        <w:rPr>
          <w:rFonts w:ascii="Arial Narrow" w:hAnsi="Arial Narrow"/>
          <w:b/>
          <w:color w:val="2F5496" w:themeColor="accent5" w:themeShade="BF"/>
          <w:sz w:val="18"/>
          <w:szCs w:val="18"/>
        </w:rPr>
        <w:t>logia</w:t>
      </w:r>
      <w:r w:rsidRPr="00AA3777">
        <w:rPr>
          <w:rFonts w:ascii="Arial Narrow" w:hAnsi="Arial Narrow"/>
          <w:b/>
          <w:color w:val="2F5496" w:themeColor="accent5" w:themeShade="BF"/>
          <w:sz w:val="18"/>
          <w:szCs w:val="18"/>
        </w:rPr>
        <w:t xml:space="preserve"> de Intervenção</w:t>
      </w:r>
    </w:p>
    <w:p w:rsidR="00AA3777" w:rsidRPr="00AA3777" w:rsidRDefault="00791643" w:rsidP="000C6659">
      <w:pPr>
        <w:spacing w:before="120" w:after="240" w:line="320" w:lineRule="atLeast"/>
        <w:jc w:val="both"/>
        <w:rPr>
          <w:rFonts w:ascii="Arial Narrow" w:hAnsi="Arial Narrow"/>
          <w:sz w:val="20"/>
          <w:szCs w:val="20"/>
        </w:rPr>
      </w:pPr>
      <w:r>
        <w:rPr>
          <w:rFonts w:ascii="Arial Narrow" w:hAnsi="Arial Narrow"/>
          <w:sz w:val="20"/>
          <w:szCs w:val="20"/>
        </w:rPr>
        <w:t>Relativamente a este e</w:t>
      </w:r>
      <w:r w:rsidR="00AA3777" w:rsidRPr="00AA3777">
        <w:rPr>
          <w:rFonts w:ascii="Arial Narrow" w:hAnsi="Arial Narrow"/>
          <w:sz w:val="20"/>
          <w:szCs w:val="20"/>
        </w:rPr>
        <w:t>ixo, apenas foi efetuado o ajustamento derivado do exercício de reprogramação, assim como nos quadros seguintes.</w:t>
      </w:r>
    </w:p>
    <w:p w:rsidR="00FD5319" w:rsidRDefault="00FD5319">
      <w:pPr>
        <w:rPr>
          <w:rFonts w:ascii="Arial Narrow" w:hAnsi="Arial Narrow"/>
          <w:color w:val="2F5496" w:themeColor="accent5" w:themeShade="BF"/>
          <w:sz w:val="18"/>
          <w:szCs w:val="18"/>
        </w:rPr>
      </w:pPr>
    </w:p>
    <w:p w:rsidR="00502BC6" w:rsidRPr="00AA3777" w:rsidRDefault="00502BC6" w:rsidP="00502BC6">
      <w:pPr>
        <w:tabs>
          <w:tab w:val="left" w:pos="1560"/>
        </w:tabs>
        <w:spacing w:after="120" w:line="240" w:lineRule="atLeast"/>
        <w:ind w:left="1559" w:hanging="1559"/>
        <w:jc w:val="center"/>
        <w:rPr>
          <w:rFonts w:ascii="Arial Narrow" w:hAnsi="Arial Narrow"/>
          <w:color w:val="2F5496" w:themeColor="accent5" w:themeShade="BF"/>
          <w:sz w:val="18"/>
          <w:szCs w:val="18"/>
        </w:rPr>
      </w:pPr>
      <w:r w:rsidRPr="00AA3777">
        <w:rPr>
          <w:rFonts w:ascii="Arial Narrow" w:hAnsi="Arial Narrow"/>
          <w:color w:val="2F5496" w:themeColor="accent5" w:themeShade="BF"/>
          <w:sz w:val="18"/>
          <w:szCs w:val="18"/>
        </w:rPr>
        <w:t>Domínio de intervenção</w:t>
      </w:r>
    </w:p>
    <w:tbl>
      <w:tblPr>
        <w:tblW w:w="8470"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4A0" w:firstRow="1" w:lastRow="0" w:firstColumn="1" w:lastColumn="0" w:noHBand="0" w:noVBand="1"/>
      </w:tblPr>
      <w:tblGrid>
        <w:gridCol w:w="675"/>
        <w:gridCol w:w="665"/>
        <w:gridCol w:w="5748"/>
        <w:gridCol w:w="1382"/>
      </w:tblGrid>
      <w:tr w:rsidR="00502BC6" w:rsidRPr="00AA3777" w:rsidTr="008B45C4">
        <w:tc>
          <w:tcPr>
            <w:tcW w:w="675" w:type="dxa"/>
            <w:shd w:val="clear" w:color="auto" w:fill="auto"/>
          </w:tcPr>
          <w:p w:rsidR="00502BC6" w:rsidRPr="00AA3777" w:rsidRDefault="00502BC6" w:rsidP="00C30F3F">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Fundo</w:t>
            </w:r>
          </w:p>
        </w:tc>
        <w:tc>
          <w:tcPr>
            <w:tcW w:w="665" w:type="dxa"/>
            <w:shd w:val="clear" w:color="auto" w:fill="auto"/>
            <w:vAlign w:val="center"/>
          </w:tcPr>
          <w:p w:rsidR="00502BC6" w:rsidRPr="00AA3777" w:rsidRDefault="00502BC6" w:rsidP="00C30F3F">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Código</w:t>
            </w:r>
          </w:p>
        </w:tc>
        <w:tc>
          <w:tcPr>
            <w:tcW w:w="5748" w:type="dxa"/>
          </w:tcPr>
          <w:p w:rsidR="00502BC6" w:rsidRPr="00AA3777" w:rsidRDefault="00502BC6" w:rsidP="00C30F3F">
            <w:pPr>
              <w:spacing w:before="60" w:after="60" w:line="240" w:lineRule="auto"/>
              <w:jc w:val="center"/>
              <w:rPr>
                <w:rFonts w:ascii="Arial Narrow" w:hAnsi="Arial Narrow"/>
                <w:color w:val="2F5496" w:themeColor="accent5" w:themeShade="BF"/>
                <w:sz w:val="16"/>
                <w:szCs w:val="16"/>
              </w:rPr>
            </w:pPr>
          </w:p>
        </w:tc>
        <w:tc>
          <w:tcPr>
            <w:tcW w:w="1382" w:type="dxa"/>
            <w:shd w:val="clear" w:color="auto" w:fill="auto"/>
            <w:vAlign w:val="center"/>
          </w:tcPr>
          <w:p w:rsidR="00502BC6" w:rsidRPr="00AA3777" w:rsidRDefault="00502BC6" w:rsidP="00C30F3F">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Montante em euro</w:t>
            </w:r>
          </w:p>
        </w:tc>
      </w:tr>
      <w:tr w:rsidR="0001090A" w:rsidRPr="00C86A91" w:rsidTr="008B45C4">
        <w:trPr>
          <w:trHeight w:val="510"/>
        </w:trPr>
        <w:tc>
          <w:tcPr>
            <w:tcW w:w="675" w:type="dxa"/>
            <w:shd w:val="clear" w:color="auto" w:fill="FFFFFF"/>
            <w:vAlign w:val="center"/>
          </w:tcPr>
          <w:p w:rsidR="0001090A" w:rsidRPr="0083203A" w:rsidRDefault="0001090A" w:rsidP="0001090A">
            <w:pPr>
              <w:spacing w:after="0" w:line="240" w:lineRule="auto"/>
              <w:rPr>
                <w:rFonts w:ascii="Arial Narrow" w:hAnsi="Arial Narrow"/>
                <w:sz w:val="16"/>
                <w:szCs w:val="16"/>
              </w:rPr>
            </w:pPr>
            <w:r w:rsidRPr="0083203A">
              <w:rPr>
                <w:rFonts w:ascii="Arial Narrow" w:hAnsi="Arial Narrow"/>
                <w:sz w:val="16"/>
                <w:szCs w:val="16"/>
              </w:rPr>
              <w:t>FSE</w:t>
            </w:r>
          </w:p>
        </w:tc>
        <w:tc>
          <w:tcPr>
            <w:tcW w:w="665" w:type="dxa"/>
            <w:shd w:val="clear" w:color="auto" w:fill="auto"/>
            <w:vAlign w:val="center"/>
          </w:tcPr>
          <w:p w:rsidR="0001090A" w:rsidRPr="0083203A" w:rsidRDefault="0001090A" w:rsidP="0001090A">
            <w:pPr>
              <w:spacing w:after="0" w:line="240" w:lineRule="auto"/>
              <w:jc w:val="center"/>
              <w:rPr>
                <w:rFonts w:ascii="Arial Narrow" w:hAnsi="Arial Narrow"/>
                <w:sz w:val="16"/>
                <w:szCs w:val="16"/>
              </w:rPr>
            </w:pPr>
            <w:r w:rsidRPr="0083203A">
              <w:rPr>
                <w:rFonts w:ascii="Arial Narrow" w:hAnsi="Arial Narrow"/>
                <w:sz w:val="16"/>
                <w:szCs w:val="16"/>
              </w:rPr>
              <w:t>119</w:t>
            </w:r>
          </w:p>
        </w:tc>
        <w:tc>
          <w:tcPr>
            <w:tcW w:w="5748" w:type="dxa"/>
            <w:vAlign w:val="center"/>
          </w:tcPr>
          <w:p w:rsidR="0001090A" w:rsidRPr="0083203A" w:rsidRDefault="0001090A" w:rsidP="001B697B">
            <w:pPr>
              <w:spacing w:after="0" w:line="240" w:lineRule="atLeast"/>
              <w:jc w:val="both"/>
              <w:rPr>
                <w:rFonts w:ascii="Arial Narrow" w:hAnsi="Arial Narrow"/>
                <w:sz w:val="16"/>
                <w:szCs w:val="16"/>
              </w:rPr>
            </w:pPr>
            <w:r>
              <w:rPr>
                <w:rFonts w:ascii="Arial Narrow" w:hAnsi="Arial Narrow"/>
                <w:sz w:val="16"/>
                <w:szCs w:val="16"/>
              </w:rPr>
              <w:t>Investimento na capacidade institucional e na eficiência das administrações e dos serviços públicos, a nível nacional, regional e local, tendo em vista a realização de reformas, uma melhor regulamentação e uma boa governação</w:t>
            </w:r>
          </w:p>
        </w:tc>
        <w:tc>
          <w:tcPr>
            <w:tcW w:w="1382" w:type="dxa"/>
            <w:shd w:val="clear" w:color="auto" w:fill="auto"/>
            <w:vAlign w:val="center"/>
          </w:tcPr>
          <w:p w:rsidR="0001090A" w:rsidRPr="007D4B07" w:rsidRDefault="0001090A" w:rsidP="0001090A">
            <w:pPr>
              <w:spacing w:after="0" w:line="240" w:lineRule="auto"/>
              <w:jc w:val="center"/>
              <w:rPr>
                <w:rFonts w:ascii="Arial Narrow" w:hAnsi="Arial Narrow"/>
                <w:strike/>
                <w:sz w:val="16"/>
                <w:szCs w:val="16"/>
              </w:rPr>
            </w:pPr>
            <w:r w:rsidRPr="007D4B07">
              <w:rPr>
                <w:rFonts w:ascii="Arial Narrow" w:hAnsi="Arial Narrow"/>
                <w:strike/>
                <w:sz w:val="16"/>
                <w:szCs w:val="16"/>
              </w:rPr>
              <w:t>216.200</w:t>
            </w:r>
          </w:p>
          <w:p w:rsidR="0001090A" w:rsidRPr="0083203A" w:rsidRDefault="0001090A" w:rsidP="0001090A">
            <w:pPr>
              <w:spacing w:after="0" w:line="240" w:lineRule="auto"/>
              <w:jc w:val="center"/>
              <w:rPr>
                <w:rFonts w:ascii="Arial Narrow" w:hAnsi="Arial Narrow"/>
                <w:sz w:val="16"/>
                <w:szCs w:val="16"/>
              </w:rPr>
            </w:pPr>
            <w:r w:rsidRPr="00E95601">
              <w:rPr>
                <w:rFonts w:ascii="Arial Narrow" w:hAnsi="Arial Narrow"/>
                <w:color w:val="FF0000"/>
                <w:sz w:val="16"/>
                <w:szCs w:val="16"/>
              </w:rPr>
              <w:t>67.200</w:t>
            </w:r>
          </w:p>
        </w:tc>
      </w:tr>
    </w:tbl>
    <w:p w:rsidR="00502BC6" w:rsidRPr="00AC680F" w:rsidRDefault="00502BC6" w:rsidP="00AC680F">
      <w:pPr>
        <w:spacing w:after="0" w:line="240" w:lineRule="auto"/>
        <w:rPr>
          <w:rFonts w:ascii="Arial Narrow" w:hAnsi="Arial Narrow"/>
          <w:color w:val="003399"/>
          <w:sz w:val="18"/>
          <w:szCs w:val="18"/>
        </w:rPr>
      </w:pPr>
    </w:p>
    <w:p w:rsidR="00AA3777" w:rsidRDefault="00AA3777" w:rsidP="00AC680F">
      <w:pPr>
        <w:spacing w:after="0" w:line="240" w:lineRule="auto"/>
        <w:rPr>
          <w:rFonts w:ascii="Arial Narrow" w:hAnsi="Arial Narrow"/>
          <w:color w:val="003399"/>
          <w:sz w:val="18"/>
          <w:szCs w:val="18"/>
        </w:rPr>
      </w:pPr>
    </w:p>
    <w:p w:rsidR="00502BC6" w:rsidRPr="00AA3777" w:rsidRDefault="00502BC6" w:rsidP="00AA3777">
      <w:pPr>
        <w:jc w:val="center"/>
        <w:rPr>
          <w:rFonts w:ascii="Arial Narrow" w:hAnsi="Arial Narrow"/>
          <w:color w:val="2F5496" w:themeColor="accent5" w:themeShade="BF"/>
          <w:sz w:val="18"/>
          <w:szCs w:val="18"/>
        </w:rPr>
      </w:pPr>
      <w:r w:rsidRPr="00AA3777">
        <w:rPr>
          <w:rFonts w:ascii="Arial Narrow" w:hAnsi="Arial Narrow"/>
          <w:color w:val="2F5496" w:themeColor="accent5" w:themeShade="BF"/>
          <w:sz w:val="18"/>
          <w:szCs w:val="18"/>
        </w:rPr>
        <w:t>Forma de Financiamento</w:t>
      </w:r>
    </w:p>
    <w:tbl>
      <w:tblPr>
        <w:tblW w:w="0" w:type="auto"/>
        <w:jc w:val="center"/>
        <w:tblBorders>
          <w:top w:val="single" w:sz="12" w:space="0" w:color="365F91"/>
          <w:bottom w:val="single" w:sz="12" w:space="0" w:color="365F91"/>
          <w:insideH w:val="single" w:sz="8" w:space="0" w:color="365F91"/>
          <w:insideV w:val="single" w:sz="8" w:space="0" w:color="365F91"/>
        </w:tblBorders>
        <w:tblLook w:val="04A0" w:firstRow="1" w:lastRow="0" w:firstColumn="1" w:lastColumn="0" w:noHBand="0" w:noVBand="1"/>
      </w:tblPr>
      <w:tblGrid>
        <w:gridCol w:w="657"/>
        <w:gridCol w:w="659"/>
        <w:gridCol w:w="5927"/>
        <w:gridCol w:w="1261"/>
      </w:tblGrid>
      <w:tr w:rsidR="00502BC6" w:rsidRPr="00AA3777" w:rsidTr="00502BC6">
        <w:trPr>
          <w:jc w:val="center"/>
        </w:trPr>
        <w:tc>
          <w:tcPr>
            <w:tcW w:w="675" w:type="dxa"/>
            <w:shd w:val="clear" w:color="auto" w:fill="auto"/>
          </w:tcPr>
          <w:p w:rsidR="00502BC6" w:rsidRPr="00AA3777" w:rsidRDefault="00502BC6" w:rsidP="00C30F3F">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Fundo</w:t>
            </w:r>
          </w:p>
        </w:tc>
        <w:tc>
          <w:tcPr>
            <w:tcW w:w="665" w:type="dxa"/>
            <w:shd w:val="clear" w:color="auto" w:fill="auto"/>
            <w:vAlign w:val="center"/>
          </w:tcPr>
          <w:p w:rsidR="00502BC6" w:rsidRPr="00AA3777" w:rsidRDefault="00502BC6" w:rsidP="00C30F3F">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Código</w:t>
            </w:r>
          </w:p>
        </w:tc>
        <w:tc>
          <w:tcPr>
            <w:tcW w:w="7132" w:type="dxa"/>
          </w:tcPr>
          <w:p w:rsidR="00502BC6" w:rsidRPr="00AA3777" w:rsidRDefault="00502BC6" w:rsidP="00C30F3F">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Designação</w:t>
            </w:r>
          </w:p>
        </w:tc>
        <w:tc>
          <w:tcPr>
            <w:tcW w:w="1382" w:type="dxa"/>
            <w:shd w:val="clear" w:color="auto" w:fill="auto"/>
            <w:vAlign w:val="center"/>
          </w:tcPr>
          <w:p w:rsidR="00502BC6" w:rsidRPr="00AA3777" w:rsidRDefault="00502BC6" w:rsidP="00C30F3F">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Montante em euro</w:t>
            </w:r>
          </w:p>
        </w:tc>
      </w:tr>
      <w:tr w:rsidR="00502BC6" w:rsidRPr="00C86A91" w:rsidTr="00502BC6">
        <w:trPr>
          <w:trHeight w:val="510"/>
          <w:jc w:val="center"/>
        </w:trPr>
        <w:tc>
          <w:tcPr>
            <w:tcW w:w="675" w:type="dxa"/>
            <w:shd w:val="clear" w:color="auto" w:fill="auto"/>
            <w:vAlign w:val="center"/>
          </w:tcPr>
          <w:p w:rsidR="00502BC6" w:rsidRPr="0083203A" w:rsidRDefault="00502BC6" w:rsidP="00C30F3F">
            <w:pPr>
              <w:spacing w:before="60" w:after="60" w:line="240" w:lineRule="auto"/>
              <w:rPr>
                <w:rFonts w:ascii="Arial Narrow" w:hAnsi="Arial Narrow"/>
                <w:sz w:val="16"/>
                <w:szCs w:val="16"/>
              </w:rPr>
            </w:pPr>
            <w:r w:rsidRPr="0083203A">
              <w:rPr>
                <w:rFonts w:ascii="Arial Narrow" w:hAnsi="Arial Narrow"/>
                <w:sz w:val="16"/>
                <w:szCs w:val="16"/>
              </w:rPr>
              <w:t>FSE</w:t>
            </w:r>
          </w:p>
        </w:tc>
        <w:tc>
          <w:tcPr>
            <w:tcW w:w="665" w:type="dxa"/>
            <w:shd w:val="clear" w:color="auto" w:fill="auto"/>
            <w:vAlign w:val="center"/>
          </w:tcPr>
          <w:p w:rsidR="00502BC6" w:rsidRPr="0083203A" w:rsidRDefault="00502BC6" w:rsidP="00C30F3F">
            <w:pPr>
              <w:spacing w:before="60" w:after="60" w:line="240" w:lineRule="auto"/>
              <w:rPr>
                <w:rFonts w:ascii="Arial Narrow" w:hAnsi="Arial Narrow"/>
                <w:sz w:val="16"/>
                <w:szCs w:val="16"/>
              </w:rPr>
            </w:pPr>
            <w:r w:rsidRPr="0083203A">
              <w:rPr>
                <w:rFonts w:ascii="Arial Narrow" w:hAnsi="Arial Narrow"/>
                <w:sz w:val="16"/>
                <w:szCs w:val="16"/>
              </w:rPr>
              <w:t>01</w:t>
            </w:r>
          </w:p>
        </w:tc>
        <w:tc>
          <w:tcPr>
            <w:tcW w:w="7132" w:type="dxa"/>
            <w:vAlign w:val="center"/>
          </w:tcPr>
          <w:p w:rsidR="00502BC6" w:rsidRPr="0083203A" w:rsidRDefault="00502BC6" w:rsidP="00C30F3F">
            <w:pPr>
              <w:spacing w:before="60" w:after="60" w:line="240" w:lineRule="auto"/>
              <w:rPr>
                <w:rFonts w:ascii="Arial Narrow" w:hAnsi="Arial Narrow"/>
                <w:sz w:val="16"/>
                <w:szCs w:val="16"/>
              </w:rPr>
            </w:pPr>
            <w:r>
              <w:rPr>
                <w:rFonts w:ascii="Arial Narrow" w:hAnsi="Arial Narrow"/>
                <w:sz w:val="16"/>
                <w:szCs w:val="16"/>
              </w:rPr>
              <w:t>Subvenção não reembolsável</w:t>
            </w:r>
          </w:p>
        </w:tc>
        <w:tc>
          <w:tcPr>
            <w:tcW w:w="1382" w:type="dxa"/>
            <w:shd w:val="clear" w:color="auto" w:fill="auto"/>
            <w:vAlign w:val="center"/>
          </w:tcPr>
          <w:p w:rsidR="0001090A" w:rsidRPr="007D4B07" w:rsidRDefault="0001090A" w:rsidP="0001090A">
            <w:pPr>
              <w:spacing w:after="0" w:line="240" w:lineRule="auto"/>
              <w:jc w:val="center"/>
              <w:rPr>
                <w:rFonts w:ascii="Arial Narrow" w:hAnsi="Arial Narrow"/>
                <w:strike/>
                <w:sz w:val="16"/>
                <w:szCs w:val="16"/>
              </w:rPr>
            </w:pPr>
            <w:r w:rsidRPr="007D4B07">
              <w:rPr>
                <w:rFonts w:ascii="Arial Narrow" w:hAnsi="Arial Narrow"/>
                <w:strike/>
                <w:sz w:val="16"/>
                <w:szCs w:val="16"/>
              </w:rPr>
              <w:t>216.200</w:t>
            </w:r>
          </w:p>
          <w:p w:rsidR="00502BC6" w:rsidRPr="0083203A" w:rsidRDefault="0001090A" w:rsidP="0001090A">
            <w:pPr>
              <w:spacing w:after="0" w:line="240" w:lineRule="auto"/>
              <w:jc w:val="center"/>
              <w:rPr>
                <w:rFonts w:ascii="Arial Narrow" w:hAnsi="Arial Narrow"/>
                <w:sz w:val="16"/>
                <w:szCs w:val="16"/>
              </w:rPr>
            </w:pPr>
            <w:r w:rsidRPr="00E95601">
              <w:rPr>
                <w:rFonts w:ascii="Arial Narrow" w:hAnsi="Arial Narrow"/>
                <w:color w:val="FF0000"/>
                <w:sz w:val="16"/>
                <w:szCs w:val="16"/>
              </w:rPr>
              <w:t>67.200</w:t>
            </w:r>
          </w:p>
        </w:tc>
      </w:tr>
    </w:tbl>
    <w:p w:rsidR="00502BC6" w:rsidRDefault="00502BC6" w:rsidP="00502BC6">
      <w:pPr>
        <w:spacing w:after="0" w:line="240" w:lineRule="auto"/>
        <w:rPr>
          <w:rFonts w:ascii="Arial Narrow" w:hAnsi="Arial Narrow"/>
          <w:color w:val="003399"/>
          <w:sz w:val="18"/>
          <w:szCs w:val="18"/>
        </w:rPr>
      </w:pPr>
    </w:p>
    <w:p w:rsidR="00502BC6" w:rsidRDefault="00502BC6" w:rsidP="00502BC6">
      <w:pPr>
        <w:spacing w:after="0" w:line="240" w:lineRule="auto"/>
        <w:rPr>
          <w:rFonts w:ascii="Arial Narrow" w:hAnsi="Arial Narrow"/>
          <w:color w:val="003399"/>
          <w:sz w:val="18"/>
          <w:szCs w:val="18"/>
        </w:rPr>
      </w:pPr>
    </w:p>
    <w:p w:rsidR="00502BC6" w:rsidRPr="00AA3777" w:rsidRDefault="00502BC6" w:rsidP="00502BC6">
      <w:pPr>
        <w:tabs>
          <w:tab w:val="left" w:pos="1560"/>
        </w:tabs>
        <w:spacing w:after="120" w:line="240" w:lineRule="atLeast"/>
        <w:ind w:left="1559" w:hanging="992"/>
        <w:jc w:val="center"/>
        <w:rPr>
          <w:rFonts w:ascii="Arial Narrow" w:hAnsi="Arial Narrow"/>
          <w:color w:val="2F5496" w:themeColor="accent5" w:themeShade="BF"/>
          <w:sz w:val="18"/>
          <w:szCs w:val="18"/>
        </w:rPr>
      </w:pPr>
      <w:r w:rsidRPr="00AA3777">
        <w:rPr>
          <w:rFonts w:ascii="Arial Narrow" w:hAnsi="Arial Narrow"/>
          <w:color w:val="2F5496" w:themeColor="accent5" w:themeShade="BF"/>
          <w:sz w:val="18"/>
          <w:szCs w:val="18"/>
        </w:rPr>
        <w:t>Território</w:t>
      </w:r>
    </w:p>
    <w:tbl>
      <w:tblPr>
        <w:tblW w:w="0" w:type="auto"/>
        <w:tblBorders>
          <w:top w:val="single" w:sz="12" w:space="0" w:color="365F91"/>
          <w:bottom w:val="single" w:sz="12" w:space="0" w:color="365F91"/>
          <w:insideH w:val="single" w:sz="8" w:space="0" w:color="365F91"/>
          <w:insideV w:val="single" w:sz="8" w:space="0" w:color="365F91"/>
        </w:tblBorders>
        <w:tblLook w:val="04A0" w:firstRow="1" w:lastRow="0" w:firstColumn="1" w:lastColumn="0" w:noHBand="0" w:noVBand="1"/>
      </w:tblPr>
      <w:tblGrid>
        <w:gridCol w:w="633"/>
        <w:gridCol w:w="720"/>
        <w:gridCol w:w="5889"/>
        <w:gridCol w:w="1262"/>
      </w:tblGrid>
      <w:tr w:rsidR="00502BC6" w:rsidRPr="00AA3777" w:rsidTr="00C30F3F">
        <w:tc>
          <w:tcPr>
            <w:tcW w:w="643" w:type="dxa"/>
            <w:shd w:val="clear" w:color="auto" w:fill="auto"/>
          </w:tcPr>
          <w:p w:rsidR="00502BC6" w:rsidRPr="00AA3777" w:rsidRDefault="00502BC6" w:rsidP="00C30F3F">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Fundo</w:t>
            </w:r>
          </w:p>
        </w:tc>
        <w:tc>
          <w:tcPr>
            <w:tcW w:w="741" w:type="dxa"/>
            <w:shd w:val="clear" w:color="auto" w:fill="auto"/>
            <w:vAlign w:val="center"/>
          </w:tcPr>
          <w:p w:rsidR="00502BC6" w:rsidRPr="00AA3777" w:rsidRDefault="00502BC6" w:rsidP="00C30F3F">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Código</w:t>
            </w:r>
          </w:p>
        </w:tc>
        <w:tc>
          <w:tcPr>
            <w:tcW w:w="7088" w:type="dxa"/>
          </w:tcPr>
          <w:p w:rsidR="00502BC6" w:rsidRPr="00AA3777" w:rsidRDefault="00502BC6" w:rsidP="00C30F3F">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Designação</w:t>
            </w:r>
          </w:p>
        </w:tc>
        <w:tc>
          <w:tcPr>
            <w:tcW w:w="1382" w:type="dxa"/>
            <w:shd w:val="clear" w:color="auto" w:fill="auto"/>
            <w:vAlign w:val="center"/>
          </w:tcPr>
          <w:p w:rsidR="00502BC6" w:rsidRPr="00AA3777" w:rsidRDefault="00502BC6" w:rsidP="00C30F3F">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Montante em euro</w:t>
            </w:r>
          </w:p>
        </w:tc>
      </w:tr>
      <w:tr w:rsidR="00502BC6" w:rsidRPr="00C86A91" w:rsidTr="00C30F3F">
        <w:trPr>
          <w:trHeight w:val="510"/>
        </w:trPr>
        <w:tc>
          <w:tcPr>
            <w:tcW w:w="643" w:type="dxa"/>
            <w:shd w:val="clear" w:color="auto" w:fill="auto"/>
            <w:vAlign w:val="center"/>
          </w:tcPr>
          <w:p w:rsidR="00502BC6" w:rsidRPr="0083203A" w:rsidRDefault="00502BC6" w:rsidP="00C30F3F">
            <w:pPr>
              <w:spacing w:before="60" w:after="60" w:line="240" w:lineRule="auto"/>
              <w:rPr>
                <w:rFonts w:ascii="Arial Narrow" w:hAnsi="Arial Narrow"/>
                <w:sz w:val="16"/>
                <w:szCs w:val="16"/>
              </w:rPr>
            </w:pPr>
            <w:r>
              <w:rPr>
                <w:rFonts w:ascii="Arial Narrow" w:hAnsi="Arial Narrow"/>
                <w:sz w:val="16"/>
                <w:szCs w:val="16"/>
              </w:rPr>
              <w:t>FSE</w:t>
            </w:r>
          </w:p>
        </w:tc>
        <w:tc>
          <w:tcPr>
            <w:tcW w:w="741" w:type="dxa"/>
            <w:shd w:val="clear" w:color="auto" w:fill="auto"/>
            <w:vAlign w:val="center"/>
          </w:tcPr>
          <w:p w:rsidR="00502BC6" w:rsidRPr="0083203A" w:rsidRDefault="00502BC6" w:rsidP="00C30F3F">
            <w:pPr>
              <w:spacing w:before="60" w:after="60" w:line="240" w:lineRule="auto"/>
              <w:rPr>
                <w:rFonts w:ascii="Arial Narrow" w:hAnsi="Arial Narrow"/>
                <w:sz w:val="16"/>
                <w:szCs w:val="16"/>
              </w:rPr>
            </w:pPr>
            <w:r w:rsidRPr="0083203A">
              <w:rPr>
                <w:rFonts w:ascii="Arial Narrow" w:hAnsi="Arial Narrow"/>
                <w:sz w:val="16"/>
                <w:szCs w:val="16"/>
              </w:rPr>
              <w:t>07</w:t>
            </w:r>
          </w:p>
        </w:tc>
        <w:tc>
          <w:tcPr>
            <w:tcW w:w="7088" w:type="dxa"/>
            <w:vAlign w:val="center"/>
          </w:tcPr>
          <w:p w:rsidR="00502BC6" w:rsidRPr="0083203A" w:rsidRDefault="00502BC6" w:rsidP="00C30F3F">
            <w:pPr>
              <w:spacing w:before="60" w:after="60" w:line="240" w:lineRule="auto"/>
              <w:rPr>
                <w:rFonts w:ascii="Arial Narrow" w:hAnsi="Arial Narrow"/>
                <w:sz w:val="16"/>
                <w:szCs w:val="16"/>
              </w:rPr>
            </w:pPr>
            <w:r>
              <w:rPr>
                <w:rFonts w:ascii="Arial Narrow" w:hAnsi="Arial Narrow"/>
                <w:sz w:val="16"/>
                <w:szCs w:val="16"/>
              </w:rPr>
              <w:t>Não aplicável</w:t>
            </w:r>
          </w:p>
        </w:tc>
        <w:tc>
          <w:tcPr>
            <w:tcW w:w="1382" w:type="dxa"/>
            <w:shd w:val="clear" w:color="auto" w:fill="auto"/>
            <w:vAlign w:val="center"/>
          </w:tcPr>
          <w:p w:rsidR="0001090A" w:rsidRPr="007D4B07" w:rsidRDefault="0001090A" w:rsidP="0001090A">
            <w:pPr>
              <w:spacing w:after="0" w:line="240" w:lineRule="auto"/>
              <w:jc w:val="center"/>
              <w:rPr>
                <w:rFonts w:ascii="Arial Narrow" w:hAnsi="Arial Narrow"/>
                <w:strike/>
                <w:sz w:val="16"/>
                <w:szCs w:val="16"/>
              </w:rPr>
            </w:pPr>
            <w:r w:rsidRPr="007D4B07">
              <w:rPr>
                <w:rFonts w:ascii="Arial Narrow" w:hAnsi="Arial Narrow"/>
                <w:strike/>
                <w:sz w:val="16"/>
                <w:szCs w:val="16"/>
              </w:rPr>
              <w:t>216.200</w:t>
            </w:r>
          </w:p>
          <w:p w:rsidR="00502BC6" w:rsidRPr="0083203A" w:rsidRDefault="0001090A" w:rsidP="0001090A">
            <w:pPr>
              <w:spacing w:before="60" w:after="60" w:line="240" w:lineRule="auto"/>
              <w:jc w:val="center"/>
              <w:rPr>
                <w:rFonts w:ascii="Arial Narrow" w:hAnsi="Arial Narrow"/>
                <w:sz w:val="16"/>
                <w:szCs w:val="16"/>
              </w:rPr>
            </w:pPr>
            <w:r w:rsidRPr="00E95601">
              <w:rPr>
                <w:rFonts w:ascii="Arial Narrow" w:hAnsi="Arial Narrow"/>
                <w:color w:val="FF0000"/>
                <w:sz w:val="16"/>
                <w:szCs w:val="16"/>
              </w:rPr>
              <w:t>67.200</w:t>
            </w:r>
          </w:p>
        </w:tc>
      </w:tr>
    </w:tbl>
    <w:p w:rsidR="00AA3777" w:rsidRDefault="00AA3777" w:rsidP="00502BC6">
      <w:pPr>
        <w:spacing w:before="60" w:after="60" w:line="240" w:lineRule="auto"/>
        <w:jc w:val="center"/>
        <w:rPr>
          <w:rFonts w:ascii="Arial Narrow" w:hAnsi="Arial Narrow"/>
          <w:sz w:val="16"/>
          <w:szCs w:val="16"/>
        </w:rPr>
      </w:pPr>
    </w:p>
    <w:p w:rsidR="00502BC6" w:rsidRPr="00AA3777" w:rsidRDefault="00502BC6" w:rsidP="00502BC6">
      <w:pPr>
        <w:tabs>
          <w:tab w:val="left" w:pos="1560"/>
        </w:tabs>
        <w:spacing w:after="120" w:line="240" w:lineRule="atLeast"/>
        <w:ind w:left="1559" w:hanging="992"/>
        <w:jc w:val="center"/>
        <w:rPr>
          <w:rFonts w:ascii="Arial Narrow" w:hAnsi="Arial Narrow"/>
          <w:color w:val="2F5496" w:themeColor="accent5" w:themeShade="BF"/>
          <w:sz w:val="18"/>
          <w:szCs w:val="18"/>
        </w:rPr>
      </w:pPr>
      <w:r w:rsidRPr="00AA3777">
        <w:rPr>
          <w:rFonts w:ascii="Arial Narrow" w:hAnsi="Arial Narrow"/>
          <w:color w:val="2F5496" w:themeColor="accent5" w:themeShade="BF"/>
          <w:sz w:val="18"/>
          <w:szCs w:val="18"/>
        </w:rPr>
        <w:t>Mecanismos de execução territorial</w:t>
      </w:r>
    </w:p>
    <w:tbl>
      <w:tblPr>
        <w:tblW w:w="0" w:type="auto"/>
        <w:tblBorders>
          <w:top w:val="single" w:sz="12" w:space="0" w:color="365F91"/>
          <w:bottom w:val="single" w:sz="12" w:space="0" w:color="365F91"/>
          <w:insideH w:val="single" w:sz="8" w:space="0" w:color="365F91"/>
          <w:insideV w:val="single" w:sz="8" w:space="0" w:color="365F91"/>
        </w:tblBorders>
        <w:tblLook w:val="04A0" w:firstRow="1" w:lastRow="0" w:firstColumn="1" w:lastColumn="0" w:noHBand="0" w:noVBand="1"/>
      </w:tblPr>
      <w:tblGrid>
        <w:gridCol w:w="641"/>
        <w:gridCol w:w="711"/>
        <w:gridCol w:w="5884"/>
        <w:gridCol w:w="1268"/>
      </w:tblGrid>
      <w:tr w:rsidR="00502BC6" w:rsidRPr="00AA3777" w:rsidTr="00C30F3F">
        <w:tc>
          <w:tcPr>
            <w:tcW w:w="654" w:type="dxa"/>
            <w:shd w:val="clear" w:color="auto" w:fill="auto"/>
          </w:tcPr>
          <w:p w:rsidR="00502BC6" w:rsidRPr="00AA3777" w:rsidRDefault="00502BC6" w:rsidP="00C30F3F">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Fundo</w:t>
            </w:r>
          </w:p>
        </w:tc>
        <w:tc>
          <w:tcPr>
            <w:tcW w:w="730" w:type="dxa"/>
            <w:shd w:val="clear" w:color="auto" w:fill="auto"/>
            <w:vAlign w:val="center"/>
          </w:tcPr>
          <w:p w:rsidR="00502BC6" w:rsidRPr="00AA3777" w:rsidRDefault="00502BC6" w:rsidP="00C30F3F">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Código</w:t>
            </w:r>
          </w:p>
        </w:tc>
        <w:tc>
          <w:tcPr>
            <w:tcW w:w="7081" w:type="dxa"/>
          </w:tcPr>
          <w:p w:rsidR="00502BC6" w:rsidRPr="00AA3777" w:rsidRDefault="00502BC6" w:rsidP="00C30F3F">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Designação</w:t>
            </w:r>
          </w:p>
        </w:tc>
        <w:tc>
          <w:tcPr>
            <w:tcW w:w="1389" w:type="dxa"/>
            <w:shd w:val="clear" w:color="auto" w:fill="auto"/>
            <w:vAlign w:val="center"/>
          </w:tcPr>
          <w:p w:rsidR="00502BC6" w:rsidRPr="00AA3777" w:rsidRDefault="00502BC6" w:rsidP="00C30F3F">
            <w:pPr>
              <w:spacing w:before="60" w:after="60" w:line="240" w:lineRule="auto"/>
              <w:jc w:val="center"/>
              <w:rPr>
                <w:rFonts w:ascii="Arial Narrow" w:hAnsi="Arial Narrow"/>
                <w:color w:val="2F5496" w:themeColor="accent5" w:themeShade="BF"/>
                <w:sz w:val="16"/>
                <w:szCs w:val="16"/>
              </w:rPr>
            </w:pPr>
            <w:r w:rsidRPr="00AA3777">
              <w:rPr>
                <w:rFonts w:ascii="Arial Narrow" w:hAnsi="Arial Narrow"/>
                <w:color w:val="2F5496" w:themeColor="accent5" w:themeShade="BF"/>
                <w:sz w:val="16"/>
                <w:szCs w:val="16"/>
              </w:rPr>
              <w:t>Montante em euro</w:t>
            </w:r>
          </w:p>
        </w:tc>
      </w:tr>
      <w:tr w:rsidR="00502BC6" w:rsidRPr="00C86A91" w:rsidTr="00C30F3F">
        <w:trPr>
          <w:trHeight w:val="510"/>
        </w:trPr>
        <w:tc>
          <w:tcPr>
            <w:tcW w:w="654" w:type="dxa"/>
            <w:shd w:val="clear" w:color="auto" w:fill="auto"/>
            <w:vAlign w:val="center"/>
          </w:tcPr>
          <w:p w:rsidR="00502BC6" w:rsidRPr="0083203A" w:rsidRDefault="00502BC6" w:rsidP="00C30F3F">
            <w:pPr>
              <w:spacing w:before="60" w:after="60" w:line="240" w:lineRule="auto"/>
              <w:rPr>
                <w:rFonts w:ascii="Arial Narrow" w:hAnsi="Arial Narrow"/>
                <w:sz w:val="16"/>
                <w:szCs w:val="16"/>
              </w:rPr>
            </w:pPr>
            <w:r w:rsidRPr="0083203A">
              <w:rPr>
                <w:rFonts w:ascii="Arial Narrow" w:hAnsi="Arial Narrow"/>
                <w:sz w:val="16"/>
                <w:szCs w:val="16"/>
              </w:rPr>
              <w:t>FSE</w:t>
            </w:r>
          </w:p>
        </w:tc>
        <w:tc>
          <w:tcPr>
            <w:tcW w:w="730" w:type="dxa"/>
            <w:shd w:val="clear" w:color="auto" w:fill="auto"/>
            <w:vAlign w:val="center"/>
          </w:tcPr>
          <w:p w:rsidR="00502BC6" w:rsidRPr="0083203A" w:rsidRDefault="00502BC6" w:rsidP="00C30F3F">
            <w:pPr>
              <w:spacing w:before="60" w:after="60" w:line="240" w:lineRule="auto"/>
              <w:rPr>
                <w:rFonts w:ascii="Arial Narrow" w:hAnsi="Arial Narrow"/>
                <w:sz w:val="16"/>
                <w:szCs w:val="16"/>
              </w:rPr>
            </w:pPr>
            <w:r w:rsidRPr="0083203A">
              <w:rPr>
                <w:rFonts w:ascii="Arial Narrow" w:hAnsi="Arial Narrow"/>
                <w:sz w:val="16"/>
                <w:szCs w:val="16"/>
              </w:rPr>
              <w:t>07</w:t>
            </w:r>
          </w:p>
        </w:tc>
        <w:tc>
          <w:tcPr>
            <w:tcW w:w="7081" w:type="dxa"/>
            <w:vAlign w:val="center"/>
          </w:tcPr>
          <w:p w:rsidR="00502BC6" w:rsidRPr="0083203A" w:rsidRDefault="00502BC6" w:rsidP="00C30F3F">
            <w:pPr>
              <w:spacing w:before="60" w:after="60" w:line="240" w:lineRule="auto"/>
              <w:rPr>
                <w:rFonts w:ascii="Arial Narrow" w:hAnsi="Arial Narrow"/>
                <w:sz w:val="16"/>
                <w:szCs w:val="16"/>
              </w:rPr>
            </w:pPr>
            <w:r>
              <w:rPr>
                <w:rFonts w:ascii="Arial Narrow" w:hAnsi="Arial Narrow"/>
                <w:sz w:val="16"/>
                <w:szCs w:val="16"/>
              </w:rPr>
              <w:t>Não aplicável</w:t>
            </w:r>
          </w:p>
        </w:tc>
        <w:tc>
          <w:tcPr>
            <w:tcW w:w="1389" w:type="dxa"/>
            <w:shd w:val="clear" w:color="auto" w:fill="auto"/>
            <w:vAlign w:val="center"/>
          </w:tcPr>
          <w:p w:rsidR="0001090A" w:rsidRPr="007D4B07" w:rsidRDefault="0001090A" w:rsidP="0001090A">
            <w:pPr>
              <w:spacing w:after="0" w:line="240" w:lineRule="auto"/>
              <w:jc w:val="center"/>
              <w:rPr>
                <w:rFonts w:ascii="Arial Narrow" w:hAnsi="Arial Narrow"/>
                <w:strike/>
                <w:sz w:val="16"/>
                <w:szCs w:val="16"/>
              </w:rPr>
            </w:pPr>
            <w:r w:rsidRPr="007D4B07">
              <w:rPr>
                <w:rFonts w:ascii="Arial Narrow" w:hAnsi="Arial Narrow"/>
                <w:strike/>
                <w:sz w:val="16"/>
                <w:szCs w:val="16"/>
              </w:rPr>
              <w:t>216.200</w:t>
            </w:r>
          </w:p>
          <w:p w:rsidR="00502BC6" w:rsidRPr="0083203A" w:rsidRDefault="0001090A" w:rsidP="0001090A">
            <w:pPr>
              <w:spacing w:before="60" w:after="60" w:line="240" w:lineRule="auto"/>
              <w:jc w:val="center"/>
              <w:rPr>
                <w:rFonts w:ascii="Arial Narrow" w:hAnsi="Arial Narrow"/>
                <w:sz w:val="16"/>
                <w:szCs w:val="16"/>
              </w:rPr>
            </w:pPr>
            <w:r w:rsidRPr="00E95601">
              <w:rPr>
                <w:rFonts w:ascii="Arial Narrow" w:hAnsi="Arial Narrow"/>
                <w:color w:val="FF0000"/>
                <w:sz w:val="16"/>
                <w:szCs w:val="16"/>
              </w:rPr>
              <w:t>67.200</w:t>
            </w:r>
          </w:p>
        </w:tc>
      </w:tr>
    </w:tbl>
    <w:p w:rsidR="00AC680F" w:rsidRDefault="00AC680F" w:rsidP="00C30F3F">
      <w:pPr>
        <w:spacing w:before="60" w:after="60" w:line="240" w:lineRule="auto"/>
        <w:rPr>
          <w:rFonts w:ascii="Arial Narrow" w:hAnsi="Arial Narrow"/>
          <w:sz w:val="16"/>
          <w:szCs w:val="16"/>
        </w:rPr>
      </w:pPr>
    </w:p>
    <w:p w:rsidR="00AC680F" w:rsidRDefault="00AC680F" w:rsidP="00C30F3F">
      <w:pPr>
        <w:spacing w:before="60" w:after="60" w:line="240" w:lineRule="auto"/>
        <w:rPr>
          <w:rFonts w:ascii="Arial Narrow" w:hAnsi="Arial Narrow"/>
          <w:sz w:val="16"/>
          <w:szCs w:val="16"/>
        </w:rPr>
      </w:pPr>
    </w:p>
    <w:p w:rsidR="00AC680F" w:rsidRDefault="00AC680F" w:rsidP="007D4B07">
      <w:pPr>
        <w:tabs>
          <w:tab w:val="left" w:pos="749"/>
          <w:tab w:val="left" w:pos="1460"/>
          <w:tab w:val="left" w:pos="7344"/>
        </w:tabs>
        <w:spacing w:before="60" w:after="60" w:line="240" w:lineRule="auto"/>
        <w:ind w:left="108"/>
        <w:rPr>
          <w:rFonts w:ascii="Arial Narrow" w:hAnsi="Arial Narrow"/>
          <w:sz w:val="16"/>
          <w:szCs w:val="16"/>
        </w:rPr>
      </w:pPr>
    </w:p>
    <w:p w:rsidR="00AC680F" w:rsidRDefault="00AC680F" w:rsidP="007D4B07">
      <w:pPr>
        <w:tabs>
          <w:tab w:val="left" w:pos="749"/>
          <w:tab w:val="left" w:pos="1460"/>
          <w:tab w:val="left" w:pos="7344"/>
        </w:tabs>
        <w:spacing w:before="60" w:after="60" w:line="240" w:lineRule="auto"/>
        <w:ind w:left="108"/>
        <w:rPr>
          <w:rFonts w:ascii="Arial Narrow" w:hAnsi="Arial Narrow"/>
          <w:sz w:val="16"/>
          <w:szCs w:val="16"/>
        </w:rPr>
      </w:pPr>
    </w:p>
    <w:p w:rsidR="00AC680F" w:rsidRDefault="00AC680F">
      <w:pPr>
        <w:rPr>
          <w:rFonts w:ascii="Arial Narrow" w:hAnsi="Arial Narrow"/>
          <w:sz w:val="16"/>
          <w:szCs w:val="16"/>
        </w:rPr>
      </w:pPr>
      <w:r>
        <w:rPr>
          <w:rFonts w:ascii="Arial Narrow" w:hAnsi="Arial Narrow"/>
          <w:sz w:val="16"/>
          <w:szCs w:val="16"/>
        </w:rPr>
        <w:br w:type="page"/>
      </w:r>
    </w:p>
    <w:p w:rsidR="00AC680F" w:rsidRPr="007D4B07" w:rsidRDefault="00AC680F" w:rsidP="007D4B07">
      <w:pPr>
        <w:tabs>
          <w:tab w:val="left" w:pos="749"/>
          <w:tab w:val="left" w:pos="1460"/>
          <w:tab w:val="left" w:pos="7344"/>
        </w:tabs>
        <w:spacing w:before="60" w:after="60" w:line="240" w:lineRule="auto"/>
        <w:ind w:left="108"/>
        <w:rPr>
          <w:rFonts w:ascii="Arial Narrow" w:hAnsi="Arial Narrow"/>
          <w:strike/>
          <w:sz w:val="16"/>
          <w:szCs w:val="16"/>
        </w:rPr>
      </w:pPr>
    </w:p>
    <w:p w:rsidR="0003502E" w:rsidRPr="00E926C6" w:rsidRDefault="00CD2A41" w:rsidP="005C22EF">
      <w:pPr>
        <w:pBdr>
          <w:top w:val="single" w:sz="8" w:space="0" w:color="333399"/>
          <w:left w:val="single" w:sz="8" w:space="4" w:color="333399"/>
          <w:bottom w:val="single" w:sz="8" w:space="1" w:color="333399"/>
          <w:right w:val="single" w:sz="8" w:space="4" w:color="333399"/>
        </w:pBdr>
        <w:shd w:val="clear" w:color="auto" w:fill="DEEAF6" w:themeFill="accent1" w:themeFillTint="33"/>
        <w:spacing w:before="120" w:after="240" w:line="360" w:lineRule="atLeast"/>
        <w:jc w:val="center"/>
        <w:rPr>
          <w:rFonts w:ascii="Arial Narrow" w:hAnsi="Arial Narrow"/>
          <w:b/>
          <w:color w:val="404040" w:themeColor="text1" w:themeTint="BF"/>
          <w:sz w:val="24"/>
          <w:szCs w:val="24"/>
        </w:rPr>
      </w:pPr>
      <w:r w:rsidRPr="00E926C6">
        <w:rPr>
          <w:rFonts w:ascii="Arial Narrow" w:hAnsi="Arial Narrow"/>
          <w:b/>
          <w:color w:val="404040" w:themeColor="text1" w:themeTint="BF"/>
          <w:sz w:val="24"/>
          <w:szCs w:val="24"/>
        </w:rPr>
        <w:t>Eixos</w:t>
      </w:r>
      <w:r w:rsidR="006E423F">
        <w:rPr>
          <w:rFonts w:ascii="Arial Narrow" w:hAnsi="Arial Narrow"/>
          <w:b/>
          <w:color w:val="404040" w:themeColor="text1" w:themeTint="BF"/>
          <w:sz w:val="24"/>
          <w:szCs w:val="24"/>
        </w:rPr>
        <w:t>/Prioridades</w:t>
      </w:r>
      <w:r w:rsidRPr="00E926C6">
        <w:rPr>
          <w:rFonts w:ascii="Arial Narrow" w:hAnsi="Arial Narrow"/>
          <w:b/>
          <w:color w:val="404040" w:themeColor="text1" w:themeTint="BF"/>
          <w:sz w:val="24"/>
          <w:szCs w:val="24"/>
        </w:rPr>
        <w:t xml:space="preserve"> com reforço</w:t>
      </w:r>
      <w:r w:rsidR="0003502E" w:rsidRPr="00E926C6">
        <w:rPr>
          <w:rFonts w:ascii="Arial Narrow" w:hAnsi="Arial Narrow"/>
          <w:b/>
          <w:color w:val="404040" w:themeColor="text1" w:themeTint="BF"/>
          <w:sz w:val="24"/>
          <w:szCs w:val="24"/>
        </w:rPr>
        <w:t xml:space="preserve"> de fundo estrutural</w:t>
      </w:r>
    </w:p>
    <w:p w:rsidR="005B2ED2" w:rsidRDefault="005B2ED2" w:rsidP="007D6A18">
      <w:pPr>
        <w:spacing w:before="120" w:after="120" w:line="360" w:lineRule="atLeast"/>
        <w:rPr>
          <w:color w:val="404040" w:themeColor="text1" w:themeTint="BF"/>
        </w:rPr>
      </w:pPr>
    </w:p>
    <w:p w:rsidR="00510755" w:rsidRPr="00AE5029" w:rsidRDefault="00BE2F59" w:rsidP="00AE5029">
      <w:pPr>
        <w:spacing w:before="120" w:after="0" w:line="320" w:lineRule="atLeast"/>
        <w:jc w:val="both"/>
        <w:rPr>
          <w:rFonts w:ascii="Arial Narrow" w:hAnsi="Arial Narrow"/>
          <w:sz w:val="20"/>
          <w:szCs w:val="20"/>
        </w:rPr>
      </w:pPr>
      <w:r w:rsidRPr="00AE5029">
        <w:rPr>
          <w:rFonts w:ascii="Arial Narrow" w:hAnsi="Arial Narrow"/>
          <w:sz w:val="20"/>
          <w:szCs w:val="20"/>
        </w:rPr>
        <w:t>De seguida apresenta-se o detalhe da proposta de reforço em eixos do programa, apresentada em ponto inicial desta nota de reprogramação.</w:t>
      </w:r>
      <w:r w:rsidR="008E024B" w:rsidRPr="00AE5029">
        <w:rPr>
          <w:rFonts w:ascii="Arial Narrow" w:hAnsi="Arial Narrow"/>
          <w:sz w:val="20"/>
          <w:szCs w:val="20"/>
        </w:rPr>
        <w:t xml:space="preserve"> </w:t>
      </w:r>
    </w:p>
    <w:p w:rsidR="007D6A18" w:rsidRDefault="007D6A18" w:rsidP="007D6A18">
      <w:pPr>
        <w:spacing w:before="120" w:after="120" w:line="360" w:lineRule="atLeast"/>
        <w:rPr>
          <w:rFonts w:ascii="Arial Narrow" w:hAnsi="Arial Narrow"/>
          <w:b/>
          <w:color w:val="003399"/>
        </w:rPr>
      </w:pPr>
    </w:p>
    <w:p w:rsidR="00FB62AE" w:rsidRPr="00E926C6" w:rsidRDefault="00FB62AE" w:rsidP="005C22EF">
      <w:pPr>
        <w:spacing w:before="240" w:after="240" w:line="320" w:lineRule="atLeast"/>
        <w:jc w:val="both"/>
        <w:rPr>
          <w:rFonts w:ascii="Arial Narrow" w:hAnsi="Arial Narrow"/>
          <w:b/>
          <w:color w:val="2F5496" w:themeColor="accent5" w:themeShade="BF"/>
        </w:rPr>
      </w:pPr>
      <w:r w:rsidRPr="00E926C6">
        <w:rPr>
          <w:rFonts w:ascii="Arial Narrow" w:hAnsi="Arial Narrow"/>
          <w:b/>
          <w:color w:val="2F5496" w:themeColor="accent5" w:themeShade="BF"/>
        </w:rPr>
        <w:t>Eixo 3 – Competitividade das Empresas Regionais</w:t>
      </w:r>
    </w:p>
    <w:p w:rsidR="00E926C6" w:rsidRDefault="00E926C6" w:rsidP="005C22EF">
      <w:pPr>
        <w:spacing w:before="240" w:after="240" w:line="320" w:lineRule="atLeast"/>
        <w:jc w:val="both"/>
        <w:rPr>
          <w:rFonts w:ascii="Arial Narrow" w:hAnsi="Arial Narrow"/>
          <w:b/>
          <w:color w:val="2F5496" w:themeColor="accent5" w:themeShade="BF"/>
          <w:sz w:val="20"/>
          <w:szCs w:val="20"/>
        </w:rPr>
      </w:pPr>
    </w:p>
    <w:p w:rsidR="00E926C6" w:rsidRPr="00E926C6" w:rsidRDefault="00E926C6" w:rsidP="005C22EF">
      <w:pPr>
        <w:spacing w:before="240" w:after="240" w:line="320" w:lineRule="atLeast"/>
        <w:jc w:val="both"/>
        <w:rPr>
          <w:rFonts w:ascii="Arial Narrow" w:hAnsi="Arial Narrow"/>
          <w:b/>
          <w:color w:val="2F5496" w:themeColor="accent5" w:themeShade="BF"/>
          <w:sz w:val="18"/>
          <w:szCs w:val="18"/>
        </w:rPr>
      </w:pPr>
      <w:r w:rsidRPr="00E926C6">
        <w:rPr>
          <w:rFonts w:ascii="Arial Narrow" w:hAnsi="Arial Narrow"/>
          <w:b/>
          <w:color w:val="2F5496" w:themeColor="accent5" w:themeShade="BF"/>
          <w:sz w:val="18"/>
          <w:szCs w:val="18"/>
        </w:rPr>
        <w:t>Dotações financeiras reprogramadas</w:t>
      </w:r>
    </w:p>
    <w:p w:rsidR="00420769" w:rsidRPr="008B45C4" w:rsidRDefault="008C328B" w:rsidP="008B45C4">
      <w:pPr>
        <w:spacing w:before="120" w:after="0" w:line="320" w:lineRule="atLeast"/>
        <w:jc w:val="both"/>
        <w:rPr>
          <w:rFonts w:ascii="Arial Narrow" w:hAnsi="Arial Narrow"/>
          <w:sz w:val="20"/>
          <w:szCs w:val="20"/>
        </w:rPr>
      </w:pPr>
      <w:r w:rsidRPr="00AE5029">
        <w:rPr>
          <w:rFonts w:ascii="Arial Narrow" w:hAnsi="Arial Narrow"/>
          <w:sz w:val="20"/>
          <w:szCs w:val="20"/>
        </w:rPr>
        <w:t>O reforço d</w:t>
      </w:r>
      <w:r w:rsidR="00BD056D" w:rsidRPr="00AE5029">
        <w:rPr>
          <w:rFonts w:ascii="Arial Narrow" w:hAnsi="Arial Narrow"/>
          <w:sz w:val="20"/>
          <w:szCs w:val="20"/>
        </w:rPr>
        <w:t xml:space="preserve">este eixo </w:t>
      </w:r>
      <w:r w:rsidR="006F2E71" w:rsidRPr="00AE5029">
        <w:rPr>
          <w:rFonts w:ascii="Arial Narrow" w:hAnsi="Arial Narrow"/>
          <w:sz w:val="20"/>
          <w:szCs w:val="20"/>
        </w:rPr>
        <w:t>exclusivamente financiado</w:t>
      </w:r>
      <w:r w:rsidR="00701E8F" w:rsidRPr="00AE5029">
        <w:rPr>
          <w:rFonts w:ascii="Arial Narrow" w:hAnsi="Arial Narrow"/>
          <w:sz w:val="20"/>
          <w:szCs w:val="20"/>
        </w:rPr>
        <w:t xml:space="preserve"> pelo FEDER</w:t>
      </w:r>
      <w:r w:rsidR="006F2E71" w:rsidRPr="00AE5029">
        <w:rPr>
          <w:rFonts w:ascii="Arial Narrow" w:hAnsi="Arial Narrow"/>
          <w:sz w:val="20"/>
          <w:szCs w:val="20"/>
        </w:rPr>
        <w:t xml:space="preserve"> </w:t>
      </w:r>
      <w:r w:rsidR="006718AE" w:rsidRPr="00AE5029">
        <w:rPr>
          <w:rFonts w:ascii="Arial Narrow" w:hAnsi="Arial Narrow"/>
          <w:sz w:val="20"/>
          <w:szCs w:val="20"/>
        </w:rPr>
        <w:t>é de 9.010.000</w:t>
      </w:r>
      <w:r w:rsidR="009B4D51" w:rsidRPr="00AE5029">
        <w:rPr>
          <w:rFonts w:ascii="Arial Narrow" w:hAnsi="Arial Narrow"/>
          <w:sz w:val="20"/>
          <w:szCs w:val="20"/>
        </w:rPr>
        <w:t xml:space="preserve"> euros de comparticipação FEDER, </w:t>
      </w:r>
      <w:r w:rsidR="00420769" w:rsidRPr="00AE5029">
        <w:rPr>
          <w:rFonts w:ascii="Arial Narrow" w:hAnsi="Arial Narrow"/>
          <w:sz w:val="20"/>
          <w:szCs w:val="20"/>
        </w:rPr>
        <w:t>enquadrado</w:t>
      </w:r>
      <w:r w:rsidR="00D82E5E" w:rsidRPr="00AE5029">
        <w:rPr>
          <w:rFonts w:ascii="Arial Narrow" w:hAnsi="Arial Narrow"/>
          <w:sz w:val="20"/>
          <w:szCs w:val="20"/>
        </w:rPr>
        <w:t xml:space="preserve"> em </w:t>
      </w:r>
      <w:r w:rsidR="006718AE" w:rsidRPr="00AE5029">
        <w:rPr>
          <w:rFonts w:ascii="Arial Narrow" w:hAnsi="Arial Narrow"/>
          <w:sz w:val="20"/>
          <w:szCs w:val="20"/>
        </w:rPr>
        <w:t>ações de reforço do relançamento económico, incluindo as ações coletivas or</w:t>
      </w:r>
      <w:r w:rsidR="00A35E3F" w:rsidRPr="00AE5029">
        <w:rPr>
          <w:rFonts w:ascii="Arial Narrow" w:hAnsi="Arial Narrow"/>
          <w:sz w:val="20"/>
          <w:szCs w:val="20"/>
        </w:rPr>
        <w:t>ientadas para o setor turístico</w:t>
      </w:r>
      <w:r w:rsidR="00CE41B5" w:rsidRPr="00AE5029">
        <w:rPr>
          <w:rFonts w:ascii="Arial Narrow" w:hAnsi="Arial Narrow"/>
          <w:sz w:val="20"/>
          <w:szCs w:val="20"/>
        </w:rPr>
        <w:t xml:space="preserve">, </w:t>
      </w:r>
      <w:r w:rsidR="006718AE" w:rsidRPr="00AE5029">
        <w:rPr>
          <w:rFonts w:ascii="Arial Narrow" w:hAnsi="Arial Narrow"/>
          <w:sz w:val="20"/>
          <w:szCs w:val="20"/>
        </w:rPr>
        <w:t xml:space="preserve">e na adoção de novas linhas de apoio </w:t>
      </w:r>
      <w:r w:rsidR="00325F1B" w:rsidRPr="00AE5029">
        <w:rPr>
          <w:rFonts w:ascii="Arial Narrow" w:hAnsi="Arial Narrow"/>
          <w:sz w:val="20"/>
          <w:szCs w:val="20"/>
        </w:rPr>
        <w:t xml:space="preserve">às empresas, de base regional, no quadro da adaptação forçada pela </w:t>
      </w:r>
      <w:r w:rsidR="00325F1B" w:rsidRPr="008B45C4">
        <w:rPr>
          <w:rFonts w:ascii="Arial Narrow" w:hAnsi="Arial Narrow"/>
          <w:sz w:val="20"/>
          <w:szCs w:val="20"/>
        </w:rPr>
        <w:t>pandemia.</w:t>
      </w:r>
    </w:p>
    <w:p w:rsidR="00FB62AE" w:rsidRDefault="00701E8F" w:rsidP="008B45C4">
      <w:pPr>
        <w:spacing w:before="120" w:after="0" w:line="320" w:lineRule="atLeast"/>
        <w:jc w:val="both"/>
        <w:rPr>
          <w:rFonts w:ascii="Arial Narrow" w:hAnsi="Arial Narrow"/>
          <w:sz w:val="20"/>
          <w:szCs w:val="20"/>
        </w:rPr>
      </w:pPr>
      <w:r w:rsidRPr="008B45C4">
        <w:rPr>
          <w:rFonts w:ascii="Arial Narrow" w:hAnsi="Arial Narrow"/>
          <w:b/>
          <w:sz w:val="20"/>
          <w:szCs w:val="20"/>
        </w:rPr>
        <w:t>A Prioridade de Investimento 3.2 - D</w:t>
      </w:r>
      <w:r w:rsidR="00046781" w:rsidRPr="008B45C4">
        <w:rPr>
          <w:rFonts w:ascii="Arial Narrow" w:hAnsi="Arial Narrow"/>
          <w:b/>
          <w:sz w:val="20"/>
          <w:szCs w:val="20"/>
        </w:rPr>
        <w:t>esenvolvimento e aplicação de novos modelos empresariais para as PME, especialmente no que respeita à internacionalização</w:t>
      </w:r>
      <w:r w:rsidR="00CC7321" w:rsidRPr="008B45C4">
        <w:rPr>
          <w:rFonts w:ascii="Arial Narrow" w:hAnsi="Arial Narrow"/>
          <w:sz w:val="20"/>
          <w:szCs w:val="20"/>
        </w:rPr>
        <w:t xml:space="preserve">, terá um reforço financeiro na ordem dos </w:t>
      </w:r>
      <w:r w:rsidR="00A65EAD" w:rsidRPr="008B45C4">
        <w:rPr>
          <w:rFonts w:ascii="Arial Narrow" w:hAnsi="Arial Narrow"/>
          <w:sz w:val="20"/>
          <w:szCs w:val="20"/>
        </w:rPr>
        <w:t>2.082.500</w:t>
      </w:r>
      <w:r w:rsidR="00CC7321" w:rsidRPr="008B45C4">
        <w:rPr>
          <w:rFonts w:ascii="Arial Narrow" w:hAnsi="Arial Narrow"/>
          <w:sz w:val="20"/>
          <w:szCs w:val="20"/>
        </w:rPr>
        <w:t xml:space="preserve"> milhões de euros FEDER, no sentido de aumentar a capacidade de promoção do destino Açores. O turismo tem vindo a adquirir uma importância </w:t>
      </w:r>
      <w:r w:rsidR="00A35E3F" w:rsidRPr="008B45C4">
        <w:rPr>
          <w:rFonts w:ascii="Arial Narrow" w:hAnsi="Arial Narrow"/>
          <w:sz w:val="20"/>
          <w:szCs w:val="20"/>
        </w:rPr>
        <w:t xml:space="preserve">de dinâmica </w:t>
      </w:r>
      <w:r w:rsidR="00CC7321" w:rsidRPr="008B45C4">
        <w:rPr>
          <w:rFonts w:ascii="Arial Narrow" w:hAnsi="Arial Narrow"/>
          <w:sz w:val="20"/>
          <w:szCs w:val="20"/>
        </w:rPr>
        <w:t>cre</w:t>
      </w:r>
      <w:r w:rsidR="00A35E3F" w:rsidRPr="008B45C4">
        <w:rPr>
          <w:rFonts w:ascii="Arial Narrow" w:hAnsi="Arial Narrow"/>
          <w:sz w:val="20"/>
          <w:szCs w:val="20"/>
        </w:rPr>
        <w:t>s</w:t>
      </w:r>
      <w:r w:rsidR="00CC7321" w:rsidRPr="008B45C4">
        <w:rPr>
          <w:rFonts w:ascii="Arial Narrow" w:hAnsi="Arial Narrow"/>
          <w:sz w:val="20"/>
          <w:szCs w:val="20"/>
        </w:rPr>
        <w:t>cente na geração de valor e no emprego</w:t>
      </w:r>
      <w:r w:rsidR="00A35E3F" w:rsidRPr="008B45C4">
        <w:rPr>
          <w:rFonts w:ascii="Arial Narrow" w:hAnsi="Arial Narrow"/>
          <w:sz w:val="20"/>
          <w:szCs w:val="20"/>
        </w:rPr>
        <w:t xml:space="preserve"> que tem de ser</w:t>
      </w:r>
      <w:r w:rsidR="00A71059" w:rsidRPr="008B45C4">
        <w:rPr>
          <w:rFonts w:ascii="Arial Narrow" w:hAnsi="Arial Narrow"/>
          <w:sz w:val="20"/>
          <w:szCs w:val="20"/>
        </w:rPr>
        <w:t xml:space="preserve"> sustentada em ações de promoçã</w:t>
      </w:r>
      <w:r w:rsidR="008C328B" w:rsidRPr="008B45C4">
        <w:rPr>
          <w:rFonts w:ascii="Arial Narrow" w:hAnsi="Arial Narrow"/>
          <w:sz w:val="20"/>
          <w:szCs w:val="20"/>
        </w:rPr>
        <w:t>o, junto dos mercados emissores, nesta nova envolvente.</w:t>
      </w:r>
    </w:p>
    <w:p w:rsidR="00E926C6" w:rsidRPr="008B45C4" w:rsidRDefault="00E926C6" w:rsidP="00E926C6">
      <w:pPr>
        <w:spacing w:before="120" w:after="0" w:line="320" w:lineRule="atLeast"/>
        <w:jc w:val="both"/>
        <w:rPr>
          <w:rFonts w:ascii="Arial Narrow" w:hAnsi="Arial Narrow"/>
          <w:sz w:val="20"/>
          <w:szCs w:val="20"/>
        </w:rPr>
      </w:pPr>
      <w:r w:rsidRPr="008B45C4">
        <w:rPr>
          <w:rFonts w:ascii="Arial Narrow" w:hAnsi="Arial Narrow"/>
          <w:b/>
          <w:sz w:val="20"/>
          <w:szCs w:val="20"/>
        </w:rPr>
        <w:t>A Prioridade de Investimento 3.3 - Concessão de apoio à criação e ao alargamento de capacidades avançadas de desenvolvimento de produtos e serviços</w:t>
      </w:r>
      <w:r w:rsidRPr="008B45C4">
        <w:rPr>
          <w:rFonts w:ascii="Arial Narrow" w:hAnsi="Arial Narrow"/>
          <w:sz w:val="20"/>
          <w:szCs w:val="20"/>
        </w:rPr>
        <w:t xml:space="preserve"> terá um reforço financeiro na ordem 6.927.500 milhões de euros FEDER.</w:t>
      </w:r>
    </w:p>
    <w:p w:rsidR="00E926C6" w:rsidRDefault="00E926C6" w:rsidP="008B45C4">
      <w:pPr>
        <w:spacing w:before="120" w:after="0" w:line="320" w:lineRule="atLeast"/>
        <w:jc w:val="both"/>
        <w:rPr>
          <w:rFonts w:ascii="Arial Narrow" w:hAnsi="Arial Narrow"/>
          <w:sz w:val="20"/>
          <w:szCs w:val="20"/>
        </w:rPr>
      </w:pPr>
    </w:p>
    <w:p w:rsidR="00E926C6" w:rsidRPr="00E926C6" w:rsidRDefault="00E926C6" w:rsidP="008B45C4">
      <w:pPr>
        <w:spacing w:before="120" w:after="0" w:line="320" w:lineRule="atLeast"/>
        <w:jc w:val="both"/>
        <w:rPr>
          <w:rFonts w:ascii="Arial Narrow" w:hAnsi="Arial Narrow"/>
          <w:b/>
          <w:color w:val="2F5496" w:themeColor="accent5" w:themeShade="BF"/>
          <w:sz w:val="18"/>
          <w:szCs w:val="18"/>
        </w:rPr>
      </w:pPr>
      <w:r w:rsidRPr="00E926C6">
        <w:rPr>
          <w:rFonts w:ascii="Arial Narrow" w:hAnsi="Arial Narrow"/>
          <w:b/>
          <w:color w:val="2F5496" w:themeColor="accent5" w:themeShade="BF"/>
          <w:sz w:val="18"/>
          <w:szCs w:val="18"/>
        </w:rPr>
        <w:t>Indicadores de realização por Prioridade de Investimento</w:t>
      </w:r>
    </w:p>
    <w:p w:rsidR="00A71059" w:rsidRPr="008B45C4" w:rsidRDefault="00A71059" w:rsidP="008B45C4">
      <w:pPr>
        <w:spacing w:before="120" w:after="0" w:line="320" w:lineRule="atLeast"/>
        <w:jc w:val="both"/>
        <w:rPr>
          <w:rFonts w:ascii="Arial Narrow" w:hAnsi="Arial Narrow"/>
          <w:sz w:val="20"/>
          <w:szCs w:val="20"/>
        </w:rPr>
      </w:pPr>
      <w:r w:rsidRPr="008B45C4">
        <w:rPr>
          <w:rFonts w:ascii="Arial Narrow" w:hAnsi="Arial Narrow"/>
          <w:sz w:val="20"/>
          <w:szCs w:val="20"/>
        </w:rPr>
        <w:t>No quad</w:t>
      </w:r>
      <w:r w:rsidR="00E926C6">
        <w:rPr>
          <w:rFonts w:ascii="Arial Narrow" w:hAnsi="Arial Narrow"/>
          <w:sz w:val="20"/>
          <w:szCs w:val="20"/>
        </w:rPr>
        <w:t>ro de indicadores de realização e para a PI 3.2,</w:t>
      </w:r>
      <w:r w:rsidRPr="008B45C4">
        <w:rPr>
          <w:rFonts w:ascii="Arial Narrow" w:hAnsi="Arial Narrow"/>
          <w:sz w:val="20"/>
          <w:szCs w:val="20"/>
        </w:rPr>
        <w:t xml:space="preserve"> o aumento </w:t>
      </w:r>
      <w:r w:rsidR="001A3077" w:rsidRPr="008B45C4">
        <w:rPr>
          <w:rFonts w:ascii="Arial Narrow" w:hAnsi="Arial Narrow"/>
          <w:sz w:val="20"/>
          <w:szCs w:val="20"/>
        </w:rPr>
        <w:t xml:space="preserve">da meta do indicador para 2023 é diretamente proporcional ao aumento de dotação financeira, tendo por base </w:t>
      </w:r>
      <w:r w:rsidR="00510755" w:rsidRPr="008B45C4">
        <w:rPr>
          <w:rFonts w:ascii="Arial Narrow" w:hAnsi="Arial Narrow"/>
          <w:sz w:val="20"/>
          <w:szCs w:val="20"/>
        </w:rPr>
        <w:t>o cálculo utlizado para aferição deste indicador.</w:t>
      </w:r>
    </w:p>
    <w:p w:rsidR="00B72899" w:rsidRPr="00E926C6" w:rsidRDefault="007533B0" w:rsidP="007533B0">
      <w:pPr>
        <w:tabs>
          <w:tab w:val="left" w:pos="567"/>
        </w:tabs>
        <w:spacing w:before="240" w:after="120" w:line="320" w:lineRule="atLeast"/>
        <w:jc w:val="center"/>
        <w:rPr>
          <w:rFonts w:ascii="Arial Narrow" w:hAnsi="Arial Narrow"/>
          <w:color w:val="003399"/>
          <w:sz w:val="18"/>
          <w:szCs w:val="18"/>
        </w:rPr>
      </w:pPr>
      <w:r w:rsidRPr="00E926C6">
        <w:rPr>
          <w:rFonts w:ascii="Arial Narrow" w:hAnsi="Arial Narrow"/>
          <w:color w:val="2F5496" w:themeColor="accent5" w:themeShade="BF"/>
          <w:sz w:val="18"/>
          <w:szCs w:val="18"/>
        </w:rPr>
        <w:t>PI 3.2</w:t>
      </w:r>
      <w:r w:rsidR="00FA1748" w:rsidRPr="00E926C6">
        <w:rPr>
          <w:rFonts w:ascii="Arial Narrow" w:hAnsi="Arial Narrow"/>
          <w:color w:val="2F5496" w:themeColor="accent5" w:themeShade="BF"/>
          <w:sz w:val="18"/>
          <w:szCs w:val="18"/>
        </w:rPr>
        <w:t>.1</w:t>
      </w:r>
      <w:r w:rsidRPr="00E926C6">
        <w:rPr>
          <w:rFonts w:ascii="Arial Narrow" w:hAnsi="Arial Narrow"/>
          <w:color w:val="2F5496" w:themeColor="accent5" w:themeShade="BF"/>
          <w:sz w:val="18"/>
          <w:szCs w:val="18"/>
        </w:rPr>
        <w:t xml:space="preserve"> - Indicadores de realização </w:t>
      </w:r>
      <w:r w:rsidR="000A6739" w:rsidRPr="00E926C6">
        <w:rPr>
          <w:rFonts w:ascii="Arial Narrow" w:hAnsi="Arial Narrow"/>
          <w:color w:val="2F5496" w:themeColor="accent5" w:themeShade="BF"/>
          <w:sz w:val="18"/>
          <w:szCs w:val="18"/>
        </w:rPr>
        <w:t>Comuns e Específicos</w:t>
      </w:r>
    </w:p>
    <w:tbl>
      <w:tblPr>
        <w:tblW w:w="8430"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1E0" w:firstRow="1" w:lastRow="1" w:firstColumn="1" w:lastColumn="1" w:noHBand="0" w:noVBand="0"/>
      </w:tblPr>
      <w:tblGrid>
        <w:gridCol w:w="567"/>
        <w:gridCol w:w="2552"/>
        <w:gridCol w:w="821"/>
        <w:gridCol w:w="567"/>
        <w:gridCol w:w="709"/>
        <w:gridCol w:w="850"/>
        <w:gridCol w:w="1560"/>
        <w:gridCol w:w="804"/>
      </w:tblGrid>
      <w:tr w:rsidR="00B72899" w:rsidRPr="0044540E" w:rsidTr="008B45C4">
        <w:tc>
          <w:tcPr>
            <w:tcW w:w="567" w:type="dxa"/>
            <w:tcBorders>
              <w:bottom w:val="single" w:sz="8" w:space="0" w:color="365F91"/>
            </w:tcBorders>
            <w:shd w:val="clear" w:color="auto" w:fill="auto"/>
            <w:vAlign w:val="center"/>
          </w:tcPr>
          <w:p w:rsidR="00B72899" w:rsidRPr="00E926C6" w:rsidRDefault="00B72899" w:rsidP="00B72899">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ID</w:t>
            </w:r>
          </w:p>
        </w:tc>
        <w:tc>
          <w:tcPr>
            <w:tcW w:w="2552" w:type="dxa"/>
            <w:tcBorders>
              <w:bottom w:val="single" w:sz="8" w:space="0" w:color="365F91"/>
            </w:tcBorders>
            <w:shd w:val="clear" w:color="auto" w:fill="auto"/>
            <w:vAlign w:val="center"/>
          </w:tcPr>
          <w:p w:rsidR="00B72899" w:rsidRPr="00E926C6" w:rsidRDefault="00B72899" w:rsidP="00B72899">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Indicador</w:t>
            </w:r>
          </w:p>
        </w:tc>
        <w:tc>
          <w:tcPr>
            <w:tcW w:w="821" w:type="dxa"/>
            <w:tcBorders>
              <w:bottom w:val="single" w:sz="8" w:space="0" w:color="365F91"/>
            </w:tcBorders>
            <w:shd w:val="clear" w:color="auto" w:fill="auto"/>
            <w:vAlign w:val="center"/>
          </w:tcPr>
          <w:p w:rsidR="00B72899" w:rsidRPr="00E926C6" w:rsidRDefault="00B72899" w:rsidP="00B72899">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Unidade de medida</w:t>
            </w:r>
          </w:p>
        </w:tc>
        <w:tc>
          <w:tcPr>
            <w:tcW w:w="567" w:type="dxa"/>
            <w:tcBorders>
              <w:bottom w:val="single" w:sz="8" w:space="0" w:color="365F91"/>
            </w:tcBorders>
            <w:shd w:val="clear" w:color="auto" w:fill="auto"/>
            <w:vAlign w:val="center"/>
          </w:tcPr>
          <w:p w:rsidR="00B72899" w:rsidRPr="00E926C6" w:rsidRDefault="00B72899" w:rsidP="00B72899">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Fundo</w:t>
            </w:r>
          </w:p>
        </w:tc>
        <w:tc>
          <w:tcPr>
            <w:tcW w:w="709" w:type="dxa"/>
            <w:tcBorders>
              <w:bottom w:val="single" w:sz="8" w:space="0" w:color="365F91"/>
            </w:tcBorders>
            <w:shd w:val="clear" w:color="auto" w:fill="auto"/>
            <w:vAlign w:val="center"/>
          </w:tcPr>
          <w:p w:rsidR="00B72899" w:rsidRPr="00E926C6" w:rsidRDefault="00B72899" w:rsidP="00B72899">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Categoria da região</w:t>
            </w:r>
          </w:p>
        </w:tc>
        <w:tc>
          <w:tcPr>
            <w:tcW w:w="850" w:type="dxa"/>
            <w:tcBorders>
              <w:bottom w:val="single" w:sz="8" w:space="0" w:color="365F91"/>
            </w:tcBorders>
            <w:shd w:val="clear" w:color="auto" w:fill="auto"/>
            <w:vAlign w:val="center"/>
          </w:tcPr>
          <w:p w:rsidR="00B72899" w:rsidRPr="00E926C6" w:rsidRDefault="00B72899" w:rsidP="00B72899">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Valor alvo (2023)</w:t>
            </w:r>
          </w:p>
        </w:tc>
        <w:tc>
          <w:tcPr>
            <w:tcW w:w="1560" w:type="dxa"/>
            <w:tcBorders>
              <w:bottom w:val="single" w:sz="8" w:space="0" w:color="365F91"/>
            </w:tcBorders>
            <w:shd w:val="clear" w:color="auto" w:fill="auto"/>
            <w:vAlign w:val="center"/>
          </w:tcPr>
          <w:p w:rsidR="00B72899" w:rsidRPr="00E926C6" w:rsidRDefault="00B72899" w:rsidP="00B72899">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Fonte dos dados</w:t>
            </w:r>
          </w:p>
        </w:tc>
        <w:tc>
          <w:tcPr>
            <w:tcW w:w="804" w:type="dxa"/>
            <w:tcBorders>
              <w:bottom w:val="single" w:sz="8" w:space="0" w:color="365F91"/>
            </w:tcBorders>
            <w:shd w:val="clear" w:color="auto" w:fill="auto"/>
            <w:vAlign w:val="center"/>
          </w:tcPr>
          <w:p w:rsidR="00B72899" w:rsidRPr="00E926C6" w:rsidRDefault="00B72899" w:rsidP="00B72899">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Frequência de relatório</w:t>
            </w:r>
          </w:p>
        </w:tc>
      </w:tr>
      <w:tr w:rsidR="00B72899" w:rsidRPr="009B11B6" w:rsidTr="008B45C4">
        <w:trPr>
          <w:trHeight w:val="510"/>
        </w:trPr>
        <w:tc>
          <w:tcPr>
            <w:tcW w:w="567" w:type="dxa"/>
            <w:tcBorders>
              <w:top w:val="single" w:sz="8" w:space="0" w:color="365F91"/>
              <w:bottom w:val="single" w:sz="8" w:space="0" w:color="365F91"/>
              <w:right w:val="single" w:sz="8" w:space="0" w:color="365F91"/>
            </w:tcBorders>
            <w:shd w:val="clear" w:color="auto" w:fill="auto"/>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CO01</w:t>
            </w:r>
          </w:p>
        </w:tc>
        <w:tc>
          <w:tcPr>
            <w:tcW w:w="2552"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9B11B6" w:rsidRDefault="00B72899" w:rsidP="001B697B">
            <w:pPr>
              <w:spacing w:after="0" w:line="240" w:lineRule="auto"/>
              <w:jc w:val="both"/>
              <w:rPr>
                <w:rFonts w:ascii="Arial Narrow" w:hAnsi="Arial Narrow"/>
                <w:sz w:val="16"/>
                <w:szCs w:val="16"/>
              </w:rPr>
            </w:pPr>
            <w:r w:rsidRPr="009B11B6">
              <w:rPr>
                <w:rFonts w:ascii="Arial Narrow" w:hAnsi="Arial Narrow"/>
                <w:sz w:val="16"/>
                <w:szCs w:val="16"/>
              </w:rPr>
              <w:t>Empresas que beneficiam do apoio</w:t>
            </w:r>
          </w:p>
        </w:tc>
        <w:tc>
          <w:tcPr>
            <w:tcW w:w="821"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N.º</w:t>
            </w:r>
          </w:p>
        </w:tc>
        <w:tc>
          <w:tcPr>
            <w:tcW w:w="567"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FEDER</w:t>
            </w:r>
          </w:p>
        </w:tc>
        <w:tc>
          <w:tcPr>
            <w:tcW w:w="709"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MD</w:t>
            </w:r>
          </w:p>
        </w:tc>
        <w:tc>
          <w:tcPr>
            <w:tcW w:w="850"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9B11B6" w:rsidRDefault="007533B0" w:rsidP="00B72899">
            <w:pPr>
              <w:spacing w:after="0" w:line="240" w:lineRule="auto"/>
              <w:jc w:val="center"/>
              <w:rPr>
                <w:rFonts w:ascii="Arial Narrow" w:hAnsi="Arial Narrow"/>
                <w:sz w:val="16"/>
                <w:szCs w:val="16"/>
              </w:rPr>
            </w:pPr>
            <w:r>
              <w:rPr>
                <w:rFonts w:ascii="Arial Narrow" w:hAnsi="Arial Narrow"/>
                <w:sz w:val="16"/>
                <w:szCs w:val="16"/>
              </w:rPr>
              <w:t>30</w:t>
            </w:r>
          </w:p>
        </w:tc>
        <w:tc>
          <w:tcPr>
            <w:tcW w:w="1560"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A56BB8" w:rsidRDefault="00B72899" w:rsidP="00B72899">
            <w:pPr>
              <w:spacing w:after="0" w:line="240" w:lineRule="auto"/>
              <w:jc w:val="center"/>
              <w:rPr>
                <w:rFonts w:ascii="Arial Narrow" w:hAnsi="Arial Narrow"/>
                <w:sz w:val="16"/>
                <w:szCs w:val="16"/>
              </w:rPr>
            </w:pPr>
            <w:r w:rsidRPr="00A56BB8">
              <w:rPr>
                <w:rFonts w:ascii="Arial Narrow" w:hAnsi="Arial Narrow"/>
                <w:sz w:val="16"/>
                <w:szCs w:val="16"/>
              </w:rPr>
              <w:t>Sistema de Informação dos FEEI</w:t>
            </w:r>
          </w:p>
        </w:tc>
        <w:tc>
          <w:tcPr>
            <w:tcW w:w="804" w:type="dxa"/>
            <w:tcBorders>
              <w:top w:val="single" w:sz="8" w:space="0" w:color="365F91"/>
              <w:left w:val="single" w:sz="8" w:space="0" w:color="365F91"/>
              <w:bottom w:val="single" w:sz="8" w:space="0" w:color="365F91"/>
            </w:tcBorders>
            <w:shd w:val="clear" w:color="auto" w:fill="auto"/>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Anual</w:t>
            </w:r>
          </w:p>
        </w:tc>
      </w:tr>
      <w:tr w:rsidR="00B72899" w:rsidRPr="009B11B6" w:rsidTr="008B45C4">
        <w:trPr>
          <w:trHeight w:val="510"/>
        </w:trPr>
        <w:tc>
          <w:tcPr>
            <w:tcW w:w="567" w:type="dxa"/>
            <w:tcBorders>
              <w:top w:val="single" w:sz="8" w:space="0" w:color="365F91"/>
              <w:bottom w:val="single" w:sz="8" w:space="0" w:color="365F91"/>
            </w:tcBorders>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CO02</w:t>
            </w:r>
          </w:p>
        </w:tc>
        <w:tc>
          <w:tcPr>
            <w:tcW w:w="2552" w:type="dxa"/>
            <w:tcBorders>
              <w:top w:val="single" w:sz="8" w:space="0" w:color="365F91"/>
              <w:bottom w:val="single" w:sz="8" w:space="0" w:color="365F91"/>
            </w:tcBorders>
            <w:vAlign w:val="center"/>
          </w:tcPr>
          <w:p w:rsidR="00B72899" w:rsidRPr="009B11B6" w:rsidRDefault="00B72899" w:rsidP="001B697B">
            <w:pPr>
              <w:spacing w:after="0" w:line="240" w:lineRule="auto"/>
              <w:jc w:val="both"/>
              <w:rPr>
                <w:rFonts w:ascii="Arial Narrow" w:hAnsi="Arial Narrow"/>
                <w:sz w:val="16"/>
                <w:szCs w:val="16"/>
              </w:rPr>
            </w:pPr>
            <w:r w:rsidRPr="009B11B6">
              <w:rPr>
                <w:rFonts w:ascii="Arial Narrow" w:hAnsi="Arial Narrow"/>
                <w:sz w:val="16"/>
                <w:szCs w:val="16"/>
              </w:rPr>
              <w:t>Empresas que beneficiam de subvenções</w:t>
            </w:r>
          </w:p>
        </w:tc>
        <w:tc>
          <w:tcPr>
            <w:tcW w:w="821" w:type="dxa"/>
            <w:tcBorders>
              <w:top w:val="single" w:sz="8" w:space="0" w:color="365F91"/>
              <w:bottom w:val="single" w:sz="8" w:space="0" w:color="365F91"/>
            </w:tcBorders>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Nº</w:t>
            </w:r>
          </w:p>
        </w:tc>
        <w:tc>
          <w:tcPr>
            <w:tcW w:w="567" w:type="dxa"/>
            <w:tcBorders>
              <w:top w:val="single" w:sz="8" w:space="0" w:color="365F91"/>
              <w:bottom w:val="single" w:sz="8" w:space="0" w:color="365F91"/>
            </w:tcBorders>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FEDER</w:t>
            </w:r>
          </w:p>
        </w:tc>
        <w:tc>
          <w:tcPr>
            <w:tcW w:w="709" w:type="dxa"/>
            <w:tcBorders>
              <w:top w:val="single" w:sz="8" w:space="0" w:color="365F91"/>
              <w:bottom w:val="single" w:sz="8" w:space="0" w:color="365F91"/>
            </w:tcBorders>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MD</w:t>
            </w:r>
          </w:p>
        </w:tc>
        <w:tc>
          <w:tcPr>
            <w:tcW w:w="850" w:type="dxa"/>
            <w:tcBorders>
              <w:top w:val="single" w:sz="8" w:space="0" w:color="365F91"/>
              <w:bottom w:val="single" w:sz="8" w:space="0" w:color="365F91"/>
            </w:tcBorders>
            <w:shd w:val="clear" w:color="auto" w:fill="auto"/>
            <w:vAlign w:val="center"/>
          </w:tcPr>
          <w:p w:rsidR="00B72899" w:rsidRPr="00A56BB8" w:rsidRDefault="007533B0" w:rsidP="00B72899">
            <w:pPr>
              <w:spacing w:after="0" w:line="240" w:lineRule="auto"/>
              <w:jc w:val="center"/>
              <w:rPr>
                <w:rFonts w:ascii="Arial Narrow" w:hAnsi="Arial Narrow"/>
                <w:sz w:val="16"/>
                <w:szCs w:val="16"/>
              </w:rPr>
            </w:pPr>
            <w:r>
              <w:rPr>
                <w:rFonts w:ascii="Arial Narrow" w:hAnsi="Arial Narrow"/>
                <w:sz w:val="16"/>
                <w:szCs w:val="16"/>
              </w:rPr>
              <w:t>30</w:t>
            </w:r>
          </w:p>
        </w:tc>
        <w:tc>
          <w:tcPr>
            <w:tcW w:w="1560" w:type="dxa"/>
            <w:tcBorders>
              <w:top w:val="single" w:sz="8" w:space="0" w:color="365F91"/>
              <w:bottom w:val="single" w:sz="8" w:space="0" w:color="365F91"/>
            </w:tcBorders>
            <w:vAlign w:val="center"/>
          </w:tcPr>
          <w:p w:rsidR="00B72899" w:rsidRPr="00A56BB8" w:rsidRDefault="00B72899" w:rsidP="00B72899">
            <w:pPr>
              <w:spacing w:after="0" w:line="240" w:lineRule="auto"/>
              <w:jc w:val="center"/>
              <w:rPr>
                <w:rFonts w:ascii="Arial Narrow" w:hAnsi="Arial Narrow"/>
                <w:sz w:val="16"/>
                <w:szCs w:val="16"/>
              </w:rPr>
            </w:pPr>
            <w:r w:rsidRPr="00A56BB8">
              <w:rPr>
                <w:rFonts w:ascii="Arial Narrow" w:hAnsi="Arial Narrow"/>
                <w:sz w:val="16"/>
                <w:szCs w:val="16"/>
              </w:rPr>
              <w:t>Sistema de Informação dos FEEI</w:t>
            </w:r>
          </w:p>
        </w:tc>
        <w:tc>
          <w:tcPr>
            <w:tcW w:w="804" w:type="dxa"/>
            <w:tcBorders>
              <w:top w:val="single" w:sz="8" w:space="0" w:color="365F91"/>
              <w:bottom w:val="single" w:sz="8" w:space="0" w:color="365F91"/>
            </w:tcBorders>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Anual</w:t>
            </w:r>
          </w:p>
        </w:tc>
      </w:tr>
      <w:tr w:rsidR="00B72899" w:rsidRPr="009B11B6" w:rsidTr="008B45C4">
        <w:trPr>
          <w:trHeight w:val="510"/>
        </w:trPr>
        <w:tc>
          <w:tcPr>
            <w:tcW w:w="567" w:type="dxa"/>
            <w:tcBorders>
              <w:top w:val="single" w:sz="8" w:space="0" w:color="365F91"/>
              <w:bottom w:val="single" w:sz="8" w:space="0" w:color="365F91"/>
              <w:right w:val="single" w:sz="8" w:space="0" w:color="365F91"/>
            </w:tcBorders>
            <w:shd w:val="clear" w:color="auto" w:fill="auto"/>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CO06</w:t>
            </w:r>
          </w:p>
        </w:tc>
        <w:tc>
          <w:tcPr>
            <w:tcW w:w="2552"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9B11B6" w:rsidRDefault="00B72899" w:rsidP="001B697B">
            <w:pPr>
              <w:spacing w:after="0" w:line="240" w:lineRule="auto"/>
              <w:jc w:val="both"/>
              <w:rPr>
                <w:rFonts w:ascii="Arial Narrow" w:hAnsi="Arial Narrow"/>
                <w:sz w:val="16"/>
                <w:szCs w:val="16"/>
              </w:rPr>
            </w:pPr>
            <w:r w:rsidRPr="009B11B6">
              <w:rPr>
                <w:rFonts w:ascii="Arial Narrow" w:hAnsi="Arial Narrow"/>
                <w:sz w:val="16"/>
                <w:szCs w:val="16"/>
              </w:rPr>
              <w:t>Investimento privado paralelo ao apoio público às empresas (subvenções)</w:t>
            </w:r>
          </w:p>
        </w:tc>
        <w:tc>
          <w:tcPr>
            <w:tcW w:w="821"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w:t>
            </w:r>
          </w:p>
        </w:tc>
        <w:tc>
          <w:tcPr>
            <w:tcW w:w="567"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FEDER</w:t>
            </w:r>
          </w:p>
        </w:tc>
        <w:tc>
          <w:tcPr>
            <w:tcW w:w="709"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MD</w:t>
            </w:r>
          </w:p>
        </w:tc>
        <w:tc>
          <w:tcPr>
            <w:tcW w:w="850"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9B11B6" w:rsidRDefault="007533B0" w:rsidP="00B72899">
            <w:pPr>
              <w:spacing w:after="0" w:line="240" w:lineRule="auto"/>
              <w:jc w:val="center"/>
              <w:rPr>
                <w:rFonts w:ascii="Arial Narrow" w:hAnsi="Arial Narrow"/>
                <w:sz w:val="16"/>
                <w:szCs w:val="16"/>
              </w:rPr>
            </w:pPr>
            <w:r>
              <w:rPr>
                <w:rFonts w:ascii="Arial Narrow" w:hAnsi="Arial Narrow"/>
                <w:sz w:val="16"/>
                <w:szCs w:val="16"/>
              </w:rPr>
              <w:t>2.025.000</w:t>
            </w:r>
          </w:p>
        </w:tc>
        <w:tc>
          <w:tcPr>
            <w:tcW w:w="1560"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A56BB8" w:rsidRDefault="00B72899" w:rsidP="00B72899">
            <w:pPr>
              <w:spacing w:after="0" w:line="240" w:lineRule="auto"/>
              <w:jc w:val="center"/>
              <w:rPr>
                <w:rFonts w:ascii="Arial Narrow" w:hAnsi="Arial Narrow"/>
                <w:sz w:val="16"/>
                <w:szCs w:val="16"/>
              </w:rPr>
            </w:pPr>
            <w:r w:rsidRPr="00A56BB8">
              <w:rPr>
                <w:rFonts w:ascii="Arial Narrow" w:hAnsi="Arial Narrow"/>
                <w:sz w:val="16"/>
                <w:szCs w:val="16"/>
              </w:rPr>
              <w:t>Sistema de Informação dos FEEI</w:t>
            </w:r>
          </w:p>
        </w:tc>
        <w:tc>
          <w:tcPr>
            <w:tcW w:w="804" w:type="dxa"/>
            <w:tcBorders>
              <w:top w:val="single" w:sz="8" w:space="0" w:color="365F91"/>
              <w:left w:val="single" w:sz="8" w:space="0" w:color="365F91"/>
              <w:bottom w:val="single" w:sz="8" w:space="0" w:color="365F91"/>
            </w:tcBorders>
            <w:shd w:val="clear" w:color="auto" w:fill="auto"/>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Anual</w:t>
            </w:r>
          </w:p>
        </w:tc>
      </w:tr>
      <w:tr w:rsidR="00B72899" w:rsidRPr="009B11B6" w:rsidTr="008B45C4">
        <w:trPr>
          <w:trHeight w:val="510"/>
        </w:trPr>
        <w:tc>
          <w:tcPr>
            <w:tcW w:w="567" w:type="dxa"/>
            <w:tcBorders>
              <w:top w:val="single" w:sz="8" w:space="0" w:color="365F91"/>
              <w:bottom w:val="single" w:sz="8" w:space="0" w:color="365F91"/>
              <w:right w:val="single" w:sz="8" w:space="0" w:color="365F91"/>
            </w:tcBorders>
            <w:shd w:val="clear" w:color="auto" w:fill="auto"/>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CO08</w:t>
            </w:r>
          </w:p>
        </w:tc>
        <w:tc>
          <w:tcPr>
            <w:tcW w:w="2552"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9B11B6" w:rsidRDefault="00B72899" w:rsidP="001B697B">
            <w:pPr>
              <w:spacing w:after="0" w:line="240" w:lineRule="auto"/>
              <w:jc w:val="both"/>
              <w:rPr>
                <w:rFonts w:ascii="Arial Narrow" w:hAnsi="Arial Narrow"/>
                <w:sz w:val="16"/>
                <w:szCs w:val="16"/>
              </w:rPr>
            </w:pPr>
            <w:r w:rsidRPr="009B11B6">
              <w:rPr>
                <w:rFonts w:ascii="Arial Narrow" w:hAnsi="Arial Narrow"/>
                <w:sz w:val="16"/>
                <w:szCs w:val="16"/>
              </w:rPr>
              <w:t>Aumento do emprego em empresas apoiadas</w:t>
            </w:r>
          </w:p>
        </w:tc>
        <w:tc>
          <w:tcPr>
            <w:tcW w:w="821"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9B11B6" w:rsidRDefault="00B72899" w:rsidP="00B72899">
            <w:pPr>
              <w:spacing w:after="0" w:line="240" w:lineRule="auto"/>
              <w:jc w:val="center"/>
              <w:rPr>
                <w:rFonts w:ascii="Arial Narrow" w:hAnsi="Arial Narrow"/>
                <w:sz w:val="16"/>
                <w:szCs w:val="16"/>
              </w:rPr>
            </w:pPr>
            <w:r>
              <w:rPr>
                <w:rFonts w:ascii="Arial Narrow" w:hAnsi="Arial Narrow"/>
                <w:sz w:val="16"/>
                <w:szCs w:val="16"/>
              </w:rPr>
              <w:t>ETI</w:t>
            </w:r>
          </w:p>
        </w:tc>
        <w:tc>
          <w:tcPr>
            <w:tcW w:w="567"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FEDER</w:t>
            </w:r>
          </w:p>
        </w:tc>
        <w:tc>
          <w:tcPr>
            <w:tcW w:w="709"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MD</w:t>
            </w:r>
          </w:p>
        </w:tc>
        <w:tc>
          <w:tcPr>
            <w:tcW w:w="850"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9B11B6" w:rsidRDefault="007533B0" w:rsidP="00B72899">
            <w:pPr>
              <w:spacing w:after="0" w:line="240" w:lineRule="auto"/>
              <w:jc w:val="center"/>
              <w:rPr>
                <w:rFonts w:ascii="Arial Narrow" w:hAnsi="Arial Narrow"/>
                <w:sz w:val="16"/>
                <w:szCs w:val="16"/>
              </w:rPr>
            </w:pPr>
            <w:r>
              <w:rPr>
                <w:rFonts w:ascii="Arial Narrow" w:hAnsi="Arial Narrow"/>
                <w:sz w:val="16"/>
                <w:szCs w:val="16"/>
              </w:rPr>
              <w:t>25</w:t>
            </w:r>
          </w:p>
        </w:tc>
        <w:tc>
          <w:tcPr>
            <w:tcW w:w="1560"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A56BB8" w:rsidRDefault="00B72899" w:rsidP="00B72899">
            <w:pPr>
              <w:spacing w:after="0" w:line="240" w:lineRule="auto"/>
              <w:jc w:val="center"/>
              <w:rPr>
                <w:rFonts w:ascii="Arial Narrow" w:hAnsi="Arial Narrow"/>
                <w:sz w:val="16"/>
                <w:szCs w:val="16"/>
              </w:rPr>
            </w:pPr>
            <w:r w:rsidRPr="00A56BB8">
              <w:rPr>
                <w:rFonts w:ascii="Arial Narrow" w:hAnsi="Arial Narrow"/>
                <w:sz w:val="16"/>
                <w:szCs w:val="16"/>
              </w:rPr>
              <w:t>Sistema de Informação dos FEEI</w:t>
            </w:r>
          </w:p>
        </w:tc>
        <w:tc>
          <w:tcPr>
            <w:tcW w:w="804" w:type="dxa"/>
            <w:tcBorders>
              <w:top w:val="single" w:sz="8" w:space="0" w:color="365F91"/>
              <w:left w:val="single" w:sz="8" w:space="0" w:color="365F91"/>
              <w:bottom w:val="single" w:sz="8" w:space="0" w:color="365F91"/>
            </w:tcBorders>
            <w:shd w:val="clear" w:color="auto" w:fill="auto"/>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Anual</w:t>
            </w:r>
          </w:p>
        </w:tc>
      </w:tr>
      <w:tr w:rsidR="00B72899" w:rsidRPr="009B11B6" w:rsidTr="008B45C4">
        <w:trPr>
          <w:trHeight w:val="510"/>
        </w:trPr>
        <w:tc>
          <w:tcPr>
            <w:tcW w:w="567" w:type="dxa"/>
            <w:tcBorders>
              <w:top w:val="single" w:sz="8" w:space="0" w:color="365F91"/>
              <w:bottom w:val="single" w:sz="8" w:space="0" w:color="365F91"/>
              <w:right w:val="single" w:sz="8" w:space="0" w:color="365F91"/>
            </w:tcBorders>
            <w:shd w:val="clear" w:color="auto" w:fill="auto"/>
            <w:vAlign w:val="center"/>
          </w:tcPr>
          <w:p w:rsidR="00B72899" w:rsidRPr="009B11B6" w:rsidRDefault="007533B0" w:rsidP="00B72899">
            <w:pPr>
              <w:spacing w:after="0" w:line="240" w:lineRule="auto"/>
              <w:jc w:val="center"/>
              <w:rPr>
                <w:rFonts w:ascii="Arial Narrow" w:hAnsi="Arial Narrow"/>
                <w:sz w:val="16"/>
                <w:szCs w:val="16"/>
              </w:rPr>
            </w:pPr>
            <w:r>
              <w:rPr>
                <w:rFonts w:ascii="Arial Narrow" w:hAnsi="Arial Narrow"/>
                <w:sz w:val="16"/>
                <w:szCs w:val="16"/>
              </w:rPr>
              <w:t>O322</w:t>
            </w:r>
          </w:p>
        </w:tc>
        <w:tc>
          <w:tcPr>
            <w:tcW w:w="2552"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9B11B6" w:rsidRDefault="00CC7321" w:rsidP="001B697B">
            <w:pPr>
              <w:spacing w:after="0" w:line="240" w:lineRule="auto"/>
              <w:jc w:val="both"/>
              <w:rPr>
                <w:rFonts w:ascii="Arial Narrow" w:hAnsi="Arial Narrow"/>
                <w:sz w:val="16"/>
                <w:szCs w:val="16"/>
              </w:rPr>
            </w:pPr>
            <w:r>
              <w:rPr>
                <w:rFonts w:ascii="Arial Narrow" w:hAnsi="Arial Narrow"/>
                <w:sz w:val="16"/>
                <w:szCs w:val="16"/>
              </w:rPr>
              <w:t>Projetos de promoção turística</w:t>
            </w:r>
          </w:p>
        </w:tc>
        <w:tc>
          <w:tcPr>
            <w:tcW w:w="821"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N.º</w:t>
            </w:r>
          </w:p>
        </w:tc>
        <w:tc>
          <w:tcPr>
            <w:tcW w:w="567"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FEDER</w:t>
            </w:r>
          </w:p>
        </w:tc>
        <w:tc>
          <w:tcPr>
            <w:tcW w:w="709"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MD</w:t>
            </w:r>
          </w:p>
        </w:tc>
        <w:tc>
          <w:tcPr>
            <w:tcW w:w="850" w:type="dxa"/>
            <w:tcBorders>
              <w:top w:val="single" w:sz="8" w:space="0" w:color="365F91"/>
              <w:left w:val="single" w:sz="8" w:space="0" w:color="365F91"/>
              <w:bottom w:val="single" w:sz="8" w:space="0" w:color="365F91"/>
              <w:right w:val="single" w:sz="8" w:space="0" w:color="365F91"/>
            </w:tcBorders>
            <w:shd w:val="clear" w:color="auto" w:fill="auto"/>
            <w:vAlign w:val="center"/>
          </w:tcPr>
          <w:p w:rsidR="00103F02" w:rsidRDefault="00103F02" w:rsidP="00103F02">
            <w:pPr>
              <w:spacing w:after="0" w:line="240" w:lineRule="auto"/>
              <w:jc w:val="center"/>
              <w:rPr>
                <w:rFonts w:ascii="Arial Narrow" w:hAnsi="Arial Narrow"/>
                <w:strike/>
                <w:sz w:val="16"/>
                <w:szCs w:val="16"/>
              </w:rPr>
            </w:pPr>
            <w:r w:rsidRPr="00510755">
              <w:rPr>
                <w:rFonts w:ascii="Arial Narrow" w:hAnsi="Arial Narrow"/>
                <w:strike/>
                <w:sz w:val="16"/>
                <w:szCs w:val="16"/>
              </w:rPr>
              <w:t>73</w:t>
            </w:r>
          </w:p>
          <w:p w:rsidR="00510755" w:rsidRPr="00103F02" w:rsidRDefault="00103F02" w:rsidP="00103F02">
            <w:pPr>
              <w:spacing w:after="0" w:line="240" w:lineRule="auto"/>
              <w:jc w:val="center"/>
              <w:rPr>
                <w:rFonts w:ascii="Arial Narrow" w:hAnsi="Arial Narrow"/>
                <w:color w:val="FF0000"/>
                <w:sz w:val="16"/>
                <w:szCs w:val="16"/>
              </w:rPr>
            </w:pPr>
            <w:r>
              <w:rPr>
                <w:rFonts w:ascii="Arial Narrow" w:hAnsi="Arial Narrow"/>
                <w:color w:val="FF0000"/>
                <w:sz w:val="16"/>
                <w:szCs w:val="16"/>
              </w:rPr>
              <w:t>77</w:t>
            </w:r>
          </w:p>
        </w:tc>
        <w:tc>
          <w:tcPr>
            <w:tcW w:w="1560" w:type="dxa"/>
            <w:tcBorders>
              <w:top w:val="single" w:sz="8" w:space="0" w:color="365F91"/>
              <w:left w:val="single" w:sz="8" w:space="0" w:color="365F91"/>
              <w:bottom w:val="single" w:sz="8" w:space="0" w:color="365F91"/>
              <w:right w:val="single" w:sz="8" w:space="0" w:color="365F91"/>
            </w:tcBorders>
            <w:shd w:val="clear" w:color="auto" w:fill="auto"/>
            <w:vAlign w:val="center"/>
          </w:tcPr>
          <w:p w:rsidR="00B72899" w:rsidRPr="00A56BB8" w:rsidRDefault="00B72899" w:rsidP="00B72899">
            <w:pPr>
              <w:spacing w:after="0" w:line="240" w:lineRule="auto"/>
              <w:jc w:val="center"/>
              <w:rPr>
                <w:rFonts w:ascii="Arial Narrow" w:hAnsi="Arial Narrow"/>
                <w:sz w:val="16"/>
                <w:szCs w:val="16"/>
              </w:rPr>
            </w:pPr>
            <w:r w:rsidRPr="00A56BB8">
              <w:rPr>
                <w:rFonts w:ascii="Arial Narrow" w:hAnsi="Arial Narrow"/>
                <w:sz w:val="16"/>
                <w:szCs w:val="16"/>
              </w:rPr>
              <w:t>Sistema de Informação dos FEEI</w:t>
            </w:r>
          </w:p>
        </w:tc>
        <w:tc>
          <w:tcPr>
            <w:tcW w:w="804" w:type="dxa"/>
            <w:tcBorders>
              <w:top w:val="single" w:sz="8" w:space="0" w:color="365F91"/>
              <w:left w:val="single" w:sz="8" w:space="0" w:color="365F91"/>
              <w:bottom w:val="single" w:sz="8" w:space="0" w:color="365F91"/>
            </w:tcBorders>
            <w:shd w:val="clear" w:color="auto" w:fill="auto"/>
            <w:vAlign w:val="center"/>
          </w:tcPr>
          <w:p w:rsidR="00B72899" w:rsidRPr="009B11B6" w:rsidRDefault="00B72899" w:rsidP="00B72899">
            <w:pPr>
              <w:spacing w:after="0" w:line="240" w:lineRule="auto"/>
              <w:jc w:val="center"/>
              <w:rPr>
                <w:rFonts w:ascii="Arial Narrow" w:hAnsi="Arial Narrow"/>
                <w:sz w:val="16"/>
                <w:szCs w:val="16"/>
              </w:rPr>
            </w:pPr>
            <w:r w:rsidRPr="009B11B6">
              <w:rPr>
                <w:rFonts w:ascii="Arial Narrow" w:hAnsi="Arial Narrow"/>
                <w:sz w:val="16"/>
                <w:szCs w:val="16"/>
              </w:rPr>
              <w:t>Anual</w:t>
            </w:r>
          </w:p>
        </w:tc>
      </w:tr>
    </w:tbl>
    <w:p w:rsidR="00E926C6" w:rsidRPr="00E926C6" w:rsidRDefault="00E926C6" w:rsidP="00E926C6">
      <w:pPr>
        <w:spacing w:before="120" w:after="0" w:line="320" w:lineRule="atLeast"/>
        <w:jc w:val="both"/>
        <w:rPr>
          <w:rFonts w:ascii="Arial Narrow" w:hAnsi="Arial Narrow"/>
          <w:sz w:val="20"/>
          <w:szCs w:val="20"/>
        </w:rPr>
      </w:pPr>
      <w:r w:rsidRPr="008B45C4">
        <w:rPr>
          <w:rFonts w:ascii="Arial Narrow" w:hAnsi="Arial Narrow"/>
          <w:sz w:val="20"/>
          <w:szCs w:val="20"/>
        </w:rPr>
        <w:lastRenderedPageBreak/>
        <w:t xml:space="preserve">Os indicadores globais da Prioridade de Investimento 3.3 são atualizados pela introdução da estimativa das empresas apoiadas pelas linhas de apoio especificas para a adaptação das empresas regionais à situação sanitária, decorrente da pandemia causada pela Covid-19, as quais já foram objeto de consulta ao Comité de Acompanhamento do programa. </w:t>
      </w:r>
    </w:p>
    <w:p w:rsidR="00FB62AE" w:rsidRPr="00E926C6" w:rsidRDefault="00E362C1" w:rsidP="00FB62AE">
      <w:pPr>
        <w:spacing w:before="360" w:after="120" w:line="240" w:lineRule="auto"/>
        <w:jc w:val="center"/>
        <w:rPr>
          <w:rFonts w:ascii="Arial Narrow" w:hAnsi="Arial Narrow"/>
          <w:color w:val="2F5496" w:themeColor="accent5" w:themeShade="BF"/>
          <w:sz w:val="18"/>
          <w:szCs w:val="18"/>
        </w:rPr>
      </w:pPr>
      <w:r w:rsidRPr="00E926C6">
        <w:rPr>
          <w:rFonts w:ascii="Arial Narrow" w:hAnsi="Arial Narrow"/>
          <w:color w:val="2F5496" w:themeColor="accent5" w:themeShade="BF"/>
          <w:sz w:val="18"/>
          <w:szCs w:val="18"/>
        </w:rPr>
        <w:t>PI 3.3</w:t>
      </w:r>
      <w:r w:rsidR="00FA1748" w:rsidRPr="00E926C6">
        <w:rPr>
          <w:rFonts w:ascii="Arial Narrow" w:hAnsi="Arial Narrow"/>
          <w:color w:val="2F5496" w:themeColor="accent5" w:themeShade="BF"/>
          <w:sz w:val="18"/>
          <w:szCs w:val="18"/>
        </w:rPr>
        <w:t>.1</w:t>
      </w:r>
      <w:r w:rsidR="00FB62AE" w:rsidRPr="00E926C6">
        <w:rPr>
          <w:rFonts w:ascii="Arial Narrow" w:hAnsi="Arial Narrow"/>
          <w:color w:val="2F5496" w:themeColor="accent5" w:themeShade="BF"/>
          <w:sz w:val="18"/>
          <w:szCs w:val="18"/>
        </w:rPr>
        <w:t xml:space="preserve"> </w:t>
      </w:r>
      <w:r w:rsidR="0005258B" w:rsidRPr="00E926C6">
        <w:rPr>
          <w:rFonts w:ascii="Arial Narrow" w:hAnsi="Arial Narrow"/>
          <w:color w:val="2F5496" w:themeColor="accent5" w:themeShade="BF"/>
          <w:sz w:val="18"/>
          <w:szCs w:val="18"/>
        </w:rPr>
        <w:t xml:space="preserve">- </w:t>
      </w:r>
      <w:r w:rsidR="00FB62AE" w:rsidRPr="00E926C6">
        <w:rPr>
          <w:rFonts w:ascii="Arial Narrow" w:hAnsi="Arial Narrow"/>
          <w:color w:val="2F5496" w:themeColor="accent5" w:themeShade="BF"/>
          <w:sz w:val="18"/>
          <w:szCs w:val="18"/>
        </w:rPr>
        <w:t>Indicadores de Realização Comuns e Específicos</w:t>
      </w:r>
    </w:p>
    <w:tbl>
      <w:tblPr>
        <w:tblW w:w="8505"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1E0" w:firstRow="1" w:lastRow="1" w:firstColumn="1" w:lastColumn="1" w:noHBand="0" w:noVBand="0"/>
      </w:tblPr>
      <w:tblGrid>
        <w:gridCol w:w="567"/>
        <w:gridCol w:w="2410"/>
        <w:gridCol w:w="851"/>
        <w:gridCol w:w="567"/>
        <w:gridCol w:w="708"/>
        <w:gridCol w:w="851"/>
        <w:gridCol w:w="1559"/>
        <w:gridCol w:w="992"/>
      </w:tblGrid>
      <w:tr w:rsidR="00FB62AE" w:rsidRPr="00E926C6" w:rsidTr="008B45C4">
        <w:tc>
          <w:tcPr>
            <w:tcW w:w="567" w:type="dxa"/>
            <w:tcBorders>
              <w:bottom w:val="single" w:sz="8" w:space="0" w:color="365F91"/>
            </w:tcBorders>
            <w:shd w:val="clear" w:color="auto" w:fill="auto"/>
            <w:vAlign w:val="center"/>
          </w:tcPr>
          <w:p w:rsidR="00FB62AE" w:rsidRPr="00E926C6" w:rsidRDefault="00FB62AE" w:rsidP="00C30F3F">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ID</w:t>
            </w:r>
          </w:p>
        </w:tc>
        <w:tc>
          <w:tcPr>
            <w:tcW w:w="2410" w:type="dxa"/>
            <w:tcBorders>
              <w:bottom w:val="single" w:sz="8" w:space="0" w:color="365F91"/>
            </w:tcBorders>
            <w:shd w:val="clear" w:color="auto" w:fill="auto"/>
            <w:vAlign w:val="center"/>
          </w:tcPr>
          <w:p w:rsidR="00FB62AE" w:rsidRPr="00E926C6" w:rsidRDefault="00FB62AE" w:rsidP="00C30F3F">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Indicador</w:t>
            </w:r>
          </w:p>
        </w:tc>
        <w:tc>
          <w:tcPr>
            <w:tcW w:w="851" w:type="dxa"/>
            <w:tcBorders>
              <w:bottom w:val="single" w:sz="8" w:space="0" w:color="365F91"/>
            </w:tcBorders>
            <w:shd w:val="clear" w:color="auto" w:fill="auto"/>
            <w:vAlign w:val="center"/>
          </w:tcPr>
          <w:p w:rsidR="00FB62AE" w:rsidRPr="00E926C6" w:rsidRDefault="00FB62AE" w:rsidP="00C30F3F">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Unidade de medida</w:t>
            </w:r>
          </w:p>
        </w:tc>
        <w:tc>
          <w:tcPr>
            <w:tcW w:w="567" w:type="dxa"/>
            <w:tcBorders>
              <w:bottom w:val="single" w:sz="8" w:space="0" w:color="365F91"/>
            </w:tcBorders>
            <w:shd w:val="clear" w:color="auto" w:fill="auto"/>
            <w:vAlign w:val="center"/>
          </w:tcPr>
          <w:p w:rsidR="00FB62AE" w:rsidRPr="00E926C6" w:rsidRDefault="00FB62AE" w:rsidP="00C30F3F">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Fundo</w:t>
            </w:r>
          </w:p>
        </w:tc>
        <w:tc>
          <w:tcPr>
            <w:tcW w:w="708" w:type="dxa"/>
            <w:tcBorders>
              <w:bottom w:val="single" w:sz="8" w:space="0" w:color="365F91"/>
            </w:tcBorders>
            <w:shd w:val="clear" w:color="auto" w:fill="auto"/>
            <w:vAlign w:val="center"/>
          </w:tcPr>
          <w:p w:rsidR="00FB62AE" w:rsidRPr="00E926C6" w:rsidRDefault="00FB62AE" w:rsidP="00C30F3F">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Categoria da região</w:t>
            </w:r>
          </w:p>
        </w:tc>
        <w:tc>
          <w:tcPr>
            <w:tcW w:w="851" w:type="dxa"/>
            <w:tcBorders>
              <w:bottom w:val="single" w:sz="8" w:space="0" w:color="365F91"/>
            </w:tcBorders>
            <w:shd w:val="clear" w:color="auto" w:fill="auto"/>
            <w:vAlign w:val="center"/>
          </w:tcPr>
          <w:p w:rsidR="00FB62AE" w:rsidRPr="00E926C6" w:rsidRDefault="00FB62AE" w:rsidP="00C30F3F">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Valor alvo (2023)</w:t>
            </w:r>
          </w:p>
        </w:tc>
        <w:tc>
          <w:tcPr>
            <w:tcW w:w="1559" w:type="dxa"/>
            <w:tcBorders>
              <w:bottom w:val="single" w:sz="8" w:space="0" w:color="365F91"/>
            </w:tcBorders>
            <w:shd w:val="clear" w:color="auto" w:fill="auto"/>
            <w:vAlign w:val="center"/>
          </w:tcPr>
          <w:p w:rsidR="00FB62AE" w:rsidRPr="00E926C6" w:rsidRDefault="00FB62AE" w:rsidP="00C30F3F">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Fonte dos dados</w:t>
            </w:r>
          </w:p>
        </w:tc>
        <w:tc>
          <w:tcPr>
            <w:tcW w:w="992" w:type="dxa"/>
            <w:tcBorders>
              <w:bottom w:val="single" w:sz="8" w:space="0" w:color="365F91"/>
            </w:tcBorders>
            <w:shd w:val="clear" w:color="auto" w:fill="auto"/>
            <w:vAlign w:val="center"/>
          </w:tcPr>
          <w:p w:rsidR="00FB62AE" w:rsidRPr="00E926C6" w:rsidRDefault="00FB62AE" w:rsidP="00C30F3F">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Frequência de relatório</w:t>
            </w:r>
          </w:p>
        </w:tc>
      </w:tr>
      <w:tr w:rsidR="00FB62AE" w:rsidRPr="009B11B6" w:rsidTr="008B45C4">
        <w:trPr>
          <w:trHeight w:val="510"/>
        </w:trPr>
        <w:tc>
          <w:tcPr>
            <w:tcW w:w="567" w:type="dxa"/>
            <w:tcBorders>
              <w:top w:val="single" w:sz="8" w:space="0" w:color="365F91"/>
              <w:bottom w:val="single" w:sz="8" w:space="0" w:color="365F91"/>
              <w:right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CO01</w:t>
            </w:r>
          </w:p>
        </w:tc>
        <w:tc>
          <w:tcPr>
            <w:tcW w:w="2410"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9B11B6" w:rsidRDefault="00FB62AE" w:rsidP="001B697B">
            <w:pPr>
              <w:spacing w:after="0" w:line="240" w:lineRule="atLeast"/>
              <w:jc w:val="both"/>
              <w:rPr>
                <w:rFonts w:ascii="Arial Narrow" w:hAnsi="Arial Narrow"/>
                <w:sz w:val="16"/>
                <w:szCs w:val="16"/>
              </w:rPr>
            </w:pPr>
            <w:r w:rsidRPr="009B11B6">
              <w:rPr>
                <w:rFonts w:ascii="Arial Narrow" w:hAnsi="Arial Narrow"/>
                <w:sz w:val="16"/>
                <w:szCs w:val="16"/>
              </w:rPr>
              <w:t>Empresas que beneficiam do apoio</w:t>
            </w:r>
          </w:p>
        </w:tc>
        <w:tc>
          <w:tcPr>
            <w:tcW w:w="851"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N.º</w:t>
            </w:r>
          </w:p>
        </w:tc>
        <w:tc>
          <w:tcPr>
            <w:tcW w:w="567"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FEDER</w:t>
            </w:r>
          </w:p>
        </w:tc>
        <w:tc>
          <w:tcPr>
            <w:tcW w:w="708"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MD</w:t>
            </w:r>
          </w:p>
        </w:tc>
        <w:tc>
          <w:tcPr>
            <w:tcW w:w="851" w:type="dxa"/>
            <w:tcBorders>
              <w:top w:val="single" w:sz="8" w:space="0" w:color="365F91"/>
              <w:left w:val="single" w:sz="8" w:space="0" w:color="365F91"/>
              <w:bottom w:val="single" w:sz="8" w:space="0" w:color="365F91"/>
              <w:right w:val="single" w:sz="8" w:space="0" w:color="365F91"/>
            </w:tcBorders>
            <w:shd w:val="clear" w:color="auto" w:fill="auto"/>
            <w:vAlign w:val="center"/>
          </w:tcPr>
          <w:p w:rsidR="00103F02" w:rsidRPr="00103F02" w:rsidRDefault="00103F02" w:rsidP="00C30F3F">
            <w:pPr>
              <w:spacing w:after="0" w:line="240" w:lineRule="auto"/>
              <w:jc w:val="center"/>
              <w:rPr>
                <w:rFonts w:ascii="Arial Narrow" w:hAnsi="Arial Narrow"/>
                <w:strike/>
                <w:sz w:val="16"/>
                <w:szCs w:val="16"/>
              </w:rPr>
            </w:pPr>
            <w:r w:rsidRPr="00103F02">
              <w:rPr>
                <w:rFonts w:ascii="Arial Narrow" w:hAnsi="Arial Narrow"/>
                <w:strike/>
                <w:sz w:val="16"/>
                <w:szCs w:val="16"/>
              </w:rPr>
              <w:t>35</w:t>
            </w:r>
          </w:p>
          <w:p w:rsidR="00FB62AE" w:rsidRPr="00FD5319" w:rsidRDefault="00722902" w:rsidP="00C30F3F">
            <w:pPr>
              <w:spacing w:after="0" w:line="240" w:lineRule="auto"/>
              <w:jc w:val="center"/>
              <w:rPr>
                <w:rFonts w:ascii="Arial Narrow" w:hAnsi="Arial Narrow"/>
                <w:sz w:val="16"/>
                <w:szCs w:val="16"/>
              </w:rPr>
            </w:pPr>
            <w:r w:rsidRPr="00103F02">
              <w:rPr>
                <w:rFonts w:ascii="Arial Narrow" w:hAnsi="Arial Narrow"/>
                <w:color w:val="FF0000"/>
                <w:sz w:val="16"/>
                <w:szCs w:val="16"/>
              </w:rPr>
              <w:t>920</w:t>
            </w:r>
          </w:p>
        </w:tc>
        <w:tc>
          <w:tcPr>
            <w:tcW w:w="1559"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A56BB8" w:rsidRDefault="00FB62AE" w:rsidP="00C30F3F">
            <w:pPr>
              <w:spacing w:after="0" w:line="240" w:lineRule="auto"/>
              <w:jc w:val="center"/>
              <w:rPr>
                <w:rFonts w:ascii="Arial Narrow" w:hAnsi="Arial Narrow"/>
                <w:sz w:val="16"/>
                <w:szCs w:val="16"/>
              </w:rPr>
            </w:pPr>
            <w:r w:rsidRPr="00A56BB8">
              <w:rPr>
                <w:rFonts w:ascii="Arial Narrow" w:hAnsi="Arial Narrow"/>
                <w:sz w:val="16"/>
                <w:szCs w:val="16"/>
              </w:rPr>
              <w:t>Sistema de Informação dos FEEI</w:t>
            </w:r>
          </w:p>
        </w:tc>
        <w:tc>
          <w:tcPr>
            <w:tcW w:w="992" w:type="dxa"/>
            <w:tcBorders>
              <w:top w:val="single" w:sz="8" w:space="0" w:color="365F91"/>
              <w:left w:val="single" w:sz="8" w:space="0" w:color="365F91"/>
              <w:bottom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Anual</w:t>
            </w:r>
          </w:p>
        </w:tc>
      </w:tr>
      <w:tr w:rsidR="00FB62AE" w:rsidRPr="009B11B6" w:rsidTr="008B45C4">
        <w:trPr>
          <w:trHeight w:val="510"/>
        </w:trPr>
        <w:tc>
          <w:tcPr>
            <w:tcW w:w="567" w:type="dxa"/>
            <w:tcBorders>
              <w:top w:val="single" w:sz="8" w:space="0" w:color="365F91"/>
              <w:bottom w:val="single" w:sz="8" w:space="0" w:color="365F91"/>
            </w:tcBorders>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CO02</w:t>
            </w:r>
          </w:p>
        </w:tc>
        <w:tc>
          <w:tcPr>
            <w:tcW w:w="2410" w:type="dxa"/>
            <w:tcBorders>
              <w:top w:val="single" w:sz="8" w:space="0" w:color="365F91"/>
              <w:bottom w:val="single" w:sz="8" w:space="0" w:color="365F91"/>
            </w:tcBorders>
            <w:vAlign w:val="center"/>
          </w:tcPr>
          <w:p w:rsidR="00FB62AE" w:rsidRPr="009B11B6" w:rsidRDefault="00FB62AE" w:rsidP="001B697B">
            <w:pPr>
              <w:spacing w:after="0" w:line="240" w:lineRule="atLeast"/>
              <w:jc w:val="both"/>
              <w:rPr>
                <w:rFonts w:ascii="Arial Narrow" w:hAnsi="Arial Narrow"/>
                <w:sz w:val="16"/>
                <w:szCs w:val="16"/>
              </w:rPr>
            </w:pPr>
            <w:r w:rsidRPr="009B11B6">
              <w:rPr>
                <w:rFonts w:ascii="Arial Narrow" w:hAnsi="Arial Narrow"/>
                <w:sz w:val="16"/>
                <w:szCs w:val="16"/>
              </w:rPr>
              <w:t>Empresas que beneficiam de subvenções</w:t>
            </w:r>
          </w:p>
        </w:tc>
        <w:tc>
          <w:tcPr>
            <w:tcW w:w="851" w:type="dxa"/>
            <w:tcBorders>
              <w:top w:val="single" w:sz="8" w:space="0" w:color="365F91"/>
              <w:bottom w:val="single" w:sz="8" w:space="0" w:color="365F91"/>
            </w:tcBorders>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Nº</w:t>
            </w:r>
          </w:p>
        </w:tc>
        <w:tc>
          <w:tcPr>
            <w:tcW w:w="567" w:type="dxa"/>
            <w:tcBorders>
              <w:top w:val="single" w:sz="8" w:space="0" w:color="365F91"/>
              <w:bottom w:val="single" w:sz="8" w:space="0" w:color="365F91"/>
            </w:tcBorders>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FEDER</w:t>
            </w:r>
          </w:p>
        </w:tc>
        <w:tc>
          <w:tcPr>
            <w:tcW w:w="708" w:type="dxa"/>
            <w:tcBorders>
              <w:top w:val="single" w:sz="8" w:space="0" w:color="365F91"/>
              <w:bottom w:val="single" w:sz="8" w:space="0" w:color="365F91"/>
            </w:tcBorders>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MD</w:t>
            </w:r>
          </w:p>
        </w:tc>
        <w:tc>
          <w:tcPr>
            <w:tcW w:w="851" w:type="dxa"/>
            <w:tcBorders>
              <w:top w:val="single" w:sz="8" w:space="0" w:color="365F91"/>
              <w:bottom w:val="single" w:sz="8" w:space="0" w:color="365F91"/>
            </w:tcBorders>
            <w:shd w:val="clear" w:color="auto" w:fill="auto"/>
            <w:vAlign w:val="center"/>
          </w:tcPr>
          <w:p w:rsidR="00103F02" w:rsidRPr="00103F02" w:rsidRDefault="00103F02" w:rsidP="00103F02">
            <w:pPr>
              <w:spacing w:after="0" w:line="240" w:lineRule="auto"/>
              <w:jc w:val="center"/>
              <w:rPr>
                <w:rFonts w:ascii="Arial Narrow" w:hAnsi="Arial Narrow"/>
                <w:strike/>
                <w:sz w:val="16"/>
                <w:szCs w:val="16"/>
              </w:rPr>
            </w:pPr>
            <w:r w:rsidRPr="00103F02">
              <w:rPr>
                <w:rFonts w:ascii="Arial Narrow" w:hAnsi="Arial Narrow"/>
                <w:strike/>
                <w:sz w:val="16"/>
                <w:szCs w:val="16"/>
              </w:rPr>
              <w:t>35</w:t>
            </w:r>
          </w:p>
          <w:p w:rsidR="00FB62AE" w:rsidRPr="00FD5319" w:rsidRDefault="00103F02" w:rsidP="00103F02">
            <w:pPr>
              <w:spacing w:after="0" w:line="240" w:lineRule="auto"/>
              <w:jc w:val="center"/>
              <w:rPr>
                <w:rFonts w:ascii="Arial Narrow" w:hAnsi="Arial Narrow"/>
                <w:sz w:val="16"/>
                <w:szCs w:val="16"/>
              </w:rPr>
            </w:pPr>
            <w:r w:rsidRPr="00103F02">
              <w:rPr>
                <w:rFonts w:ascii="Arial Narrow" w:hAnsi="Arial Narrow"/>
                <w:color w:val="FF0000"/>
                <w:sz w:val="16"/>
                <w:szCs w:val="16"/>
              </w:rPr>
              <w:t>920</w:t>
            </w:r>
          </w:p>
        </w:tc>
        <w:tc>
          <w:tcPr>
            <w:tcW w:w="1559" w:type="dxa"/>
            <w:tcBorders>
              <w:top w:val="single" w:sz="8" w:space="0" w:color="365F91"/>
              <w:bottom w:val="single" w:sz="8" w:space="0" w:color="365F91"/>
            </w:tcBorders>
            <w:vAlign w:val="center"/>
          </w:tcPr>
          <w:p w:rsidR="00FB62AE" w:rsidRPr="00A56BB8" w:rsidRDefault="00FB62AE" w:rsidP="00C30F3F">
            <w:pPr>
              <w:spacing w:after="0" w:line="240" w:lineRule="auto"/>
              <w:jc w:val="center"/>
              <w:rPr>
                <w:rFonts w:ascii="Arial Narrow" w:hAnsi="Arial Narrow"/>
                <w:sz w:val="16"/>
                <w:szCs w:val="16"/>
              </w:rPr>
            </w:pPr>
            <w:r w:rsidRPr="00A56BB8">
              <w:rPr>
                <w:rFonts w:ascii="Arial Narrow" w:hAnsi="Arial Narrow"/>
                <w:sz w:val="16"/>
                <w:szCs w:val="16"/>
              </w:rPr>
              <w:t>Sistema de Informação dos FEEI</w:t>
            </w:r>
          </w:p>
        </w:tc>
        <w:tc>
          <w:tcPr>
            <w:tcW w:w="992" w:type="dxa"/>
            <w:tcBorders>
              <w:top w:val="single" w:sz="8" w:space="0" w:color="365F91"/>
              <w:bottom w:val="single" w:sz="8" w:space="0" w:color="365F91"/>
            </w:tcBorders>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Anual</w:t>
            </w:r>
          </w:p>
        </w:tc>
      </w:tr>
      <w:tr w:rsidR="00FB62AE" w:rsidRPr="009B11B6" w:rsidTr="008B45C4">
        <w:trPr>
          <w:trHeight w:val="510"/>
        </w:trPr>
        <w:tc>
          <w:tcPr>
            <w:tcW w:w="567" w:type="dxa"/>
            <w:tcBorders>
              <w:top w:val="single" w:sz="8" w:space="0" w:color="365F91"/>
              <w:bottom w:val="single" w:sz="8" w:space="0" w:color="365F91"/>
              <w:right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CO06</w:t>
            </w:r>
          </w:p>
        </w:tc>
        <w:tc>
          <w:tcPr>
            <w:tcW w:w="2410"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9B11B6" w:rsidRDefault="00FB62AE" w:rsidP="001B697B">
            <w:pPr>
              <w:spacing w:after="0" w:line="240" w:lineRule="atLeast"/>
              <w:jc w:val="both"/>
              <w:rPr>
                <w:rFonts w:ascii="Arial Narrow" w:hAnsi="Arial Narrow"/>
                <w:sz w:val="16"/>
                <w:szCs w:val="16"/>
              </w:rPr>
            </w:pPr>
            <w:r w:rsidRPr="009B11B6">
              <w:rPr>
                <w:rFonts w:ascii="Arial Narrow" w:hAnsi="Arial Narrow"/>
                <w:sz w:val="16"/>
                <w:szCs w:val="16"/>
              </w:rPr>
              <w:t>Investimento privado paralelo ao apoio público às empresas (subvenções)</w:t>
            </w:r>
          </w:p>
        </w:tc>
        <w:tc>
          <w:tcPr>
            <w:tcW w:w="851"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w:t>
            </w:r>
          </w:p>
        </w:tc>
        <w:tc>
          <w:tcPr>
            <w:tcW w:w="567"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FEDER</w:t>
            </w:r>
          </w:p>
        </w:tc>
        <w:tc>
          <w:tcPr>
            <w:tcW w:w="708"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MD</w:t>
            </w:r>
          </w:p>
        </w:tc>
        <w:tc>
          <w:tcPr>
            <w:tcW w:w="851"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10.500.000</w:t>
            </w:r>
          </w:p>
        </w:tc>
        <w:tc>
          <w:tcPr>
            <w:tcW w:w="1559"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A56BB8" w:rsidRDefault="00FB62AE" w:rsidP="00C30F3F">
            <w:pPr>
              <w:spacing w:after="0" w:line="240" w:lineRule="auto"/>
              <w:jc w:val="center"/>
              <w:rPr>
                <w:rFonts w:ascii="Arial Narrow" w:hAnsi="Arial Narrow"/>
                <w:sz w:val="16"/>
                <w:szCs w:val="16"/>
              </w:rPr>
            </w:pPr>
            <w:r w:rsidRPr="00A56BB8">
              <w:rPr>
                <w:rFonts w:ascii="Arial Narrow" w:hAnsi="Arial Narrow"/>
                <w:sz w:val="16"/>
                <w:szCs w:val="16"/>
              </w:rPr>
              <w:t>Sistema de Informação dos FEEI</w:t>
            </w:r>
          </w:p>
        </w:tc>
        <w:tc>
          <w:tcPr>
            <w:tcW w:w="992" w:type="dxa"/>
            <w:tcBorders>
              <w:top w:val="single" w:sz="8" w:space="0" w:color="365F91"/>
              <w:left w:val="single" w:sz="8" w:space="0" w:color="365F91"/>
              <w:bottom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Anual</w:t>
            </w:r>
          </w:p>
        </w:tc>
      </w:tr>
      <w:tr w:rsidR="00FB62AE" w:rsidRPr="009B11B6" w:rsidTr="008B45C4">
        <w:trPr>
          <w:trHeight w:val="510"/>
        </w:trPr>
        <w:tc>
          <w:tcPr>
            <w:tcW w:w="567" w:type="dxa"/>
            <w:tcBorders>
              <w:top w:val="single" w:sz="8" w:space="0" w:color="365F91"/>
              <w:bottom w:val="single" w:sz="8" w:space="0" w:color="365F91"/>
              <w:right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CO08</w:t>
            </w:r>
          </w:p>
        </w:tc>
        <w:tc>
          <w:tcPr>
            <w:tcW w:w="2410"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9B11B6" w:rsidRDefault="00FB62AE" w:rsidP="001B697B">
            <w:pPr>
              <w:spacing w:after="0" w:line="240" w:lineRule="atLeast"/>
              <w:jc w:val="both"/>
              <w:rPr>
                <w:rFonts w:ascii="Arial Narrow" w:hAnsi="Arial Narrow"/>
                <w:sz w:val="16"/>
                <w:szCs w:val="16"/>
              </w:rPr>
            </w:pPr>
            <w:r w:rsidRPr="009B11B6">
              <w:rPr>
                <w:rFonts w:ascii="Arial Narrow" w:hAnsi="Arial Narrow"/>
                <w:sz w:val="16"/>
                <w:szCs w:val="16"/>
              </w:rPr>
              <w:t>Aumento do emprego em empresas apoiadas</w:t>
            </w:r>
          </w:p>
        </w:tc>
        <w:tc>
          <w:tcPr>
            <w:tcW w:w="851"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Pr>
                <w:rFonts w:ascii="Arial Narrow" w:hAnsi="Arial Narrow"/>
                <w:sz w:val="16"/>
                <w:szCs w:val="16"/>
              </w:rPr>
              <w:t>ETI</w:t>
            </w:r>
          </w:p>
        </w:tc>
        <w:tc>
          <w:tcPr>
            <w:tcW w:w="567"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FEDER</w:t>
            </w:r>
          </w:p>
        </w:tc>
        <w:tc>
          <w:tcPr>
            <w:tcW w:w="708"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MD</w:t>
            </w:r>
          </w:p>
        </w:tc>
        <w:tc>
          <w:tcPr>
            <w:tcW w:w="851"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30</w:t>
            </w:r>
          </w:p>
        </w:tc>
        <w:tc>
          <w:tcPr>
            <w:tcW w:w="1559"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A56BB8" w:rsidRDefault="00FB62AE" w:rsidP="00C30F3F">
            <w:pPr>
              <w:spacing w:after="0" w:line="240" w:lineRule="auto"/>
              <w:jc w:val="center"/>
              <w:rPr>
                <w:rFonts w:ascii="Arial Narrow" w:hAnsi="Arial Narrow"/>
                <w:sz w:val="16"/>
                <w:szCs w:val="16"/>
              </w:rPr>
            </w:pPr>
            <w:r w:rsidRPr="00A56BB8">
              <w:rPr>
                <w:rFonts w:ascii="Arial Narrow" w:hAnsi="Arial Narrow"/>
                <w:sz w:val="16"/>
                <w:szCs w:val="16"/>
              </w:rPr>
              <w:t>Sistema de Informação dos FEEI</w:t>
            </w:r>
          </w:p>
        </w:tc>
        <w:tc>
          <w:tcPr>
            <w:tcW w:w="992" w:type="dxa"/>
            <w:tcBorders>
              <w:top w:val="single" w:sz="8" w:space="0" w:color="365F91"/>
              <w:left w:val="single" w:sz="8" w:space="0" w:color="365F91"/>
              <w:bottom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Anual</w:t>
            </w:r>
          </w:p>
        </w:tc>
      </w:tr>
      <w:tr w:rsidR="00FB62AE" w:rsidRPr="009B11B6" w:rsidTr="008B45C4">
        <w:trPr>
          <w:trHeight w:val="510"/>
        </w:trPr>
        <w:tc>
          <w:tcPr>
            <w:tcW w:w="567" w:type="dxa"/>
            <w:tcBorders>
              <w:top w:val="single" w:sz="8" w:space="0" w:color="365F91"/>
              <w:bottom w:val="single" w:sz="8" w:space="0" w:color="365F91"/>
            </w:tcBorders>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CO29</w:t>
            </w:r>
          </w:p>
        </w:tc>
        <w:tc>
          <w:tcPr>
            <w:tcW w:w="2410" w:type="dxa"/>
            <w:tcBorders>
              <w:top w:val="single" w:sz="8" w:space="0" w:color="365F91"/>
              <w:bottom w:val="single" w:sz="8" w:space="0" w:color="365F91"/>
            </w:tcBorders>
            <w:vAlign w:val="center"/>
          </w:tcPr>
          <w:p w:rsidR="00FB62AE" w:rsidRPr="009B11B6" w:rsidDel="007F6D0A" w:rsidRDefault="00FB62AE" w:rsidP="001B697B">
            <w:pPr>
              <w:spacing w:after="0" w:line="240" w:lineRule="atLeast"/>
              <w:jc w:val="both"/>
              <w:rPr>
                <w:rFonts w:ascii="Arial Narrow" w:hAnsi="Arial Narrow"/>
                <w:sz w:val="16"/>
                <w:szCs w:val="16"/>
              </w:rPr>
            </w:pPr>
            <w:r w:rsidRPr="009B11B6">
              <w:rPr>
                <w:rFonts w:ascii="Arial Narrow" w:hAnsi="Arial Narrow"/>
                <w:sz w:val="16"/>
                <w:szCs w:val="16"/>
              </w:rPr>
              <w:t>Empresas apoiadas para introduzirem produtos novos na empresa</w:t>
            </w:r>
          </w:p>
        </w:tc>
        <w:tc>
          <w:tcPr>
            <w:tcW w:w="851" w:type="dxa"/>
            <w:tcBorders>
              <w:top w:val="single" w:sz="8" w:space="0" w:color="365F91"/>
              <w:bottom w:val="single" w:sz="8" w:space="0" w:color="365F91"/>
            </w:tcBorders>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Nº</w:t>
            </w:r>
          </w:p>
        </w:tc>
        <w:tc>
          <w:tcPr>
            <w:tcW w:w="567" w:type="dxa"/>
            <w:tcBorders>
              <w:top w:val="single" w:sz="8" w:space="0" w:color="365F91"/>
              <w:bottom w:val="single" w:sz="8" w:space="0" w:color="365F91"/>
            </w:tcBorders>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FEDER</w:t>
            </w:r>
          </w:p>
        </w:tc>
        <w:tc>
          <w:tcPr>
            <w:tcW w:w="708" w:type="dxa"/>
            <w:tcBorders>
              <w:top w:val="single" w:sz="8" w:space="0" w:color="365F91"/>
              <w:bottom w:val="single" w:sz="8" w:space="0" w:color="365F91"/>
            </w:tcBorders>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MD</w:t>
            </w:r>
          </w:p>
        </w:tc>
        <w:tc>
          <w:tcPr>
            <w:tcW w:w="851" w:type="dxa"/>
            <w:tcBorders>
              <w:top w:val="single" w:sz="8" w:space="0" w:color="365F91"/>
              <w:bottom w:val="single" w:sz="8" w:space="0" w:color="365F91"/>
            </w:tcBorders>
            <w:shd w:val="clear" w:color="auto" w:fill="auto"/>
            <w:vAlign w:val="center"/>
          </w:tcPr>
          <w:p w:rsidR="00FB62AE" w:rsidRPr="00A56BB8"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20</w:t>
            </w:r>
          </w:p>
        </w:tc>
        <w:tc>
          <w:tcPr>
            <w:tcW w:w="1559" w:type="dxa"/>
            <w:tcBorders>
              <w:top w:val="single" w:sz="8" w:space="0" w:color="365F91"/>
              <w:bottom w:val="single" w:sz="8" w:space="0" w:color="365F91"/>
            </w:tcBorders>
            <w:vAlign w:val="center"/>
          </w:tcPr>
          <w:p w:rsidR="00FB62AE" w:rsidRPr="00A56BB8" w:rsidRDefault="00FB62AE" w:rsidP="00C30F3F">
            <w:pPr>
              <w:spacing w:after="0" w:line="240" w:lineRule="auto"/>
              <w:jc w:val="center"/>
              <w:rPr>
                <w:rFonts w:ascii="Arial Narrow" w:hAnsi="Arial Narrow"/>
                <w:sz w:val="16"/>
                <w:szCs w:val="16"/>
              </w:rPr>
            </w:pPr>
            <w:r w:rsidRPr="00A56BB8">
              <w:rPr>
                <w:rFonts w:ascii="Arial Narrow" w:hAnsi="Arial Narrow"/>
                <w:sz w:val="16"/>
                <w:szCs w:val="16"/>
              </w:rPr>
              <w:t>Sistema de Informação dos FEEI</w:t>
            </w:r>
          </w:p>
        </w:tc>
        <w:tc>
          <w:tcPr>
            <w:tcW w:w="992" w:type="dxa"/>
            <w:tcBorders>
              <w:top w:val="single" w:sz="8" w:space="0" w:color="365F91"/>
              <w:bottom w:val="single" w:sz="8" w:space="0" w:color="365F91"/>
            </w:tcBorders>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Anual</w:t>
            </w:r>
          </w:p>
        </w:tc>
      </w:tr>
      <w:tr w:rsidR="00FB62AE" w:rsidRPr="009B11B6" w:rsidTr="008B45C4">
        <w:trPr>
          <w:trHeight w:val="510"/>
        </w:trPr>
        <w:tc>
          <w:tcPr>
            <w:tcW w:w="567" w:type="dxa"/>
            <w:tcBorders>
              <w:top w:val="single" w:sz="8" w:space="0" w:color="365F91"/>
              <w:bottom w:val="single" w:sz="8" w:space="0" w:color="365F91"/>
              <w:right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O334</w:t>
            </w:r>
          </w:p>
        </w:tc>
        <w:tc>
          <w:tcPr>
            <w:tcW w:w="2410"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9B11B6" w:rsidRDefault="00FB62AE" w:rsidP="001B697B">
            <w:pPr>
              <w:spacing w:after="0" w:line="240" w:lineRule="atLeast"/>
              <w:jc w:val="both"/>
              <w:rPr>
                <w:rFonts w:ascii="Arial Narrow" w:hAnsi="Arial Narrow"/>
                <w:sz w:val="16"/>
                <w:szCs w:val="16"/>
              </w:rPr>
            </w:pPr>
            <w:r w:rsidRPr="009B11B6">
              <w:rPr>
                <w:rFonts w:ascii="Arial Narrow" w:hAnsi="Arial Narrow"/>
                <w:sz w:val="16"/>
                <w:szCs w:val="16"/>
              </w:rPr>
              <w:t>Infraestruturas de apoio às micro e pequenas e médias empresas</w:t>
            </w:r>
          </w:p>
        </w:tc>
        <w:tc>
          <w:tcPr>
            <w:tcW w:w="851"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N.º</w:t>
            </w:r>
          </w:p>
        </w:tc>
        <w:tc>
          <w:tcPr>
            <w:tcW w:w="567"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FEDER</w:t>
            </w:r>
          </w:p>
        </w:tc>
        <w:tc>
          <w:tcPr>
            <w:tcW w:w="708"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MD</w:t>
            </w:r>
          </w:p>
        </w:tc>
        <w:tc>
          <w:tcPr>
            <w:tcW w:w="851"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10</w:t>
            </w:r>
          </w:p>
        </w:tc>
        <w:tc>
          <w:tcPr>
            <w:tcW w:w="1559" w:type="dxa"/>
            <w:tcBorders>
              <w:top w:val="single" w:sz="8" w:space="0" w:color="365F91"/>
              <w:left w:val="single" w:sz="8" w:space="0" w:color="365F91"/>
              <w:bottom w:val="single" w:sz="8" w:space="0" w:color="365F91"/>
              <w:right w:val="single" w:sz="8" w:space="0" w:color="365F91"/>
            </w:tcBorders>
            <w:shd w:val="clear" w:color="auto" w:fill="auto"/>
            <w:vAlign w:val="center"/>
          </w:tcPr>
          <w:p w:rsidR="00FB62AE" w:rsidRPr="00A56BB8" w:rsidRDefault="00FB62AE" w:rsidP="00C30F3F">
            <w:pPr>
              <w:spacing w:after="0" w:line="240" w:lineRule="auto"/>
              <w:jc w:val="center"/>
              <w:rPr>
                <w:rFonts w:ascii="Arial Narrow" w:hAnsi="Arial Narrow"/>
                <w:sz w:val="16"/>
                <w:szCs w:val="16"/>
              </w:rPr>
            </w:pPr>
            <w:r w:rsidRPr="00A56BB8">
              <w:rPr>
                <w:rFonts w:ascii="Arial Narrow" w:hAnsi="Arial Narrow"/>
                <w:sz w:val="16"/>
                <w:szCs w:val="16"/>
              </w:rPr>
              <w:t>Sistema de Informação dos FEEI</w:t>
            </w:r>
          </w:p>
        </w:tc>
        <w:tc>
          <w:tcPr>
            <w:tcW w:w="992" w:type="dxa"/>
            <w:tcBorders>
              <w:top w:val="single" w:sz="8" w:space="0" w:color="365F91"/>
              <w:left w:val="single" w:sz="8" w:space="0" w:color="365F91"/>
              <w:bottom w:val="single" w:sz="8" w:space="0" w:color="365F91"/>
            </w:tcBorders>
            <w:shd w:val="clear" w:color="auto" w:fill="auto"/>
            <w:vAlign w:val="center"/>
          </w:tcPr>
          <w:p w:rsidR="00E7727D" w:rsidRPr="009B11B6" w:rsidRDefault="00FB62AE" w:rsidP="00C30F3F">
            <w:pPr>
              <w:spacing w:after="0" w:line="240" w:lineRule="auto"/>
              <w:jc w:val="center"/>
              <w:rPr>
                <w:rFonts w:ascii="Arial Narrow" w:hAnsi="Arial Narrow"/>
                <w:sz w:val="16"/>
                <w:szCs w:val="16"/>
              </w:rPr>
            </w:pPr>
            <w:r w:rsidRPr="009B11B6">
              <w:rPr>
                <w:rFonts w:ascii="Arial Narrow" w:hAnsi="Arial Narrow"/>
                <w:sz w:val="16"/>
                <w:szCs w:val="16"/>
              </w:rPr>
              <w:t>Anual</w:t>
            </w:r>
          </w:p>
        </w:tc>
      </w:tr>
      <w:tr w:rsidR="00FD5319" w:rsidRPr="00FD5319" w:rsidTr="008B45C4">
        <w:trPr>
          <w:trHeight w:val="510"/>
        </w:trPr>
        <w:tc>
          <w:tcPr>
            <w:tcW w:w="567" w:type="dxa"/>
            <w:tcBorders>
              <w:top w:val="single" w:sz="8" w:space="0" w:color="365F91"/>
              <w:bottom w:val="single" w:sz="8" w:space="0" w:color="365F91"/>
              <w:right w:val="single" w:sz="8" w:space="0" w:color="365F91"/>
            </w:tcBorders>
            <w:shd w:val="clear" w:color="auto" w:fill="auto"/>
            <w:vAlign w:val="center"/>
          </w:tcPr>
          <w:p w:rsidR="00E7727D" w:rsidRPr="00103F02" w:rsidRDefault="00722902" w:rsidP="00722902">
            <w:pPr>
              <w:spacing w:after="0" w:line="240" w:lineRule="auto"/>
              <w:jc w:val="center"/>
              <w:rPr>
                <w:rFonts w:ascii="Arial Narrow" w:hAnsi="Arial Narrow"/>
                <w:color w:val="FF0000"/>
                <w:sz w:val="16"/>
                <w:szCs w:val="16"/>
              </w:rPr>
            </w:pPr>
            <w:r w:rsidRPr="00103F02">
              <w:rPr>
                <w:rFonts w:ascii="Arial Narrow" w:hAnsi="Arial Narrow"/>
                <w:color w:val="FF0000"/>
                <w:sz w:val="16"/>
                <w:szCs w:val="16"/>
              </w:rPr>
              <w:t>CV27</w:t>
            </w:r>
          </w:p>
        </w:tc>
        <w:tc>
          <w:tcPr>
            <w:tcW w:w="2410" w:type="dxa"/>
            <w:tcBorders>
              <w:top w:val="single" w:sz="8" w:space="0" w:color="365F91"/>
              <w:left w:val="single" w:sz="8" w:space="0" w:color="365F91"/>
              <w:bottom w:val="single" w:sz="8" w:space="0" w:color="365F91"/>
              <w:right w:val="single" w:sz="8" w:space="0" w:color="365F91"/>
            </w:tcBorders>
            <w:shd w:val="clear" w:color="auto" w:fill="auto"/>
            <w:vAlign w:val="center"/>
          </w:tcPr>
          <w:p w:rsidR="00E7727D" w:rsidRPr="00103F02" w:rsidRDefault="00E7727D" w:rsidP="001B697B">
            <w:pPr>
              <w:spacing w:after="0" w:line="240" w:lineRule="atLeast"/>
              <w:jc w:val="both"/>
              <w:rPr>
                <w:rFonts w:ascii="Arial Narrow" w:hAnsi="Arial Narrow"/>
                <w:color w:val="FF0000"/>
                <w:sz w:val="16"/>
                <w:szCs w:val="16"/>
              </w:rPr>
            </w:pPr>
            <w:r w:rsidRPr="00103F02">
              <w:rPr>
                <w:rFonts w:ascii="Arial Narrow" w:hAnsi="Arial Narrow"/>
                <w:color w:val="FF0000"/>
                <w:sz w:val="16"/>
                <w:szCs w:val="16"/>
              </w:rPr>
              <w:t xml:space="preserve">Empresas que </w:t>
            </w:r>
            <w:r w:rsidR="00722902" w:rsidRPr="00103F02">
              <w:rPr>
                <w:rFonts w:ascii="Arial Narrow" w:hAnsi="Arial Narrow"/>
                <w:color w:val="FF0000"/>
                <w:sz w:val="16"/>
                <w:szCs w:val="16"/>
              </w:rPr>
              <w:t>recebem subvenções</w:t>
            </w:r>
            <w:r w:rsidRPr="00103F02">
              <w:rPr>
                <w:rFonts w:ascii="Arial Narrow" w:hAnsi="Arial Narrow"/>
                <w:color w:val="FF0000"/>
                <w:sz w:val="16"/>
                <w:szCs w:val="16"/>
              </w:rPr>
              <w:t xml:space="preserve"> – COVID 19</w:t>
            </w:r>
          </w:p>
        </w:tc>
        <w:tc>
          <w:tcPr>
            <w:tcW w:w="851" w:type="dxa"/>
            <w:tcBorders>
              <w:top w:val="single" w:sz="8" w:space="0" w:color="365F91"/>
              <w:left w:val="single" w:sz="8" w:space="0" w:color="365F91"/>
              <w:bottom w:val="single" w:sz="8" w:space="0" w:color="365F91"/>
              <w:right w:val="single" w:sz="8" w:space="0" w:color="365F91"/>
            </w:tcBorders>
            <w:shd w:val="clear" w:color="auto" w:fill="auto"/>
            <w:vAlign w:val="center"/>
          </w:tcPr>
          <w:p w:rsidR="00E7727D" w:rsidRPr="00103F02" w:rsidRDefault="00E7727D" w:rsidP="00E7727D">
            <w:pPr>
              <w:spacing w:after="0" w:line="240" w:lineRule="auto"/>
              <w:jc w:val="center"/>
              <w:rPr>
                <w:rFonts w:ascii="Arial Narrow" w:hAnsi="Arial Narrow"/>
                <w:color w:val="FF0000"/>
                <w:sz w:val="16"/>
                <w:szCs w:val="16"/>
              </w:rPr>
            </w:pPr>
            <w:r w:rsidRPr="00103F02">
              <w:rPr>
                <w:rFonts w:ascii="Arial Narrow" w:hAnsi="Arial Narrow"/>
                <w:color w:val="FF0000"/>
                <w:sz w:val="16"/>
                <w:szCs w:val="16"/>
              </w:rPr>
              <w:t>N.º</w:t>
            </w:r>
          </w:p>
        </w:tc>
        <w:tc>
          <w:tcPr>
            <w:tcW w:w="567" w:type="dxa"/>
            <w:tcBorders>
              <w:top w:val="single" w:sz="8" w:space="0" w:color="365F91"/>
              <w:left w:val="single" w:sz="8" w:space="0" w:color="365F91"/>
              <w:bottom w:val="single" w:sz="8" w:space="0" w:color="365F91"/>
              <w:right w:val="single" w:sz="8" w:space="0" w:color="365F91"/>
            </w:tcBorders>
            <w:shd w:val="clear" w:color="auto" w:fill="auto"/>
            <w:vAlign w:val="center"/>
          </w:tcPr>
          <w:p w:rsidR="00E7727D" w:rsidRPr="00103F02" w:rsidRDefault="00E7727D" w:rsidP="00E7727D">
            <w:pPr>
              <w:spacing w:after="0" w:line="240" w:lineRule="auto"/>
              <w:jc w:val="center"/>
              <w:rPr>
                <w:rFonts w:ascii="Arial Narrow" w:hAnsi="Arial Narrow"/>
                <w:color w:val="FF0000"/>
                <w:sz w:val="16"/>
                <w:szCs w:val="16"/>
              </w:rPr>
            </w:pPr>
            <w:r w:rsidRPr="00103F02">
              <w:rPr>
                <w:rFonts w:ascii="Arial Narrow" w:hAnsi="Arial Narrow"/>
                <w:color w:val="FF0000"/>
                <w:sz w:val="16"/>
                <w:szCs w:val="16"/>
              </w:rPr>
              <w:t>FEDER</w:t>
            </w:r>
          </w:p>
        </w:tc>
        <w:tc>
          <w:tcPr>
            <w:tcW w:w="708" w:type="dxa"/>
            <w:tcBorders>
              <w:top w:val="single" w:sz="8" w:space="0" w:color="365F91"/>
              <w:left w:val="single" w:sz="8" w:space="0" w:color="365F91"/>
              <w:bottom w:val="single" w:sz="8" w:space="0" w:color="365F91"/>
              <w:right w:val="single" w:sz="8" w:space="0" w:color="365F91"/>
            </w:tcBorders>
            <w:shd w:val="clear" w:color="auto" w:fill="auto"/>
            <w:vAlign w:val="center"/>
          </w:tcPr>
          <w:p w:rsidR="00E7727D" w:rsidRPr="00103F02" w:rsidRDefault="00E7727D" w:rsidP="00E7727D">
            <w:pPr>
              <w:spacing w:after="0" w:line="240" w:lineRule="auto"/>
              <w:jc w:val="center"/>
              <w:rPr>
                <w:rFonts w:ascii="Arial Narrow" w:hAnsi="Arial Narrow"/>
                <w:color w:val="FF0000"/>
                <w:sz w:val="16"/>
                <w:szCs w:val="16"/>
              </w:rPr>
            </w:pPr>
            <w:r w:rsidRPr="00103F02">
              <w:rPr>
                <w:rFonts w:ascii="Arial Narrow" w:hAnsi="Arial Narrow"/>
                <w:color w:val="FF0000"/>
                <w:sz w:val="16"/>
                <w:szCs w:val="16"/>
              </w:rPr>
              <w:t>MD</w:t>
            </w:r>
          </w:p>
        </w:tc>
        <w:tc>
          <w:tcPr>
            <w:tcW w:w="851" w:type="dxa"/>
            <w:tcBorders>
              <w:top w:val="single" w:sz="8" w:space="0" w:color="365F91"/>
              <w:left w:val="single" w:sz="8" w:space="0" w:color="365F91"/>
              <w:bottom w:val="single" w:sz="8" w:space="0" w:color="365F91"/>
              <w:right w:val="single" w:sz="8" w:space="0" w:color="365F91"/>
            </w:tcBorders>
            <w:shd w:val="clear" w:color="auto" w:fill="auto"/>
            <w:vAlign w:val="center"/>
          </w:tcPr>
          <w:p w:rsidR="00E7727D" w:rsidRPr="00103F02" w:rsidRDefault="00FA1748" w:rsidP="00E7727D">
            <w:pPr>
              <w:spacing w:after="0" w:line="240" w:lineRule="auto"/>
              <w:jc w:val="center"/>
              <w:rPr>
                <w:rFonts w:ascii="Arial Narrow" w:hAnsi="Arial Narrow"/>
                <w:color w:val="FF0000"/>
                <w:sz w:val="16"/>
                <w:szCs w:val="16"/>
              </w:rPr>
            </w:pPr>
            <w:r w:rsidRPr="00103F02">
              <w:rPr>
                <w:rFonts w:ascii="Arial Narrow" w:hAnsi="Arial Narrow"/>
                <w:color w:val="FF0000"/>
                <w:sz w:val="16"/>
                <w:szCs w:val="16"/>
              </w:rPr>
              <w:t>88</w:t>
            </w:r>
            <w:r w:rsidR="00E7727D" w:rsidRPr="00103F02">
              <w:rPr>
                <w:rFonts w:ascii="Arial Narrow" w:hAnsi="Arial Narrow"/>
                <w:color w:val="FF0000"/>
                <w:sz w:val="16"/>
                <w:szCs w:val="16"/>
              </w:rPr>
              <w:t>5</w:t>
            </w:r>
          </w:p>
        </w:tc>
        <w:tc>
          <w:tcPr>
            <w:tcW w:w="1559" w:type="dxa"/>
            <w:tcBorders>
              <w:top w:val="single" w:sz="8" w:space="0" w:color="365F91"/>
              <w:left w:val="single" w:sz="8" w:space="0" w:color="365F91"/>
              <w:bottom w:val="single" w:sz="8" w:space="0" w:color="365F91"/>
              <w:right w:val="single" w:sz="8" w:space="0" w:color="365F91"/>
            </w:tcBorders>
            <w:shd w:val="clear" w:color="auto" w:fill="auto"/>
            <w:vAlign w:val="center"/>
          </w:tcPr>
          <w:p w:rsidR="00E7727D" w:rsidRPr="00103F02" w:rsidRDefault="00E7727D" w:rsidP="00E7727D">
            <w:pPr>
              <w:spacing w:after="0" w:line="240" w:lineRule="auto"/>
              <w:jc w:val="center"/>
              <w:rPr>
                <w:rFonts w:ascii="Arial Narrow" w:hAnsi="Arial Narrow"/>
                <w:color w:val="FF0000"/>
                <w:sz w:val="16"/>
                <w:szCs w:val="16"/>
              </w:rPr>
            </w:pPr>
            <w:r w:rsidRPr="00103F02">
              <w:rPr>
                <w:rFonts w:ascii="Arial Narrow" w:hAnsi="Arial Narrow"/>
                <w:color w:val="FF0000"/>
                <w:sz w:val="16"/>
                <w:szCs w:val="16"/>
              </w:rPr>
              <w:t>Sistema de Informação dos FEEI</w:t>
            </w:r>
          </w:p>
        </w:tc>
        <w:tc>
          <w:tcPr>
            <w:tcW w:w="992" w:type="dxa"/>
            <w:tcBorders>
              <w:top w:val="single" w:sz="8" w:space="0" w:color="365F91"/>
              <w:left w:val="single" w:sz="8" w:space="0" w:color="365F91"/>
              <w:bottom w:val="single" w:sz="8" w:space="0" w:color="365F91"/>
            </w:tcBorders>
            <w:shd w:val="clear" w:color="auto" w:fill="auto"/>
            <w:vAlign w:val="center"/>
          </w:tcPr>
          <w:p w:rsidR="00E7727D" w:rsidRPr="00103F02" w:rsidRDefault="00E7727D" w:rsidP="00E7727D">
            <w:pPr>
              <w:spacing w:after="0" w:line="240" w:lineRule="auto"/>
              <w:jc w:val="center"/>
              <w:rPr>
                <w:rFonts w:ascii="Arial Narrow" w:hAnsi="Arial Narrow"/>
                <w:color w:val="FF0000"/>
                <w:sz w:val="16"/>
                <w:szCs w:val="16"/>
              </w:rPr>
            </w:pPr>
            <w:r w:rsidRPr="00103F02">
              <w:rPr>
                <w:rFonts w:ascii="Arial Narrow" w:hAnsi="Arial Narrow"/>
                <w:color w:val="FF0000"/>
                <w:sz w:val="16"/>
                <w:szCs w:val="16"/>
              </w:rPr>
              <w:t>Anual</w:t>
            </w:r>
          </w:p>
        </w:tc>
      </w:tr>
    </w:tbl>
    <w:p w:rsidR="00FB62AE" w:rsidRDefault="00FB62AE" w:rsidP="00FB62AE">
      <w:pPr>
        <w:spacing w:before="120" w:after="120" w:line="320" w:lineRule="atLeast"/>
        <w:jc w:val="both"/>
        <w:rPr>
          <w:rFonts w:ascii="Arial Narrow" w:hAnsi="Arial Narrow"/>
          <w:b/>
          <w:color w:val="003399"/>
          <w:sz w:val="24"/>
          <w:szCs w:val="24"/>
        </w:rPr>
      </w:pPr>
    </w:p>
    <w:p w:rsidR="00FA00BC" w:rsidRDefault="00FA00BC" w:rsidP="00FB62AE">
      <w:pPr>
        <w:spacing w:before="120" w:after="120" w:line="320" w:lineRule="atLeast"/>
        <w:jc w:val="both"/>
        <w:rPr>
          <w:rFonts w:ascii="Arial Narrow" w:hAnsi="Arial Narrow"/>
          <w:b/>
          <w:color w:val="003399"/>
          <w:sz w:val="24"/>
          <w:szCs w:val="24"/>
        </w:rPr>
      </w:pPr>
    </w:p>
    <w:p w:rsidR="00FB62AE" w:rsidRPr="00E926C6" w:rsidRDefault="00FB62AE" w:rsidP="000C6659">
      <w:pPr>
        <w:spacing w:before="120" w:after="240" w:line="320" w:lineRule="atLeast"/>
        <w:jc w:val="both"/>
        <w:rPr>
          <w:rFonts w:ascii="Arial Narrow" w:hAnsi="Arial Narrow"/>
          <w:b/>
          <w:color w:val="2F5496" w:themeColor="accent5" w:themeShade="BF"/>
          <w:sz w:val="18"/>
          <w:szCs w:val="18"/>
        </w:rPr>
      </w:pPr>
      <w:bookmarkStart w:id="0" w:name="_Toc366857417"/>
      <w:r w:rsidRPr="00E926C6">
        <w:rPr>
          <w:rFonts w:ascii="Arial Narrow" w:hAnsi="Arial Narrow"/>
          <w:b/>
          <w:color w:val="2F5496" w:themeColor="accent5" w:themeShade="BF"/>
          <w:sz w:val="18"/>
          <w:szCs w:val="18"/>
        </w:rPr>
        <w:t>Quadro de Desempenho</w:t>
      </w:r>
    </w:p>
    <w:p w:rsidR="001E6ACE" w:rsidRDefault="001E6ACE" w:rsidP="00AE5029">
      <w:pPr>
        <w:spacing w:before="120" w:after="0" w:line="320" w:lineRule="atLeast"/>
        <w:jc w:val="both"/>
        <w:rPr>
          <w:rFonts w:ascii="Arial Narrow" w:hAnsi="Arial Narrow"/>
          <w:sz w:val="20"/>
          <w:szCs w:val="20"/>
        </w:rPr>
      </w:pPr>
      <w:r w:rsidRPr="00AE5029">
        <w:rPr>
          <w:rFonts w:ascii="Arial Narrow" w:hAnsi="Arial Narrow"/>
          <w:sz w:val="20"/>
          <w:szCs w:val="20"/>
        </w:rPr>
        <w:t>Incluído</w:t>
      </w:r>
      <w:r w:rsidR="0098686F" w:rsidRPr="00AE5029">
        <w:rPr>
          <w:rFonts w:ascii="Arial Narrow" w:hAnsi="Arial Narrow"/>
          <w:sz w:val="20"/>
          <w:szCs w:val="20"/>
        </w:rPr>
        <w:t xml:space="preserve"> </w:t>
      </w:r>
      <w:r w:rsidR="005105EE" w:rsidRPr="00AE5029">
        <w:rPr>
          <w:rFonts w:ascii="Arial Narrow" w:hAnsi="Arial Narrow"/>
          <w:sz w:val="20"/>
          <w:szCs w:val="20"/>
        </w:rPr>
        <w:t>o aumen</w:t>
      </w:r>
      <w:r w:rsidRPr="00AE5029">
        <w:rPr>
          <w:rFonts w:ascii="Arial Narrow" w:hAnsi="Arial Narrow"/>
          <w:sz w:val="20"/>
          <w:szCs w:val="20"/>
        </w:rPr>
        <w:t xml:space="preserve">to das ações coletivas proposto e respetivo </w:t>
      </w:r>
      <w:r w:rsidR="009C4A24" w:rsidRPr="00AE5029">
        <w:rPr>
          <w:rFonts w:ascii="Arial Narrow" w:hAnsi="Arial Narrow"/>
          <w:sz w:val="20"/>
          <w:szCs w:val="20"/>
        </w:rPr>
        <w:t>impacto</w:t>
      </w:r>
      <w:r w:rsidRPr="00AE5029">
        <w:rPr>
          <w:rFonts w:ascii="Arial Narrow" w:hAnsi="Arial Narrow"/>
          <w:sz w:val="20"/>
          <w:szCs w:val="20"/>
        </w:rPr>
        <w:t xml:space="preserve"> na despesa certificada.</w:t>
      </w:r>
    </w:p>
    <w:p w:rsidR="00E926C6" w:rsidRPr="00AE5029" w:rsidRDefault="00E926C6" w:rsidP="00AE5029">
      <w:pPr>
        <w:spacing w:before="120" w:after="0" w:line="320" w:lineRule="atLeast"/>
        <w:jc w:val="both"/>
        <w:rPr>
          <w:rFonts w:ascii="Arial Narrow" w:hAnsi="Arial Narrow"/>
          <w:sz w:val="20"/>
          <w:szCs w:val="20"/>
        </w:rPr>
      </w:pPr>
    </w:p>
    <w:p w:rsidR="00FB62AE" w:rsidRPr="00E926C6" w:rsidRDefault="00FB62AE" w:rsidP="00FB62AE">
      <w:pPr>
        <w:spacing w:after="120" w:line="320" w:lineRule="atLeast"/>
        <w:jc w:val="center"/>
        <w:rPr>
          <w:rFonts w:ascii="Arial Narrow" w:hAnsi="Arial Narrow"/>
          <w:color w:val="2F5496" w:themeColor="accent5" w:themeShade="BF"/>
          <w:sz w:val="18"/>
          <w:szCs w:val="18"/>
        </w:rPr>
      </w:pPr>
      <w:r w:rsidRPr="00E926C6">
        <w:rPr>
          <w:rFonts w:ascii="Arial Narrow" w:hAnsi="Arial Narrow"/>
          <w:color w:val="2F5496" w:themeColor="accent5" w:themeShade="BF"/>
          <w:sz w:val="18"/>
          <w:szCs w:val="18"/>
        </w:rPr>
        <w:t>Quadro de Desempenho do Eixo Prioritário 3</w:t>
      </w:r>
    </w:p>
    <w:tbl>
      <w:tblPr>
        <w:tblW w:w="8505"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1E0" w:firstRow="1" w:lastRow="1" w:firstColumn="1" w:lastColumn="1" w:noHBand="0" w:noVBand="0"/>
      </w:tblPr>
      <w:tblGrid>
        <w:gridCol w:w="993"/>
        <w:gridCol w:w="567"/>
        <w:gridCol w:w="1985"/>
        <w:gridCol w:w="424"/>
        <w:gridCol w:w="567"/>
        <w:gridCol w:w="709"/>
        <w:gridCol w:w="851"/>
        <w:gridCol w:w="850"/>
        <w:gridCol w:w="1559"/>
      </w:tblGrid>
      <w:tr w:rsidR="00FB62AE" w:rsidRPr="00E926C6" w:rsidTr="008B45C4">
        <w:trPr>
          <w:trHeight w:val="654"/>
        </w:trPr>
        <w:tc>
          <w:tcPr>
            <w:tcW w:w="993" w:type="dxa"/>
            <w:shd w:val="clear" w:color="auto" w:fill="auto"/>
            <w:vAlign w:val="center"/>
          </w:tcPr>
          <w:p w:rsidR="00FB62AE" w:rsidRPr="00E926C6" w:rsidRDefault="00FB62AE" w:rsidP="00C30F3F">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Indicador tipo</w:t>
            </w:r>
          </w:p>
        </w:tc>
        <w:tc>
          <w:tcPr>
            <w:tcW w:w="567" w:type="dxa"/>
            <w:shd w:val="clear" w:color="auto" w:fill="auto"/>
            <w:vAlign w:val="center"/>
          </w:tcPr>
          <w:p w:rsidR="00FB62AE" w:rsidRPr="00E926C6" w:rsidRDefault="00FB62AE" w:rsidP="00C30F3F">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ID</w:t>
            </w:r>
          </w:p>
        </w:tc>
        <w:tc>
          <w:tcPr>
            <w:tcW w:w="1985" w:type="dxa"/>
            <w:shd w:val="clear" w:color="auto" w:fill="auto"/>
            <w:vAlign w:val="center"/>
          </w:tcPr>
          <w:p w:rsidR="00FB62AE" w:rsidRPr="00E926C6" w:rsidRDefault="00FB62AE" w:rsidP="00C30F3F">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Indicador ou fase fundamental da execução</w:t>
            </w:r>
          </w:p>
        </w:tc>
        <w:tc>
          <w:tcPr>
            <w:tcW w:w="424" w:type="dxa"/>
            <w:shd w:val="clear" w:color="auto" w:fill="auto"/>
            <w:vAlign w:val="center"/>
          </w:tcPr>
          <w:p w:rsidR="00FB62AE" w:rsidRPr="00E926C6" w:rsidRDefault="00FB62AE" w:rsidP="00C30F3F">
            <w:pPr>
              <w:spacing w:before="60" w:after="60" w:line="240" w:lineRule="auto"/>
              <w:jc w:val="center"/>
              <w:rPr>
                <w:rFonts w:ascii="Arial Narrow" w:hAnsi="Arial Narrow"/>
                <w:color w:val="2F5496" w:themeColor="accent5" w:themeShade="BF"/>
                <w:sz w:val="16"/>
                <w:szCs w:val="16"/>
              </w:rPr>
            </w:pPr>
            <w:proofErr w:type="spellStart"/>
            <w:r w:rsidRPr="00E926C6">
              <w:rPr>
                <w:rFonts w:ascii="Arial Narrow" w:hAnsi="Arial Narrow"/>
                <w:color w:val="2F5496" w:themeColor="accent5" w:themeShade="BF"/>
                <w:sz w:val="16"/>
                <w:szCs w:val="16"/>
              </w:rPr>
              <w:t>Uni-dade</w:t>
            </w:r>
            <w:proofErr w:type="spellEnd"/>
          </w:p>
        </w:tc>
        <w:tc>
          <w:tcPr>
            <w:tcW w:w="567" w:type="dxa"/>
            <w:shd w:val="clear" w:color="auto" w:fill="auto"/>
            <w:vAlign w:val="center"/>
          </w:tcPr>
          <w:p w:rsidR="00FB62AE" w:rsidRPr="00E926C6" w:rsidRDefault="00FB62AE" w:rsidP="00C30F3F">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Fundo</w:t>
            </w:r>
          </w:p>
        </w:tc>
        <w:tc>
          <w:tcPr>
            <w:tcW w:w="709" w:type="dxa"/>
            <w:shd w:val="clear" w:color="auto" w:fill="auto"/>
            <w:vAlign w:val="center"/>
          </w:tcPr>
          <w:p w:rsidR="00FB62AE" w:rsidRPr="00E926C6" w:rsidRDefault="00FB62AE" w:rsidP="00C30F3F">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Categoria da região</w:t>
            </w:r>
          </w:p>
        </w:tc>
        <w:tc>
          <w:tcPr>
            <w:tcW w:w="851" w:type="dxa"/>
            <w:shd w:val="clear" w:color="auto" w:fill="auto"/>
            <w:vAlign w:val="center"/>
          </w:tcPr>
          <w:p w:rsidR="00FB62AE" w:rsidRPr="00E926C6" w:rsidRDefault="00FB62AE" w:rsidP="00C30F3F">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Meta para 2018</w:t>
            </w:r>
          </w:p>
        </w:tc>
        <w:tc>
          <w:tcPr>
            <w:tcW w:w="850" w:type="dxa"/>
            <w:shd w:val="clear" w:color="auto" w:fill="auto"/>
            <w:vAlign w:val="center"/>
          </w:tcPr>
          <w:p w:rsidR="00FB62AE" w:rsidRPr="00E926C6" w:rsidRDefault="00FB62AE" w:rsidP="00C30F3F">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Objetivo final</w:t>
            </w:r>
          </w:p>
          <w:p w:rsidR="00FB62AE" w:rsidRPr="00E926C6" w:rsidRDefault="00FB62AE" w:rsidP="00C30F3F">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(2023)</w:t>
            </w:r>
          </w:p>
        </w:tc>
        <w:tc>
          <w:tcPr>
            <w:tcW w:w="1559" w:type="dxa"/>
            <w:shd w:val="clear" w:color="auto" w:fill="auto"/>
            <w:vAlign w:val="center"/>
          </w:tcPr>
          <w:p w:rsidR="00FB62AE" w:rsidRPr="00E926C6" w:rsidRDefault="00FB62AE" w:rsidP="00C30F3F">
            <w:pPr>
              <w:spacing w:before="60" w:after="60" w:line="240" w:lineRule="auto"/>
              <w:jc w:val="center"/>
              <w:rPr>
                <w:rFonts w:ascii="Arial Narrow" w:hAnsi="Arial Narrow"/>
                <w:color w:val="2F5496" w:themeColor="accent5" w:themeShade="BF"/>
                <w:sz w:val="16"/>
                <w:szCs w:val="16"/>
              </w:rPr>
            </w:pPr>
            <w:r w:rsidRPr="00E926C6">
              <w:rPr>
                <w:rFonts w:ascii="Arial Narrow" w:hAnsi="Arial Narrow"/>
                <w:color w:val="2F5496" w:themeColor="accent5" w:themeShade="BF"/>
                <w:sz w:val="16"/>
                <w:szCs w:val="16"/>
              </w:rPr>
              <w:t>Fonte dos dados</w:t>
            </w:r>
          </w:p>
        </w:tc>
      </w:tr>
      <w:tr w:rsidR="00FB62AE" w:rsidRPr="00BB3190" w:rsidTr="008B45C4">
        <w:trPr>
          <w:trHeight w:val="454"/>
        </w:trPr>
        <w:tc>
          <w:tcPr>
            <w:tcW w:w="993" w:type="dxa"/>
            <w:tcBorders>
              <w:bottom w:val="single" w:sz="8" w:space="0" w:color="365F91"/>
            </w:tcBorders>
            <w:vAlign w:val="center"/>
          </w:tcPr>
          <w:p w:rsidR="00FB62AE" w:rsidRPr="00BB3190" w:rsidRDefault="00FB62AE" w:rsidP="00DC5534">
            <w:pPr>
              <w:spacing w:after="0" w:line="240" w:lineRule="atLeast"/>
              <w:rPr>
                <w:rFonts w:ascii="Arial Narrow" w:hAnsi="Arial Narrow"/>
                <w:sz w:val="16"/>
                <w:szCs w:val="16"/>
              </w:rPr>
            </w:pPr>
            <w:r w:rsidRPr="00BB3190">
              <w:rPr>
                <w:rFonts w:ascii="Arial Narrow" w:hAnsi="Arial Narrow"/>
                <w:sz w:val="16"/>
                <w:szCs w:val="16"/>
              </w:rPr>
              <w:t>Realização</w:t>
            </w:r>
          </w:p>
        </w:tc>
        <w:tc>
          <w:tcPr>
            <w:tcW w:w="567" w:type="dxa"/>
            <w:tcBorders>
              <w:bottom w:val="single" w:sz="8" w:space="0" w:color="365F91"/>
            </w:tcBorders>
            <w:vAlign w:val="center"/>
          </w:tcPr>
          <w:p w:rsidR="00FB62AE" w:rsidRPr="00BB3190" w:rsidRDefault="00FB62AE" w:rsidP="00C30F3F">
            <w:pPr>
              <w:spacing w:after="0" w:line="240" w:lineRule="auto"/>
              <w:jc w:val="center"/>
              <w:rPr>
                <w:rFonts w:ascii="Arial Narrow" w:hAnsi="Arial Narrow"/>
                <w:sz w:val="16"/>
                <w:szCs w:val="16"/>
              </w:rPr>
            </w:pPr>
            <w:r>
              <w:rPr>
                <w:rFonts w:ascii="Arial Narrow" w:hAnsi="Arial Narrow"/>
                <w:sz w:val="16"/>
                <w:szCs w:val="16"/>
              </w:rPr>
              <w:t>CO01</w:t>
            </w:r>
          </w:p>
        </w:tc>
        <w:tc>
          <w:tcPr>
            <w:tcW w:w="1985" w:type="dxa"/>
            <w:tcBorders>
              <w:bottom w:val="single" w:sz="8" w:space="0" w:color="365F91"/>
            </w:tcBorders>
            <w:vAlign w:val="center"/>
          </w:tcPr>
          <w:p w:rsidR="00FB62AE" w:rsidRPr="00BB3190" w:rsidRDefault="00FB62AE" w:rsidP="001B697B">
            <w:pPr>
              <w:spacing w:after="0" w:line="240" w:lineRule="atLeast"/>
              <w:jc w:val="both"/>
              <w:rPr>
                <w:rFonts w:ascii="Arial Narrow" w:hAnsi="Arial Narrow"/>
                <w:sz w:val="16"/>
                <w:szCs w:val="16"/>
              </w:rPr>
            </w:pPr>
            <w:r w:rsidRPr="00BB3190">
              <w:rPr>
                <w:rFonts w:ascii="Arial Narrow" w:hAnsi="Arial Narrow"/>
                <w:sz w:val="16"/>
                <w:szCs w:val="16"/>
              </w:rPr>
              <w:t>Empresas que beneficiam do apoio</w:t>
            </w:r>
          </w:p>
        </w:tc>
        <w:tc>
          <w:tcPr>
            <w:tcW w:w="424" w:type="dxa"/>
            <w:tcBorders>
              <w:bottom w:val="single" w:sz="8" w:space="0" w:color="365F91"/>
            </w:tcBorders>
            <w:vAlign w:val="center"/>
          </w:tcPr>
          <w:p w:rsidR="00FB62AE" w:rsidRPr="00BB3190" w:rsidRDefault="00FB62AE" w:rsidP="00C30F3F">
            <w:pPr>
              <w:spacing w:after="0" w:line="240" w:lineRule="auto"/>
              <w:jc w:val="center"/>
              <w:rPr>
                <w:rFonts w:ascii="Arial Narrow" w:hAnsi="Arial Narrow"/>
                <w:sz w:val="16"/>
                <w:szCs w:val="16"/>
              </w:rPr>
            </w:pPr>
            <w:r w:rsidRPr="00BB3190">
              <w:rPr>
                <w:rFonts w:ascii="Arial Narrow" w:hAnsi="Arial Narrow"/>
                <w:sz w:val="16"/>
                <w:szCs w:val="16"/>
              </w:rPr>
              <w:t>Nº</w:t>
            </w:r>
          </w:p>
        </w:tc>
        <w:tc>
          <w:tcPr>
            <w:tcW w:w="567" w:type="dxa"/>
            <w:tcBorders>
              <w:bottom w:val="single" w:sz="8" w:space="0" w:color="365F91"/>
            </w:tcBorders>
            <w:vAlign w:val="center"/>
          </w:tcPr>
          <w:p w:rsidR="00FB62AE" w:rsidRPr="00BB3190" w:rsidRDefault="00FB62AE" w:rsidP="00C30F3F">
            <w:pPr>
              <w:spacing w:after="0" w:line="240" w:lineRule="auto"/>
              <w:jc w:val="center"/>
              <w:rPr>
                <w:rFonts w:ascii="Arial Narrow" w:hAnsi="Arial Narrow"/>
                <w:sz w:val="16"/>
                <w:szCs w:val="16"/>
              </w:rPr>
            </w:pPr>
            <w:r w:rsidRPr="00BB3190">
              <w:rPr>
                <w:rFonts w:ascii="Arial Narrow" w:hAnsi="Arial Narrow"/>
                <w:sz w:val="16"/>
                <w:szCs w:val="16"/>
              </w:rPr>
              <w:t>FEDER</w:t>
            </w:r>
          </w:p>
        </w:tc>
        <w:tc>
          <w:tcPr>
            <w:tcW w:w="709" w:type="dxa"/>
            <w:tcBorders>
              <w:bottom w:val="single" w:sz="8" w:space="0" w:color="365F91"/>
            </w:tcBorders>
            <w:vAlign w:val="center"/>
          </w:tcPr>
          <w:p w:rsidR="00FB62AE" w:rsidRPr="00BB3190" w:rsidRDefault="00FB62AE" w:rsidP="00C30F3F">
            <w:pPr>
              <w:spacing w:after="0" w:line="240" w:lineRule="auto"/>
              <w:jc w:val="center"/>
              <w:rPr>
                <w:rFonts w:ascii="Arial Narrow" w:hAnsi="Arial Narrow"/>
                <w:sz w:val="16"/>
                <w:szCs w:val="16"/>
              </w:rPr>
            </w:pPr>
            <w:r w:rsidRPr="00BB3190">
              <w:rPr>
                <w:rFonts w:ascii="Arial Narrow" w:hAnsi="Arial Narrow"/>
                <w:sz w:val="16"/>
                <w:szCs w:val="16"/>
              </w:rPr>
              <w:t>MD</w:t>
            </w:r>
          </w:p>
        </w:tc>
        <w:tc>
          <w:tcPr>
            <w:tcW w:w="851" w:type="dxa"/>
            <w:tcBorders>
              <w:bottom w:val="single" w:sz="8" w:space="0" w:color="365F91"/>
            </w:tcBorders>
            <w:shd w:val="clear" w:color="auto" w:fill="auto"/>
            <w:vAlign w:val="center"/>
          </w:tcPr>
          <w:p w:rsidR="00FB62AE" w:rsidRPr="00BB3190" w:rsidRDefault="00FB62AE" w:rsidP="00C30F3F">
            <w:pPr>
              <w:spacing w:after="0" w:line="240" w:lineRule="auto"/>
              <w:jc w:val="center"/>
              <w:rPr>
                <w:rFonts w:ascii="Arial Narrow" w:hAnsi="Arial Narrow"/>
                <w:sz w:val="16"/>
                <w:szCs w:val="16"/>
              </w:rPr>
            </w:pPr>
            <w:r>
              <w:rPr>
                <w:rFonts w:ascii="Arial Narrow" w:hAnsi="Arial Narrow"/>
                <w:sz w:val="16"/>
                <w:szCs w:val="16"/>
              </w:rPr>
              <w:t>144</w:t>
            </w:r>
          </w:p>
        </w:tc>
        <w:tc>
          <w:tcPr>
            <w:tcW w:w="850" w:type="dxa"/>
            <w:tcBorders>
              <w:bottom w:val="single" w:sz="8" w:space="0" w:color="365F91"/>
            </w:tcBorders>
            <w:shd w:val="clear" w:color="auto" w:fill="auto"/>
            <w:vAlign w:val="center"/>
          </w:tcPr>
          <w:p w:rsidR="00FB62AE" w:rsidRPr="00BB3190" w:rsidRDefault="00FB62AE" w:rsidP="00C30F3F">
            <w:pPr>
              <w:spacing w:after="0" w:line="240" w:lineRule="auto"/>
              <w:jc w:val="center"/>
              <w:rPr>
                <w:rFonts w:ascii="Arial Narrow" w:hAnsi="Arial Narrow"/>
                <w:sz w:val="16"/>
                <w:szCs w:val="16"/>
              </w:rPr>
            </w:pPr>
            <w:r>
              <w:rPr>
                <w:rFonts w:ascii="Arial Narrow" w:hAnsi="Arial Narrow"/>
                <w:sz w:val="16"/>
                <w:szCs w:val="16"/>
              </w:rPr>
              <w:t xml:space="preserve"> 760</w:t>
            </w:r>
          </w:p>
        </w:tc>
        <w:tc>
          <w:tcPr>
            <w:tcW w:w="1559" w:type="dxa"/>
            <w:tcBorders>
              <w:bottom w:val="single" w:sz="8" w:space="0" w:color="365F91"/>
            </w:tcBorders>
            <w:vAlign w:val="center"/>
          </w:tcPr>
          <w:p w:rsidR="00FB62AE" w:rsidRPr="00A56BB8" w:rsidRDefault="00FB62AE" w:rsidP="00C30F3F">
            <w:pPr>
              <w:spacing w:after="0" w:line="240" w:lineRule="auto"/>
              <w:jc w:val="center"/>
              <w:rPr>
                <w:rFonts w:ascii="Arial Narrow" w:hAnsi="Arial Narrow"/>
                <w:sz w:val="16"/>
                <w:szCs w:val="16"/>
              </w:rPr>
            </w:pPr>
            <w:r w:rsidRPr="00A56BB8">
              <w:rPr>
                <w:rFonts w:ascii="Arial Narrow" w:hAnsi="Arial Narrow"/>
                <w:sz w:val="16"/>
                <w:szCs w:val="16"/>
              </w:rPr>
              <w:t>Sistema de Informação dos FEEI</w:t>
            </w:r>
          </w:p>
        </w:tc>
      </w:tr>
      <w:tr w:rsidR="00FB62AE" w:rsidRPr="00BB3190" w:rsidTr="008B45C4">
        <w:trPr>
          <w:trHeight w:val="454"/>
        </w:trPr>
        <w:tc>
          <w:tcPr>
            <w:tcW w:w="993" w:type="dxa"/>
            <w:vAlign w:val="center"/>
          </w:tcPr>
          <w:p w:rsidR="00FB62AE" w:rsidRPr="00BB3190" w:rsidRDefault="00FB62AE" w:rsidP="00DC5534">
            <w:pPr>
              <w:spacing w:after="0" w:line="240" w:lineRule="atLeast"/>
              <w:rPr>
                <w:rFonts w:ascii="Arial Narrow" w:hAnsi="Arial Narrow"/>
                <w:sz w:val="16"/>
                <w:szCs w:val="16"/>
              </w:rPr>
            </w:pPr>
            <w:r>
              <w:rPr>
                <w:rFonts w:ascii="Arial Narrow" w:hAnsi="Arial Narrow"/>
                <w:sz w:val="16"/>
                <w:szCs w:val="16"/>
              </w:rPr>
              <w:t>Principal etapa de execução</w:t>
            </w:r>
          </w:p>
        </w:tc>
        <w:tc>
          <w:tcPr>
            <w:tcW w:w="567" w:type="dxa"/>
            <w:vAlign w:val="center"/>
          </w:tcPr>
          <w:p w:rsidR="00FB62AE" w:rsidRPr="00D12548" w:rsidRDefault="00FB62AE" w:rsidP="00C30F3F">
            <w:pPr>
              <w:spacing w:after="0" w:line="240" w:lineRule="auto"/>
              <w:jc w:val="center"/>
              <w:rPr>
                <w:rFonts w:ascii="Arial Narrow" w:hAnsi="Arial Narrow"/>
                <w:sz w:val="16"/>
                <w:szCs w:val="16"/>
              </w:rPr>
            </w:pPr>
            <w:r>
              <w:rPr>
                <w:rFonts w:ascii="Arial Narrow" w:hAnsi="Arial Narrow"/>
                <w:sz w:val="16"/>
                <w:szCs w:val="16"/>
              </w:rPr>
              <w:t>K3994</w:t>
            </w:r>
          </w:p>
        </w:tc>
        <w:tc>
          <w:tcPr>
            <w:tcW w:w="1985" w:type="dxa"/>
            <w:vAlign w:val="center"/>
          </w:tcPr>
          <w:p w:rsidR="00FB62AE" w:rsidRPr="00BB3190" w:rsidRDefault="00FB62AE" w:rsidP="001B697B">
            <w:pPr>
              <w:spacing w:after="0" w:line="240" w:lineRule="atLeast"/>
              <w:jc w:val="both"/>
              <w:rPr>
                <w:rFonts w:ascii="Arial Narrow" w:hAnsi="Arial Narrow"/>
                <w:sz w:val="16"/>
                <w:szCs w:val="16"/>
              </w:rPr>
            </w:pPr>
            <w:r w:rsidRPr="00BB3190">
              <w:rPr>
                <w:rFonts w:ascii="Arial Narrow" w:hAnsi="Arial Narrow"/>
                <w:sz w:val="16"/>
                <w:szCs w:val="16"/>
              </w:rPr>
              <w:t>Empresas que beneficiam do apoio</w:t>
            </w:r>
          </w:p>
        </w:tc>
        <w:tc>
          <w:tcPr>
            <w:tcW w:w="424" w:type="dxa"/>
            <w:vAlign w:val="center"/>
          </w:tcPr>
          <w:p w:rsidR="00FB62AE" w:rsidRPr="00BB3190" w:rsidRDefault="00FB62AE" w:rsidP="00C30F3F">
            <w:pPr>
              <w:spacing w:after="0" w:line="240" w:lineRule="auto"/>
              <w:jc w:val="center"/>
              <w:rPr>
                <w:rFonts w:ascii="Arial Narrow" w:hAnsi="Arial Narrow"/>
                <w:sz w:val="16"/>
                <w:szCs w:val="16"/>
              </w:rPr>
            </w:pPr>
            <w:r w:rsidRPr="00BB3190">
              <w:rPr>
                <w:rFonts w:ascii="Arial Narrow" w:hAnsi="Arial Narrow"/>
                <w:sz w:val="16"/>
                <w:szCs w:val="16"/>
              </w:rPr>
              <w:t>Nº</w:t>
            </w:r>
          </w:p>
        </w:tc>
        <w:tc>
          <w:tcPr>
            <w:tcW w:w="567" w:type="dxa"/>
            <w:vAlign w:val="center"/>
          </w:tcPr>
          <w:p w:rsidR="00FB62AE" w:rsidRPr="00BB3190" w:rsidRDefault="00FB62AE" w:rsidP="00C30F3F">
            <w:pPr>
              <w:spacing w:after="0" w:line="240" w:lineRule="auto"/>
              <w:jc w:val="center"/>
              <w:rPr>
                <w:rFonts w:ascii="Arial Narrow" w:hAnsi="Arial Narrow"/>
                <w:sz w:val="16"/>
                <w:szCs w:val="16"/>
              </w:rPr>
            </w:pPr>
            <w:r w:rsidRPr="00BB3190">
              <w:rPr>
                <w:rFonts w:ascii="Arial Narrow" w:hAnsi="Arial Narrow"/>
                <w:sz w:val="16"/>
                <w:szCs w:val="16"/>
              </w:rPr>
              <w:t>FEDER</w:t>
            </w:r>
          </w:p>
        </w:tc>
        <w:tc>
          <w:tcPr>
            <w:tcW w:w="709" w:type="dxa"/>
            <w:vAlign w:val="center"/>
          </w:tcPr>
          <w:p w:rsidR="00FB62AE" w:rsidRPr="00BB3190" w:rsidRDefault="00FB62AE" w:rsidP="00C30F3F">
            <w:pPr>
              <w:spacing w:after="0" w:line="240" w:lineRule="auto"/>
              <w:jc w:val="center"/>
              <w:rPr>
                <w:rFonts w:ascii="Arial Narrow" w:hAnsi="Arial Narrow"/>
                <w:sz w:val="16"/>
                <w:szCs w:val="16"/>
              </w:rPr>
            </w:pPr>
            <w:r w:rsidRPr="00BB3190">
              <w:rPr>
                <w:rFonts w:ascii="Arial Narrow" w:hAnsi="Arial Narrow"/>
                <w:sz w:val="16"/>
                <w:szCs w:val="16"/>
              </w:rPr>
              <w:t>MD</w:t>
            </w:r>
          </w:p>
        </w:tc>
        <w:tc>
          <w:tcPr>
            <w:tcW w:w="851" w:type="dxa"/>
            <w:shd w:val="clear" w:color="auto" w:fill="auto"/>
            <w:vAlign w:val="center"/>
          </w:tcPr>
          <w:p w:rsidR="00FB62AE" w:rsidRPr="00BB3190" w:rsidRDefault="00FB62AE" w:rsidP="00C30F3F">
            <w:pPr>
              <w:spacing w:after="0" w:line="240" w:lineRule="auto"/>
              <w:jc w:val="center"/>
              <w:rPr>
                <w:rFonts w:ascii="Arial Narrow" w:hAnsi="Arial Narrow"/>
                <w:sz w:val="16"/>
                <w:szCs w:val="16"/>
              </w:rPr>
            </w:pPr>
            <w:r>
              <w:rPr>
                <w:rFonts w:ascii="Arial Narrow" w:hAnsi="Arial Narrow"/>
                <w:sz w:val="16"/>
                <w:szCs w:val="16"/>
              </w:rPr>
              <w:t>432</w:t>
            </w:r>
          </w:p>
        </w:tc>
        <w:tc>
          <w:tcPr>
            <w:tcW w:w="850" w:type="dxa"/>
            <w:shd w:val="clear" w:color="auto" w:fill="auto"/>
            <w:vAlign w:val="center"/>
          </w:tcPr>
          <w:p w:rsidR="00FB62AE" w:rsidRPr="00BB3190" w:rsidRDefault="00FB62AE" w:rsidP="00C30F3F">
            <w:pPr>
              <w:spacing w:after="0" w:line="240" w:lineRule="auto"/>
              <w:jc w:val="center"/>
              <w:rPr>
                <w:rFonts w:ascii="Arial Narrow" w:hAnsi="Arial Narrow"/>
                <w:sz w:val="16"/>
                <w:szCs w:val="16"/>
              </w:rPr>
            </w:pPr>
            <w:r>
              <w:rPr>
                <w:rFonts w:ascii="Arial Narrow" w:hAnsi="Arial Narrow"/>
                <w:sz w:val="16"/>
                <w:szCs w:val="16"/>
              </w:rPr>
              <w:t xml:space="preserve"> 760</w:t>
            </w:r>
          </w:p>
        </w:tc>
        <w:tc>
          <w:tcPr>
            <w:tcW w:w="1559" w:type="dxa"/>
            <w:vAlign w:val="center"/>
          </w:tcPr>
          <w:p w:rsidR="00FB62AE" w:rsidRPr="00A56BB8" w:rsidRDefault="00FB62AE" w:rsidP="00C30F3F">
            <w:pPr>
              <w:spacing w:after="0" w:line="240" w:lineRule="auto"/>
              <w:jc w:val="center"/>
              <w:rPr>
                <w:rFonts w:ascii="Arial Narrow" w:hAnsi="Arial Narrow"/>
                <w:sz w:val="16"/>
                <w:szCs w:val="16"/>
              </w:rPr>
            </w:pPr>
            <w:r w:rsidRPr="00A56BB8">
              <w:rPr>
                <w:rFonts w:ascii="Arial Narrow" w:hAnsi="Arial Narrow"/>
                <w:sz w:val="16"/>
                <w:szCs w:val="16"/>
              </w:rPr>
              <w:t>Sistema de Informação dos FEEI</w:t>
            </w:r>
          </w:p>
        </w:tc>
      </w:tr>
      <w:tr w:rsidR="00103F02" w:rsidRPr="00BB3190" w:rsidTr="008B45C4">
        <w:trPr>
          <w:trHeight w:val="454"/>
        </w:trPr>
        <w:tc>
          <w:tcPr>
            <w:tcW w:w="993" w:type="dxa"/>
            <w:vAlign w:val="center"/>
          </w:tcPr>
          <w:p w:rsidR="00103F02" w:rsidRPr="00BB3190" w:rsidRDefault="00103F02" w:rsidP="00103F02">
            <w:pPr>
              <w:spacing w:after="0" w:line="240" w:lineRule="atLeast"/>
              <w:rPr>
                <w:rFonts w:ascii="Arial Narrow" w:hAnsi="Arial Narrow"/>
                <w:sz w:val="16"/>
                <w:szCs w:val="16"/>
              </w:rPr>
            </w:pPr>
            <w:r w:rsidRPr="00BB3190">
              <w:rPr>
                <w:rFonts w:ascii="Arial Narrow" w:hAnsi="Arial Narrow"/>
                <w:sz w:val="16"/>
                <w:szCs w:val="16"/>
              </w:rPr>
              <w:t>Realização</w:t>
            </w:r>
          </w:p>
        </w:tc>
        <w:tc>
          <w:tcPr>
            <w:tcW w:w="567" w:type="dxa"/>
            <w:vAlign w:val="center"/>
          </w:tcPr>
          <w:p w:rsidR="00103F02" w:rsidRPr="00BB3190" w:rsidRDefault="00103F02" w:rsidP="00103F02">
            <w:pPr>
              <w:spacing w:after="0" w:line="240" w:lineRule="auto"/>
              <w:jc w:val="center"/>
              <w:rPr>
                <w:rFonts w:ascii="Arial Narrow" w:hAnsi="Arial Narrow"/>
                <w:sz w:val="16"/>
                <w:szCs w:val="16"/>
              </w:rPr>
            </w:pPr>
            <w:r>
              <w:rPr>
                <w:rFonts w:ascii="Arial Narrow" w:hAnsi="Arial Narrow"/>
                <w:sz w:val="16"/>
                <w:szCs w:val="16"/>
              </w:rPr>
              <w:t>O322</w:t>
            </w:r>
          </w:p>
        </w:tc>
        <w:tc>
          <w:tcPr>
            <w:tcW w:w="1985" w:type="dxa"/>
            <w:vAlign w:val="center"/>
          </w:tcPr>
          <w:p w:rsidR="00103F02" w:rsidRPr="00BB3190" w:rsidDel="00E80545" w:rsidRDefault="00103F02" w:rsidP="001B697B">
            <w:pPr>
              <w:spacing w:after="0" w:line="240" w:lineRule="atLeast"/>
              <w:jc w:val="both"/>
              <w:rPr>
                <w:rFonts w:ascii="Arial Narrow" w:hAnsi="Arial Narrow"/>
                <w:sz w:val="16"/>
                <w:szCs w:val="16"/>
              </w:rPr>
            </w:pPr>
            <w:r w:rsidRPr="00BB3190">
              <w:rPr>
                <w:rFonts w:ascii="Arial Narrow" w:hAnsi="Arial Narrow"/>
                <w:sz w:val="16"/>
                <w:szCs w:val="16"/>
              </w:rPr>
              <w:t>Projetos de promoção turística</w:t>
            </w:r>
          </w:p>
        </w:tc>
        <w:tc>
          <w:tcPr>
            <w:tcW w:w="424" w:type="dxa"/>
            <w:vAlign w:val="center"/>
          </w:tcPr>
          <w:p w:rsidR="00103F02" w:rsidRPr="00BB3190" w:rsidRDefault="00103F02" w:rsidP="00103F02">
            <w:pPr>
              <w:spacing w:after="0" w:line="240" w:lineRule="auto"/>
              <w:jc w:val="center"/>
              <w:rPr>
                <w:rFonts w:ascii="Arial Narrow" w:hAnsi="Arial Narrow"/>
                <w:sz w:val="16"/>
                <w:szCs w:val="16"/>
              </w:rPr>
            </w:pPr>
            <w:r w:rsidRPr="00BB3190">
              <w:rPr>
                <w:rFonts w:ascii="Arial Narrow" w:hAnsi="Arial Narrow"/>
                <w:sz w:val="16"/>
                <w:szCs w:val="16"/>
              </w:rPr>
              <w:t>Nº</w:t>
            </w:r>
          </w:p>
        </w:tc>
        <w:tc>
          <w:tcPr>
            <w:tcW w:w="567" w:type="dxa"/>
            <w:vAlign w:val="center"/>
          </w:tcPr>
          <w:p w:rsidR="00103F02" w:rsidRPr="00BB3190" w:rsidRDefault="00103F02" w:rsidP="00103F02">
            <w:pPr>
              <w:spacing w:after="0" w:line="240" w:lineRule="auto"/>
              <w:jc w:val="center"/>
              <w:rPr>
                <w:rFonts w:ascii="Arial Narrow" w:hAnsi="Arial Narrow"/>
                <w:sz w:val="16"/>
                <w:szCs w:val="16"/>
              </w:rPr>
            </w:pPr>
            <w:r w:rsidRPr="00BB3190">
              <w:rPr>
                <w:rFonts w:ascii="Arial Narrow" w:hAnsi="Arial Narrow"/>
                <w:sz w:val="16"/>
                <w:szCs w:val="16"/>
              </w:rPr>
              <w:t>FEDER</w:t>
            </w:r>
          </w:p>
        </w:tc>
        <w:tc>
          <w:tcPr>
            <w:tcW w:w="709" w:type="dxa"/>
            <w:vAlign w:val="center"/>
          </w:tcPr>
          <w:p w:rsidR="00103F02" w:rsidRPr="00BB3190" w:rsidRDefault="00103F02" w:rsidP="00103F02">
            <w:pPr>
              <w:spacing w:after="0" w:line="240" w:lineRule="auto"/>
              <w:jc w:val="center"/>
              <w:rPr>
                <w:rFonts w:ascii="Arial Narrow" w:hAnsi="Arial Narrow"/>
                <w:sz w:val="16"/>
                <w:szCs w:val="16"/>
              </w:rPr>
            </w:pPr>
            <w:r w:rsidRPr="00BB3190">
              <w:rPr>
                <w:rFonts w:ascii="Arial Narrow" w:hAnsi="Arial Narrow"/>
                <w:sz w:val="16"/>
                <w:szCs w:val="16"/>
              </w:rPr>
              <w:t>MD</w:t>
            </w:r>
          </w:p>
        </w:tc>
        <w:tc>
          <w:tcPr>
            <w:tcW w:w="851" w:type="dxa"/>
            <w:shd w:val="clear" w:color="auto" w:fill="auto"/>
            <w:vAlign w:val="center"/>
          </w:tcPr>
          <w:p w:rsidR="00103F02" w:rsidRPr="00BB3190" w:rsidRDefault="00103F02" w:rsidP="00103F02">
            <w:pPr>
              <w:spacing w:after="0" w:line="240" w:lineRule="auto"/>
              <w:jc w:val="center"/>
              <w:rPr>
                <w:rFonts w:ascii="Arial Narrow" w:hAnsi="Arial Narrow"/>
                <w:strike/>
                <w:sz w:val="16"/>
                <w:szCs w:val="16"/>
              </w:rPr>
            </w:pPr>
            <w:r w:rsidRPr="00BB3190">
              <w:rPr>
                <w:rFonts w:ascii="Arial Narrow" w:hAnsi="Arial Narrow"/>
                <w:sz w:val="16"/>
                <w:szCs w:val="16"/>
              </w:rPr>
              <w:t>10</w:t>
            </w:r>
          </w:p>
        </w:tc>
        <w:tc>
          <w:tcPr>
            <w:tcW w:w="850" w:type="dxa"/>
            <w:shd w:val="clear" w:color="auto" w:fill="auto"/>
            <w:vAlign w:val="center"/>
          </w:tcPr>
          <w:p w:rsidR="00103F02" w:rsidRPr="00897D36" w:rsidRDefault="00103F02" w:rsidP="00103F02">
            <w:pPr>
              <w:spacing w:after="0" w:line="240" w:lineRule="auto"/>
              <w:jc w:val="center"/>
              <w:rPr>
                <w:rFonts w:ascii="Arial Narrow" w:hAnsi="Arial Narrow"/>
                <w:strike/>
                <w:sz w:val="16"/>
                <w:szCs w:val="16"/>
              </w:rPr>
            </w:pPr>
            <w:r w:rsidRPr="00897D36">
              <w:rPr>
                <w:rFonts w:ascii="Arial Narrow" w:hAnsi="Arial Narrow"/>
                <w:strike/>
                <w:sz w:val="16"/>
                <w:szCs w:val="16"/>
              </w:rPr>
              <w:t xml:space="preserve"> 73</w:t>
            </w:r>
          </w:p>
          <w:p w:rsidR="00103F02" w:rsidRPr="00BB3190" w:rsidRDefault="00103F02" w:rsidP="00103F02">
            <w:pPr>
              <w:spacing w:after="0" w:line="240" w:lineRule="auto"/>
              <w:jc w:val="center"/>
              <w:rPr>
                <w:rFonts w:ascii="Arial Narrow" w:hAnsi="Arial Narrow"/>
                <w:sz w:val="16"/>
                <w:szCs w:val="16"/>
              </w:rPr>
            </w:pPr>
            <w:r>
              <w:rPr>
                <w:rFonts w:ascii="Arial Narrow" w:hAnsi="Arial Narrow"/>
                <w:color w:val="FF0000"/>
                <w:sz w:val="16"/>
                <w:szCs w:val="16"/>
              </w:rPr>
              <w:t>77</w:t>
            </w:r>
          </w:p>
        </w:tc>
        <w:tc>
          <w:tcPr>
            <w:tcW w:w="1559" w:type="dxa"/>
            <w:vAlign w:val="center"/>
          </w:tcPr>
          <w:p w:rsidR="00103F02" w:rsidRPr="00A56BB8" w:rsidRDefault="00103F02" w:rsidP="00103F02">
            <w:pPr>
              <w:spacing w:after="0" w:line="240" w:lineRule="auto"/>
              <w:jc w:val="center"/>
              <w:rPr>
                <w:rFonts w:ascii="Arial Narrow" w:hAnsi="Arial Narrow"/>
                <w:sz w:val="16"/>
                <w:szCs w:val="16"/>
              </w:rPr>
            </w:pPr>
            <w:r w:rsidRPr="00A56BB8">
              <w:rPr>
                <w:rFonts w:ascii="Arial Narrow" w:hAnsi="Arial Narrow"/>
                <w:sz w:val="16"/>
                <w:szCs w:val="16"/>
              </w:rPr>
              <w:t>Sistema de Informação dos FEEI</w:t>
            </w:r>
          </w:p>
        </w:tc>
      </w:tr>
      <w:tr w:rsidR="00103F02" w:rsidRPr="004B20B5" w:rsidTr="008B45C4">
        <w:trPr>
          <w:trHeight w:val="454"/>
        </w:trPr>
        <w:tc>
          <w:tcPr>
            <w:tcW w:w="993" w:type="dxa"/>
            <w:tcBorders>
              <w:top w:val="single" w:sz="8" w:space="0" w:color="365F91"/>
              <w:bottom w:val="single" w:sz="12" w:space="0" w:color="365F91"/>
              <w:right w:val="single" w:sz="8" w:space="0" w:color="365F91"/>
            </w:tcBorders>
            <w:vAlign w:val="center"/>
          </w:tcPr>
          <w:p w:rsidR="00103F02" w:rsidRDefault="00103F02" w:rsidP="00103F02">
            <w:pPr>
              <w:spacing w:after="0" w:line="240" w:lineRule="atLeast"/>
              <w:rPr>
                <w:rFonts w:ascii="Arial Narrow" w:hAnsi="Arial Narrow"/>
                <w:sz w:val="16"/>
                <w:szCs w:val="16"/>
              </w:rPr>
            </w:pPr>
            <w:r>
              <w:rPr>
                <w:rFonts w:ascii="Arial Narrow" w:hAnsi="Arial Narrow"/>
                <w:sz w:val="16"/>
                <w:szCs w:val="16"/>
              </w:rPr>
              <w:t>Financeiro</w:t>
            </w:r>
          </w:p>
        </w:tc>
        <w:tc>
          <w:tcPr>
            <w:tcW w:w="567" w:type="dxa"/>
            <w:tcBorders>
              <w:top w:val="single" w:sz="8" w:space="0" w:color="365F91"/>
              <w:left w:val="single" w:sz="8" w:space="0" w:color="365F91"/>
              <w:bottom w:val="single" w:sz="12" w:space="0" w:color="365F91"/>
              <w:right w:val="single" w:sz="8" w:space="0" w:color="365F91"/>
            </w:tcBorders>
            <w:vAlign w:val="center"/>
          </w:tcPr>
          <w:p w:rsidR="00103F02" w:rsidRDefault="00103F02" w:rsidP="00103F02">
            <w:pPr>
              <w:spacing w:after="0" w:line="240" w:lineRule="auto"/>
              <w:jc w:val="center"/>
              <w:rPr>
                <w:rFonts w:ascii="Arial Narrow" w:hAnsi="Arial Narrow"/>
                <w:sz w:val="16"/>
                <w:szCs w:val="16"/>
              </w:rPr>
            </w:pPr>
            <w:r>
              <w:rPr>
                <w:rFonts w:ascii="Arial Narrow" w:hAnsi="Arial Narrow"/>
                <w:sz w:val="16"/>
                <w:szCs w:val="16"/>
              </w:rPr>
              <w:t>F32</w:t>
            </w:r>
          </w:p>
        </w:tc>
        <w:tc>
          <w:tcPr>
            <w:tcW w:w="1985" w:type="dxa"/>
            <w:tcBorders>
              <w:top w:val="single" w:sz="8" w:space="0" w:color="365F91"/>
              <w:left w:val="single" w:sz="8" w:space="0" w:color="365F91"/>
              <w:bottom w:val="single" w:sz="12" w:space="0" w:color="365F91"/>
              <w:right w:val="single" w:sz="8" w:space="0" w:color="365F91"/>
            </w:tcBorders>
            <w:vAlign w:val="center"/>
          </w:tcPr>
          <w:p w:rsidR="00103F02" w:rsidRDefault="00103F02" w:rsidP="001B697B">
            <w:pPr>
              <w:spacing w:after="0" w:line="240" w:lineRule="atLeast"/>
              <w:jc w:val="both"/>
              <w:rPr>
                <w:rFonts w:ascii="Arial Narrow" w:hAnsi="Arial Narrow"/>
                <w:sz w:val="16"/>
                <w:szCs w:val="16"/>
              </w:rPr>
            </w:pPr>
            <w:r>
              <w:rPr>
                <w:rFonts w:ascii="Arial Narrow" w:hAnsi="Arial Narrow"/>
                <w:sz w:val="16"/>
                <w:szCs w:val="16"/>
              </w:rPr>
              <w:t>Despesa certificada</w:t>
            </w:r>
          </w:p>
        </w:tc>
        <w:tc>
          <w:tcPr>
            <w:tcW w:w="424" w:type="dxa"/>
            <w:tcBorders>
              <w:top w:val="single" w:sz="8" w:space="0" w:color="365F91"/>
              <w:left w:val="single" w:sz="8" w:space="0" w:color="365F91"/>
              <w:bottom w:val="single" w:sz="12" w:space="0" w:color="365F91"/>
              <w:right w:val="single" w:sz="8" w:space="0" w:color="365F91"/>
            </w:tcBorders>
            <w:vAlign w:val="center"/>
          </w:tcPr>
          <w:p w:rsidR="00103F02" w:rsidRPr="004B20B5" w:rsidRDefault="00103F02" w:rsidP="00103F02">
            <w:pPr>
              <w:spacing w:after="0" w:line="240" w:lineRule="auto"/>
              <w:jc w:val="center"/>
              <w:rPr>
                <w:rFonts w:ascii="Arial Narrow" w:hAnsi="Arial Narrow"/>
                <w:sz w:val="16"/>
                <w:szCs w:val="16"/>
              </w:rPr>
            </w:pPr>
            <w:r>
              <w:rPr>
                <w:rFonts w:ascii="Arial Narrow" w:hAnsi="Arial Narrow"/>
                <w:sz w:val="16"/>
                <w:szCs w:val="16"/>
              </w:rPr>
              <w:t>€</w:t>
            </w:r>
          </w:p>
        </w:tc>
        <w:tc>
          <w:tcPr>
            <w:tcW w:w="567" w:type="dxa"/>
            <w:tcBorders>
              <w:top w:val="single" w:sz="8" w:space="0" w:color="365F91"/>
              <w:left w:val="single" w:sz="8" w:space="0" w:color="365F91"/>
              <w:bottom w:val="single" w:sz="12" w:space="0" w:color="365F91"/>
              <w:right w:val="single" w:sz="8" w:space="0" w:color="365F91"/>
            </w:tcBorders>
            <w:vAlign w:val="center"/>
          </w:tcPr>
          <w:p w:rsidR="00103F02" w:rsidRPr="004B20B5" w:rsidRDefault="00103F02" w:rsidP="00103F02">
            <w:pPr>
              <w:spacing w:after="0" w:line="240" w:lineRule="auto"/>
              <w:jc w:val="center"/>
              <w:rPr>
                <w:rFonts w:ascii="Arial Narrow" w:hAnsi="Arial Narrow"/>
                <w:sz w:val="16"/>
                <w:szCs w:val="16"/>
              </w:rPr>
            </w:pPr>
            <w:r>
              <w:rPr>
                <w:rFonts w:ascii="Arial Narrow" w:hAnsi="Arial Narrow"/>
                <w:sz w:val="16"/>
                <w:szCs w:val="16"/>
              </w:rPr>
              <w:t>FEDER</w:t>
            </w:r>
          </w:p>
        </w:tc>
        <w:tc>
          <w:tcPr>
            <w:tcW w:w="709" w:type="dxa"/>
            <w:tcBorders>
              <w:top w:val="single" w:sz="8" w:space="0" w:color="365F91"/>
              <w:left w:val="single" w:sz="8" w:space="0" w:color="365F91"/>
              <w:bottom w:val="single" w:sz="12" w:space="0" w:color="365F91"/>
              <w:right w:val="single" w:sz="8" w:space="0" w:color="365F91"/>
            </w:tcBorders>
            <w:vAlign w:val="center"/>
          </w:tcPr>
          <w:p w:rsidR="00103F02" w:rsidRPr="004B20B5" w:rsidRDefault="00103F02" w:rsidP="00103F02">
            <w:pPr>
              <w:spacing w:after="0" w:line="240" w:lineRule="auto"/>
              <w:jc w:val="center"/>
              <w:rPr>
                <w:rFonts w:ascii="Arial Narrow" w:hAnsi="Arial Narrow"/>
                <w:sz w:val="16"/>
                <w:szCs w:val="16"/>
              </w:rPr>
            </w:pPr>
            <w:r>
              <w:rPr>
                <w:rFonts w:ascii="Arial Narrow" w:hAnsi="Arial Narrow"/>
                <w:sz w:val="16"/>
                <w:szCs w:val="16"/>
              </w:rPr>
              <w:t>MD</w:t>
            </w:r>
          </w:p>
        </w:tc>
        <w:tc>
          <w:tcPr>
            <w:tcW w:w="851" w:type="dxa"/>
            <w:tcBorders>
              <w:top w:val="single" w:sz="8" w:space="0" w:color="365F91"/>
              <w:left w:val="single" w:sz="8" w:space="0" w:color="365F91"/>
              <w:bottom w:val="single" w:sz="12" w:space="0" w:color="365F91"/>
              <w:right w:val="single" w:sz="8" w:space="0" w:color="365F91"/>
            </w:tcBorders>
            <w:shd w:val="clear" w:color="auto" w:fill="auto"/>
            <w:vAlign w:val="center"/>
          </w:tcPr>
          <w:p w:rsidR="00103F02" w:rsidRDefault="00103F02" w:rsidP="00103F02">
            <w:pPr>
              <w:spacing w:after="0" w:line="240" w:lineRule="auto"/>
              <w:jc w:val="center"/>
              <w:rPr>
                <w:rFonts w:ascii="Arial Narrow" w:hAnsi="Arial Narrow"/>
                <w:sz w:val="16"/>
                <w:szCs w:val="16"/>
              </w:rPr>
            </w:pPr>
            <w:r>
              <w:rPr>
                <w:rFonts w:ascii="Arial Narrow" w:hAnsi="Arial Narrow"/>
                <w:sz w:val="16"/>
                <w:szCs w:val="16"/>
              </w:rPr>
              <w:t>91.908.289</w:t>
            </w:r>
          </w:p>
        </w:tc>
        <w:tc>
          <w:tcPr>
            <w:tcW w:w="850" w:type="dxa"/>
            <w:tcBorders>
              <w:top w:val="single" w:sz="8" w:space="0" w:color="365F91"/>
              <w:left w:val="single" w:sz="8" w:space="0" w:color="365F91"/>
              <w:bottom w:val="single" w:sz="12" w:space="0" w:color="365F91"/>
              <w:right w:val="single" w:sz="8" w:space="0" w:color="365F91"/>
            </w:tcBorders>
            <w:shd w:val="clear" w:color="auto" w:fill="auto"/>
            <w:vAlign w:val="center"/>
          </w:tcPr>
          <w:p w:rsidR="00103F02" w:rsidRPr="007D4B07" w:rsidRDefault="00103F02" w:rsidP="00103F02">
            <w:pPr>
              <w:spacing w:after="0" w:line="240" w:lineRule="auto"/>
              <w:jc w:val="center"/>
              <w:rPr>
                <w:rFonts w:ascii="Arial Narrow" w:hAnsi="Arial Narrow"/>
                <w:strike/>
                <w:sz w:val="16"/>
                <w:szCs w:val="16"/>
              </w:rPr>
            </w:pPr>
            <w:r w:rsidRPr="007D4B07">
              <w:rPr>
                <w:rFonts w:ascii="Arial Narrow" w:hAnsi="Arial Narrow"/>
                <w:strike/>
                <w:sz w:val="16"/>
                <w:szCs w:val="16"/>
              </w:rPr>
              <w:t>377.959.223</w:t>
            </w:r>
          </w:p>
          <w:p w:rsidR="00103F02" w:rsidRPr="004B20B5" w:rsidRDefault="00036ECF" w:rsidP="00036ECF">
            <w:pPr>
              <w:spacing w:after="0" w:line="240" w:lineRule="auto"/>
              <w:jc w:val="center"/>
              <w:rPr>
                <w:rFonts w:ascii="Arial Narrow" w:hAnsi="Arial Narrow"/>
                <w:sz w:val="16"/>
                <w:szCs w:val="16"/>
              </w:rPr>
            </w:pPr>
            <w:r>
              <w:rPr>
                <w:rFonts w:ascii="Arial Narrow" w:hAnsi="Arial Narrow"/>
                <w:color w:val="FF0000"/>
                <w:sz w:val="16"/>
                <w:szCs w:val="16"/>
              </w:rPr>
              <w:t>387</w:t>
            </w:r>
            <w:r w:rsidR="00103F02" w:rsidRPr="00245E9A">
              <w:rPr>
                <w:rFonts w:ascii="Arial Narrow" w:hAnsi="Arial Narrow"/>
                <w:color w:val="FF0000"/>
                <w:sz w:val="16"/>
                <w:szCs w:val="16"/>
              </w:rPr>
              <w:t>.</w:t>
            </w:r>
            <w:r>
              <w:rPr>
                <w:rFonts w:ascii="Arial Narrow" w:hAnsi="Arial Narrow"/>
                <w:color w:val="FF0000"/>
                <w:sz w:val="16"/>
                <w:szCs w:val="16"/>
              </w:rPr>
              <w:t>109</w:t>
            </w:r>
            <w:r w:rsidR="00103F02" w:rsidRPr="00245E9A">
              <w:rPr>
                <w:rFonts w:ascii="Arial Narrow" w:hAnsi="Arial Narrow"/>
                <w:color w:val="FF0000"/>
                <w:sz w:val="16"/>
                <w:szCs w:val="16"/>
              </w:rPr>
              <w:t>.223</w:t>
            </w:r>
          </w:p>
        </w:tc>
        <w:tc>
          <w:tcPr>
            <w:tcW w:w="1559" w:type="dxa"/>
            <w:tcBorders>
              <w:top w:val="single" w:sz="8" w:space="0" w:color="365F91"/>
              <w:left w:val="single" w:sz="8" w:space="0" w:color="365F91"/>
              <w:bottom w:val="single" w:sz="12" w:space="0" w:color="365F91"/>
              <w:right w:val="nil"/>
            </w:tcBorders>
            <w:vAlign w:val="center"/>
          </w:tcPr>
          <w:p w:rsidR="00103F02" w:rsidRPr="00A56BB8" w:rsidRDefault="00103F02" w:rsidP="00103F02">
            <w:pPr>
              <w:spacing w:after="0" w:line="240" w:lineRule="auto"/>
              <w:jc w:val="center"/>
              <w:rPr>
                <w:rFonts w:ascii="Arial Narrow" w:hAnsi="Arial Narrow"/>
                <w:sz w:val="16"/>
                <w:szCs w:val="16"/>
              </w:rPr>
            </w:pPr>
            <w:r w:rsidRPr="00A56BB8">
              <w:rPr>
                <w:rFonts w:ascii="Arial Narrow" w:hAnsi="Arial Narrow"/>
                <w:sz w:val="16"/>
                <w:szCs w:val="16"/>
              </w:rPr>
              <w:t>Sistema de Informação dos FEEI</w:t>
            </w:r>
          </w:p>
        </w:tc>
      </w:tr>
    </w:tbl>
    <w:p w:rsidR="00674C9A" w:rsidRDefault="00674C9A" w:rsidP="00FB62AE">
      <w:pPr>
        <w:spacing w:after="0" w:line="240" w:lineRule="auto"/>
        <w:rPr>
          <w:rFonts w:ascii="Arial Narrow" w:hAnsi="Arial Narrow"/>
          <w:color w:val="003399"/>
          <w:sz w:val="18"/>
          <w:szCs w:val="18"/>
        </w:rPr>
      </w:pPr>
    </w:p>
    <w:p w:rsidR="00FA00BC" w:rsidRDefault="00FA00BC" w:rsidP="00FB62AE">
      <w:pPr>
        <w:spacing w:after="0" w:line="240" w:lineRule="auto"/>
        <w:rPr>
          <w:rFonts w:ascii="Arial Narrow" w:hAnsi="Arial Narrow"/>
          <w:color w:val="003399"/>
          <w:sz w:val="18"/>
          <w:szCs w:val="18"/>
        </w:rPr>
      </w:pPr>
    </w:p>
    <w:p w:rsidR="000A6739" w:rsidRDefault="000A6739" w:rsidP="00FB62AE">
      <w:pPr>
        <w:spacing w:after="0" w:line="240" w:lineRule="auto"/>
        <w:rPr>
          <w:rFonts w:ascii="Arial Narrow" w:hAnsi="Arial Narrow"/>
          <w:b/>
          <w:color w:val="003399"/>
          <w:sz w:val="18"/>
          <w:szCs w:val="18"/>
        </w:rPr>
      </w:pPr>
    </w:p>
    <w:p w:rsidR="00FB62AE" w:rsidRPr="00E926C6" w:rsidRDefault="00FB62AE" w:rsidP="000C6659">
      <w:pPr>
        <w:spacing w:before="120" w:after="240" w:line="320" w:lineRule="atLeast"/>
        <w:jc w:val="both"/>
        <w:rPr>
          <w:rFonts w:ascii="Arial Narrow" w:hAnsi="Arial Narrow"/>
          <w:b/>
          <w:color w:val="2F5496" w:themeColor="accent5" w:themeShade="BF"/>
          <w:sz w:val="18"/>
          <w:szCs w:val="18"/>
        </w:rPr>
      </w:pPr>
      <w:r w:rsidRPr="00E926C6">
        <w:rPr>
          <w:rFonts w:ascii="Arial Narrow" w:hAnsi="Arial Narrow"/>
          <w:b/>
          <w:color w:val="2F5496" w:themeColor="accent5" w:themeShade="BF"/>
          <w:sz w:val="18"/>
          <w:szCs w:val="18"/>
        </w:rPr>
        <w:t>Tipo</w:t>
      </w:r>
      <w:r w:rsidR="000A6739" w:rsidRPr="00E926C6">
        <w:rPr>
          <w:rFonts w:ascii="Arial Narrow" w:hAnsi="Arial Narrow"/>
          <w:b/>
          <w:color w:val="2F5496" w:themeColor="accent5" w:themeShade="BF"/>
          <w:sz w:val="18"/>
          <w:szCs w:val="18"/>
        </w:rPr>
        <w:t>logia</w:t>
      </w:r>
      <w:r w:rsidRPr="00E926C6">
        <w:rPr>
          <w:rFonts w:ascii="Arial Narrow" w:hAnsi="Arial Narrow"/>
          <w:b/>
          <w:color w:val="2F5496" w:themeColor="accent5" w:themeShade="BF"/>
          <w:sz w:val="18"/>
          <w:szCs w:val="18"/>
        </w:rPr>
        <w:t xml:space="preserve"> de Intervenção</w:t>
      </w:r>
    </w:p>
    <w:p w:rsidR="002678F8" w:rsidRPr="00AE5029" w:rsidRDefault="001E6ACE" w:rsidP="00AE5029">
      <w:pPr>
        <w:spacing w:before="120" w:after="0" w:line="320" w:lineRule="atLeast"/>
        <w:jc w:val="both"/>
        <w:rPr>
          <w:rFonts w:ascii="Arial Narrow" w:hAnsi="Arial Narrow"/>
          <w:sz w:val="20"/>
          <w:szCs w:val="20"/>
        </w:rPr>
      </w:pPr>
      <w:r w:rsidRPr="00AE5029">
        <w:rPr>
          <w:rFonts w:ascii="Arial Narrow" w:hAnsi="Arial Narrow"/>
          <w:sz w:val="20"/>
          <w:szCs w:val="20"/>
        </w:rPr>
        <w:t>Pese embora o caráter indicativo das dotações por domínio</w:t>
      </w:r>
      <w:r w:rsidR="002678F8" w:rsidRPr="00AE5029">
        <w:rPr>
          <w:rFonts w:ascii="Arial Narrow" w:hAnsi="Arial Narrow"/>
          <w:sz w:val="20"/>
          <w:szCs w:val="20"/>
        </w:rPr>
        <w:t xml:space="preserve"> de intervenção, será oportuno ajustar estes montantes em função do registo histórico existente que perspetiva uma maior aderência destes montantes indicativos à realidade a apurar no encerramento do programa operacional.</w:t>
      </w:r>
    </w:p>
    <w:p w:rsidR="00897D36" w:rsidRPr="00491F22" w:rsidRDefault="00897D36" w:rsidP="00FB62AE">
      <w:pPr>
        <w:spacing w:after="0" w:line="240" w:lineRule="auto"/>
        <w:rPr>
          <w:rFonts w:ascii="Arial Narrow" w:hAnsi="Arial Narrow"/>
          <w:b/>
          <w:color w:val="003399"/>
          <w:sz w:val="18"/>
          <w:szCs w:val="18"/>
        </w:rPr>
      </w:pPr>
    </w:p>
    <w:p w:rsidR="00FB62AE" w:rsidRPr="002567D2" w:rsidRDefault="00FB62AE" w:rsidP="00FB62AE">
      <w:pPr>
        <w:tabs>
          <w:tab w:val="left" w:pos="1560"/>
        </w:tabs>
        <w:spacing w:after="120" w:line="240" w:lineRule="atLeast"/>
        <w:ind w:left="1559" w:hanging="1559"/>
        <w:jc w:val="center"/>
        <w:rPr>
          <w:rFonts w:ascii="Arial Narrow" w:hAnsi="Arial Narrow"/>
          <w:color w:val="2F5496" w:themeColor="accent5" w:themeShade="BF"/>
          <w:sz w:val="18"/>
          <w:szCs w:val="18"/>
        </w:rPr>
      </w:pPr>
      <w:r w:rsidRPr="002567D2">
        <w:rPr>
          <w:rFonts w:ascii="Arial Narrow" w:hAnsi="Arial Narrow"/>
          <w:color w:val="2F5496" w:themeColor="accent5" w:themeShade="BF"/>
          <w:sz w:val="18"/>
          <w:szCs w:val="18"/>
        </w:rPr>
        <w:lastRenderedPageBreak/>
        <w:t>Domínio de intervenção</w:t>
      </w:r>
    </w:p>
    <w:tbl>
      <w:tblPr>
        <w:tblW w:w="8363"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4A0" w:firstRow="1" w:lastRow="0" w:firstColumn="1" w:lastColumn="0" w:noHBand="0" w:noVBand="1"/>
      </w:tblPr>
      <w:tblGrid>
        <w:gridCol w:w="675"/>
        <w:gridCol w:w="709"/>
        <w:gridCol w:w="5704"/>
        <w:gridCol w:w="1275"/>
      </w:tblGrid>
      <w:tr w:rsidR="00FB62AE" w:rsidRPr="002567D2" w:rsidTr="008B45C4">
        <w:tc>
          <w:tcPr>
            <w:tcW w:w="675" w:type="dxa"/>
            <w:shd w:val="clear" w:color="auto" w:fill="auto"/>
          </w:tcPr>
          <w:p w:rsidR="00FB62AE" w:rsidRPr="002567D2" w:rsidRDefault="00FB62AE" w:rsidP="00C30F3F">
            <w:pPr>
              <w:spacing w:before="60" w:after="60" w:line="240" w:lineRule="auto"/>
              <w:jc w:val="center"/>
              <w:rPr>
                <w:rFonts w:ascii="Arial Narrow" w:hAnsi="Arial Narrow"/>
                <w:color w:val="2F5496" w:themeColor="accent5" w:themeShade="BF"/>
                <w:sz w:val="16"/>
                <w:szCs w:val="16"/>
              </w:rPr>
            </w:pPr>
            <w:r w:rsidRPr="002567D2">
              <w:rPr>
                <w:rFonts w:ascii="Arial Narrow" w:hAnsi="Arial Narrow"/>
                <w:color w:val="2F5496" w:themeColor="accent5" w:themeShade="BF"/>
                <w:sz w:val="16"/>
                <w:szCs w:val="16"/>
              </w:rPr>
              <w:t>Fundo</w:t>
            </w:r>
          </w:p>
        </w:tc>
        <w:tc>
          <w:tcPr>
            <w:tcW w:w="709" w:type="dxa"/>
            <w:shd w:val="clear" w:color="auto" w:fill="auto"/>
            <w:vAlign w:val="center"/>
          </w:tcPr>
          <w:p w:rsidR="00FB62AE" w:rsidRPr="002567D2" w:rsidRDefault="00FB62AE" w:rsidP="00C30F3F">
            <w:pPr>
              <w:spacing w:before="60" w:after="60" w:line="240" w:lineRule="auto"/>
              <w:jc w:val="center"/>
              <w:rPr>
                <w:rFonts w:ascii="Arial Narrow" w:hAnsi="Arial Narrow"/>
                <w:color w:val="2F5496" w:themeColor="accent5" w:themeShade="BF"/>
                <w:sz w:val="16"/>
                <w:szCs w:val="16"/>
              </w:rPr>
            </w:pPr>
            <w:r w:rsidRPr="002567D2">
              <w:rPr>
                <w:rFonts w:ascii="Arial Narrow" w:hAnsi="Arial Narrow"/>
                <w:color w:val="2F5496" w:themeColor="accent5" w:themeShade="BF"/>
                <w:sz w:val="16"/>
                <w:szCs w:val="16"/>
              </w:rPr>
              <w:t>Código</w:t>
            </w:r>
          </w:p>
        </w:tc>
        <w:tc>
          <w:tcPr>
            <w:tcW w:w="5704" w:type="dxa"/>
          </w:tcPr>
          <w:p w:rsidR="00FB62AE" w:rsidRPr="002567D2" w:rsidRDefault="00FB62AE" w:rsidP="00C30F3F">
            <w:pPr>
              <w:spacing w:before="60" w:after="60" w:line="240" w:lineRule="auto"/>
              <w:jc w:val="center"/>
              <w:rPr>
                <w:rFonts w:ascii="Arial Narrow" w:hAnsi="Arial Narrow"/>
                <w:color w:val="2F5496" w:themeColor="accent5" w:themeShade="BF"/>
                <w:sz w:val="16"/>
                <w:szCs w:val="16"/>
              </w:rPr>
            </w:pPr>
            <w:r w:rsidRPr="002567D2">
              <w:rPr>
                <w:rFonts w:ascii="Arial Narrow" w:hAnsi="Arial Narrow"/>
                <w:color w:val="2F5496" w:themeColor="accent5" w:themeShade="BF"/>
                <w:sz w:val="16"/>
                <w:szCs w:val="16"/>
              </w:rPr>
              <w:t>Designação</w:t>
            </w:r>
          </w:p>
        </w:tc>
        <w:tc>
          <w:tcPr>
            <w:tcW w:w="1275" w:type="dxa"/>
            <w:shd w:val="clear" w:color="auto" w:fill="auto"/>
            <w:vAlign w:val="center"/>
          </w:tcPr>
          <w:p w:rsidR="00FB62AE" w:rsidRPr="002567D2" w:rsidRDefault="00FB62AE" w:rsidP="00C30F3F">
            <w:pPr>
              <w:spacing w:before="60" w:after="60" w:line="240" w:lineRule="auto"/>
              <w:jc w:val="center"/>
              <w:rPr>
                <w:rFonts w:ascii="Arial Narrow" w:hAnsi="Arial Narrow"/>
                <w:color w:val="2F5496" w:themeColor="accent5" w:themeShade="BF"/>
                <w:sz w:val="16"/>
                <w:szCs w:val="16"/>
              </w:rPr>
            </w:pPr>
            <w:r w:rsidRPr="002567D2">
              <w:rPr>
                <w:rFonts w:ascii="Arial Narrow" w:hAnsi="Arial Narrow"/>
                <w:color w:val="2F5496" w:themeColor="accent5" w:themeShade="BF"/>
                <w:sz w:val="16"/>
                <w:szCs w:val="16"/>
              </w:rPr>
              <w:t>Montante em euro</w:t>
            </w:r>
          </w:p>
        </w:tc>
      </w:tr>
      <w:tr w:rsidR="00C40300" w:rsidRPr="00D01DA4" w:rsidTr="008B45C4">
        <w:tc>
          <w:tcPr>
            <w:tcW w:w="675" w:type="dxa"/>
            <w:vMerge w:val="restart"/>
            <w:shd w:val="clear" w:color="auto" w:fill="auto"/>
            <w:vAlign w:val="center"/>
          </w:tcPr>
          <w:p w:rsidR="00C40300" w:rsidRPr="0083203A" w:rsidRDefault="00C40300" w:rsidP="00C40300">
            <w:pPr>
              <w:spacing w:before="60" w:after="60" w:line="240" w:lineRule="auto"/>
              <w:jc w:val="center"/>
              <w:rPr>
                <w:rFonts w:ascii="Arial Narrow" w:hAnsi="Arial Narrow"/>
                <w:sz w:val="16"/>
                <w:szCs w:val="16"/>
              </w:rPr>
            </w:pPr>
            <w:r w:rsidRPr="0083203A">
              <w:rPr>
                <w:rFonts w:ascii="Arial Narrow" w:hAnsi="Arial Narrow"/>
                <w:sz w:val="16"/>
                <w:szCs w:val="16"/>
              </w:rPr>
              <w:t>FEDER</w:t>
            </w:r>
          </w:p>
        </w:tc>
        <w:tc>
          <w:tcPr>
            <w:tcW w:w="709" w:type="dxa"/>
            <w:shd w:val="clear" w:color="auto" w:fill="auto"/>
          </w:tcPr>
          <w:p w:rsidR="00C40300" w:rsidRPr="0083203A" w:rsidRDefault="00C40300" w:rsidP="00C40300">
            <w:pPr>
              <w:spacing w:before="60" w:after="60" w:line="240" w:lineRule="auto"/>
              <w:jc w:val="center"/>
              <w:rPr>
                <w:rFonts w:ascii="Arial Narrow" w:hAnsi="Arial Narrow"/>
                <w:sz w:val="16"/>
                <w:szCs w:val="16"/>
              </w:rPr>
            </w:pPr>
            <w:r w:rsidRPr="0083203A">
              <w:rPr>
                <w:rFonts w:ascii="Arial Narrow" w:hAnsi="Arial Narrow"/>
                <w:sz w:val="16"/>
                <w:szCs w:val="16"/>
              </w:rPr>
              <w:t>1</w:t>
            </w:r>
          </w:p>
        </w:tc>
        <w:tc>
          <w:tcPr>
            <w:tcW w:w="5704" w:type="dxa"/>
          </w:tcPr>
          <w:p w:rsidR="00C40300" w:rsidRDefault="00C40300" w:rsidP="001B697B">
            <w:pPr>
              <w:spacing w:after="0" w:line="240" w:lineRule="atLeast"/>
              <w:jc w:val="both"/>
              <w:rPr>
                <w:rFonts w:ascii="Arial Narrow" w:hAnsi="Arial Narrow"/>
                <w:sz w:val="16"/>
                <w:szCs w:val="16"/>
              </w:rPr>
            </w:pPr>
            <w:r w:rsidRPr="004705A7">
              <w:rPr>
                <w:rFonts w:ascii="Arial Narrow" w:hAnsi="Arial Narrow"/>
                <w:sz w:val="16"/>
                <w:szCs w:val="16"/>
              </w:rPr>
              <w:t>Investimento produtivo genérico em pequenas e médias empresas («PME»)</w:t>
            </w:r>
          </w:p>
        </w:tc>
        <w:tc>
          <w:tcPr>
            <w:tcW w:w="1275" w:type="dxa"/>
            <w:shd w:val="clear" w:color="auto" w:fill="auto"/>
          </w:tcPr>
          <w:p w:rsidR="00C40300" w:rsidRPr="007D4B07" w:rsidRDefault="00C40300" w:rsidP="00C40300">
            <w:pPr>
              <w:spacing w:before="60" w:after="60" w:line="240" w:lineRule="auto"/>
              <w:jc w:val="center"/>
              <w:rPr>
                <w:rFonts w:ascii="Arial Narrow" w:hAnsi="Arial Narrow"/>
                <w:strike/>
                <w:sz w:val="16"/>
                <w:szCs w:val="16"/>
              </w:rPr>
            </w:pPr>
            <w:r w:rsidRPr="007D4B07">
              <w:rPr>
                <w:rFonts w:ascii="Arial Narrow" w:hAnsi="Arial Narrow"/>
                <w:strike/>
                <w:sz w:val="16"/>
                <w:szCs w:val="16"/>
              </w:rPr>
              <w:t>142.878.500</w:t>
            </w:r>
          </w:p>
          <w:p w:rsidR="00C40300" w:rsidRPr="0083203A" w:rsidRDefault="00C40300" w:rsidP="00C40300">
            <w:pPr>
              <w:spacing w:before="60" w:after="60" w:line="240" w:lineRule="auto"/>
              <w:jc w:val="center"/>
              <w:rPr>
                <w:rFonts w:ascii="Arial Narrow" w:hAnsi="Arial Narrow"/>
                <w:sz w:val="16"/>
                <w:szCs w:val="16"/>
              </w:rPr>
            </w:pPr>
            <w:r w:rsidRPr="00863D40">
              <w:rPr>
                <w:rFonts w:ascii="Arial Narrow" w:hAnsi="Arial Narrow"/>
                <w:color w:val="FF0000"/>
                <w:sz w:val="16"/>
                <w:szCs w:val="16"/>
              </w:rPr>
              <w:t>151.888.500</w:t>
            </w:r>
          </w:p>
        </w:tc>
      </w:tr>
      <w:tr w:rsidR="00C40300" w:rsidRPr="00D01DA4" w:rsidTr="008B45C4">
        <w:tc>
          <w:tcPr>
            <w:tcW w:w="675" w:type="dxa"/>
            <w:vMerge/>
            <w:shd w:val="clear" w:color="auto" w:fill="auto"/>
            <w:vAlign w:val="center"/>
          </w:tcPr>
          <w:p w:rsidR="00C40300" w:rsidRPr="0083203A" w:rsidRDefault="00C40300" w:rsidP="00C40300">
            <w:pPr>
              <w:spacing w:before="60" w:after="60" w:line="240" w:lineRule="auto"/>
              <w:jc w:val="center"/>
              <w:rPr>
                <w:rFonts w:ascii="Arial Narrow" w:hAnsi="Arial Narrow"/>
                <w:sz w:val="16"/>
                <w:szCs w:val="16"/>
              </w:rPr>
            </w:pPr>
          </w:p>
        </w:tc>
        <w:tc>
          <w:tcPr>
            <w:tcW w:w="709" w:type="dxa"/>
            <w:shd w:val="clear" w:color="auto" w:fill="auto"/>
          </w:tcPr>
          <w:p w:rsidR="00C40300" w:rsidRPr="0083203A" w:rsidRDefault="00C40300" w:rsidP="00C40300">
            <w:pPr>
              <w:spacing w:before="60" w:after="60" w:line="240" w:lineRule="auto"/>
              <w:jc w:val="center"/>
              <w:rPr>
                <w:rFonts w:ascii="Arial Narrow" w:hAnsi="Arial Narrow"/>
                <w:sz w:val="16"/>
                <w:szCs w:val="16"/>
              </w:rPr>
            </w:pPr>
            <w:r>
              <w:rPr>
                <w:rFonts w:ascii="Arial Narrow" w:hAnsi="Arial Narrow"/>
                <w:sz w:val="16"/>
                <w:szCs w:val="16"/>
              </w:rPr>
              <w:t>63</w:t>
            </w:r>
          </w:p>
        </w:tc>
        <w:tc>
          <w:tcPr>
            <w:tcW w:w="5704" w:type="dxa"/>
          </w:tcPr>
          <w:p w:rsidR="00C40300" w:rsidRPr="004705A7" w:rsidRDefault="00C40300" w:rsidP="001B697B">
            <w:pPr>
              <w:spacing w:after="0" w:line="240" w:lineRule="atLeast"/>
              <w:jc w:val="both"/>
              <w:rPr>
                <w:rFonts w:ascii="Arial Narrow" w:hAnsi="Arial Narrow"/>
                <w:sz w:val="16"/>
                <w:szCs w:val="16"/>
              </w:rPr>
            </w:pPr>
            <w:r>
              <w:rPr>
                <w:rFonts w:ascii="Arial Narrow" w:hAnsi="Arial Narrow"/>
                <w:sz w:val="16"/>
                <w:szCs w:val="16"/>
              </w:rPr>
              <w:t>Apoio a grupos de empresas (clusters) e redes de empresas, sobretudo em benefício das PME</w:t>
            </w:r>
          </w:p>
        </w:tc>
        <w:tc>
          <w:tcPr>
            <w:tcW w:w="1275" w:type="dxa"/>
            <w:shd w:val="clear" w:color="auto" w:fill="auto"/>
          </w:tcPr>
          <w:p w:rsidR="00C40300" w:rsidRPr="007D4B07" w:rsidRDefault="00C40300" w:rsidP="00C40300">
            <w:pPr>
              <w:spacing w:before="60" w:after="60" w:line="240" w:lineRule="auto"/>
              <w:jc w:val="center"/>
              <w:rPr>
                <w:rFonts w:ascii="Arial Narrow" w:hAnsi="Arial Narrow"/>
                <w:strike/>
                <w:sz w:val="16"/>
                <w:szCs w:val="16"/>
              </w:rPr>
            </w:pPr>
            <w:r w:rsidRPr="007D4B07">
              <w:rPr>
                <w:rFonts w:ascii="Arial Narrow" w:hAnsi="Arial Narrow"/>
                <w:strike/>
                <w:sz w:val="16"/>
                <w:szCs w:val="16"/>
              </w:rPr>
              <w:t>8.000.000</w:t>
            </w:r>
          </w:p>
          <w:p w:rsidR="00C40300" w:rsidDel="00090B91" w:rsidRDefault="00C40300" w:rsidP="00C40300">
            <w:pPr>
              <w:spacing w:before="60" w:after="60" w:line="240" w:lineRule="auto"/>
              <w:jc w:val="center"/>
              <w:rPr>
                <w:rFonts w:ascii="Arial Narrow" w:hAnsi="Arial Narrow"/>
                <w:sz w:val="16"/>
                <w:szCs w:val="16"/>
              </w:rPr>
            </w:pPr>
            <w:r w:rsidRPr="00863D40">
              <w:rPr>
                <w:rFonts w:ascii="Arial Narrow" w:hAnsi="Arial Narrow"/>
                <w:color w:val="FF0000"/>
                <w:sz w:val="16"/>
                <w:szCs w:val="16"/>
              </w:rPr>
              <w:t xml:space="preserve"> 20.000.000</w:t>
            </w:r>
          </w:p>
        </w:tc>
      </w:tr>
      <w:tr w:rsidR="00C40300" w:rsidRPr="00D01DA4" w:rsidTr="008B45C4">
        <w:tc>
          <w:tcPr>
            <w:tcW w:w="675" w:type="dxa"/>
            <w:vMerge/>
            <w:shd w:val="clear" w:color="auto" w:fill="auto"/>
            <w:vAlign w:val="center"/>
          </w:tcPr>
          <w:p w:rsidR="00C40300" w:rsidRPr="0083203A" w:rsidRDefault="00C40300" w:rsidP="00C40300">
            <w:pPr>
              <w:spacing w:before="60" w:after="60" w:line="240" w:lineRule="auto"/>
              <w:jc w:val="center"/>
              <w:rPr>
                <w:rFonts w:ascii="Arial Narrow" w:hAnsi="Arial Narrow"/>
                <w:sz w:val="16"/>
                <w:szCs w:val="16"/>
              </w:rPr>
            </w:pPr>
          </w:p>
        </w:tc>
        <w:tc>
          <w:tcPr>
            <w:tcW w:w="709" w:type="dxa"/>
            <w:shd w:val="clear" w:color="auto" w:fill="auto"/>
          </w:tcPr>
          <w:p w:rsidR="00C40300" w:rsidRPr="0083203A" w:rsidRDefault="00C40300" w:rsidP="00C40300">
            <w:pPr>
              <w:spacing w:before="60" w:after="60" w:line="240" w:lineRule="auto"/>
              <w:jc w:val="center"/>
              <w:rPr>
                <w:rFonts w:ascii="Arial Narrow" w:hAnsi="Arial Narrow"/>
                <w:sz w:val="16"/>
                <w:szCs w:val="16"/>
              </w:rPr>
            </w:pPr>
            <w:r w:rsidRPr="0083203A">
              <w:rPr>
                <w:rFonts w:ascii="Arial Narrow" w:hAnsi="Arial Narrow"/>
                <w:sz w:val="16"/>
                <w:szCs w:val="16"/>
              </w:rPr>
              <w:t>64</w:t>
            </w:r>
          </w:p>
        </w:tc>
        <w:tc>
          <w:tcPr>
            <w:tcW w:w="5704" w:type="dxa"/>
          </w:tcPr>
          <w:p w:rsidR="00C40300" w:rsidRDefault="00C40300" w:rsidP="001B697B">
            <w:pPr>
              <w:spacing w:after="0" w:line="240" w:lineRule="atLeast"/>
              <w:jc w:val="both"/>
              <w:rPr>
                <w:rFonts w:ascii="Arial Narrow" w:hAnsi="Arial Narrow"/>
                <w:sz w:val="16"/>
                <w:szCs w:val="16"/>
              </w:rPr>
            </w:pPr>
            <w:r w:rsidRPr="0039548C">
              <w:rPr>
                <w:rFonts w:ascii="Arial Narrow" w:hAnsi="Arial Narrow"/>
                <w:sz w:val="16"/>
                <w:szCs w:val="16"/>
              </w:rPr>
              <w:t>Processos de investigação e inovação nas PME (incluindo «vales», processos, conceção, serviços e inovação social)</w:t>
            </w:r>
          </w:p>
        </w:tc>
        <w:tc>
          <w:tcPr>
            <w:tcW w:w="1275" w:type="dxa"/>
            <w:shd w:val="clear" w:color="auto" w:fill="auto"/>
          </w:tcPr>
          <w:p w:rsidR="00C40300" w:rsidRPr="0083203A" w:rsidRDefault="00C40300" w:rsidP="00C40300">
            <w:pPr>
              <w:spacing w:before="60" w:after="60" w:line="240" w:lineRule="auto"/>
              <w:jc w:val="center"/>
              <w:rPr>
                <w:rFonts w:ascii="Arial Narrow" w:hAnsi="Arial Narrow"/>
                <w:sz w:val="16"/>
                <w:szCs w:val="16"/>
              </w:rPr>
            </w:pPr>
            <w:r>
              <w:rPr>
                <w:rFonts w:ascii="Arial Narrow" w:hAnsi="Arial Narrow"/>
                <w:sz w:val="16"/>
                <w:szCs w:val="16"/>
              </w:rPr>
              <w:t xml:space="preserve"> 5.000.000</w:t>
            </w:r>
          </w:p>
        </w:tc>
      </w:tr>
      <w:tr w:rsidR="00C40300" w:rsidRPr="00D01DA4" w:rsidTr="008B45C4">
        <w:tc>
          <w:tcPr>
            <w:tcW w:w="675" w:type="dxa"/>
            <w:vMerge/>
            <w:shd w:val="clear" w:color="auto" w:fill="auto"/>
            <w:vAlign w:val="center"/>
          </w:tcPr>
          <w:p w:rsidR="00C40300" w:rsidRPr="0083203A" w:rsidRDefault="00C40300" w:rsidP="00C40300">
            <w:pPr>
              <w:spacing w:before="60" w:after="60" w:line="240" w:lineRule="auto"/>
              <w:jc w:val="center"/>
              <w:rPr>
                <w:rFonts w:ascii="Arial Narrow" w:hAnsi="Arial Narrow"/>
                <w:sz w:val="16"/>
                <w:szCs w:val="16"/>
              </w:rPr>
            </w:pPr>
          </w:p>
        </w:tc>
        <w:tc>
          <w:tcPr>
            <w:tcW w:w="709" w:type="dxa"/>
            <w:shd w:val="clear" w:color="auto" w:fill="auto"/>
          </w:tcPr>
          <w:p w:rsidR="00C40300" w:rsidRPr="0083203A" w:rsidRDefault="00C40300" w:rsidP="00C40300">
            <w:pPr>
              <w:spacing w:before="60" w:after="60" w:line="240" w:lineRule="auto"/>
              <w:jc w:val="center"/>
              <w:rPr>
                <w:rFonts w:ascii="Arial Narrow" w:hAnsi="Arial Narrow"/>
                <w:sz w:val="16"/>
                <w:szCs w:val="16"/>
              </w:rPr>
            </w:pPr>
            <w:r w:rsidRPr="0083203A">
              <w:rPr>
                <w:rFonts w:ascii="Arial Narrow" w:hAnsi="Arial Narrow"/>
                <w:sz w:val="16"/>
                <w:szCs w:val="16"/>
              </w:rPr>
              <w:t>66</w:t>
            </w:r>
          </w:p>
        </w:tc>
        <w:tc>
          <w:tcPr>
            <w:tcW w:w="5704" w:type="dxa"/>
            <w:vAlign w:val="bottom"/>
          </w:tcPr>
          <w:p w:rsidR="00C40300" w:rsidRPr="0039548C" w:rsidRDefault="00C40300" w:rsidP="001B697B">
            <w:pPr>
              <w:spacing w:after="0" w:line="240" w:lineRule="atLeast"/>
              <w:jc w:val="both"/>
              <w:rPr>
                <w:rFonts w:ascii="Arial Narrow" w:hAnsi="Arial Narrow"/>
                <w:sz w:val="16"/>
                <w:szCs w:val="16"/>
              </w:rPr>
            </w:pPr>
            <w:r w:rsidRPr="0039548C">
              <w:rPr>
                <w:rFonts w:ascii="Arial Narrow" w:hAnsi="Arial Narrow"/>
                <w:sz w:val="16"/>
                <w:szCs w:val="16"/>
              </w:rPr>
              <w:t>Serviços avançados de apoio a PME e grupos de PME (incluindo serviços de gestão, marketing e design)</w:t>
            </w:r>
          </w:p>
        </w:tc>
        <w:tc>
          <w:tcPr>
            <w:tcW w:w="1275" w:type="dxa"/>
            <w:shd w:val="clear" w:color="auto" w:fill="auto"/>
          </w:tcPr>
          <w:p w:rsidR="00C40300" w:rsidRPr="0083203A" w:rsidRDefault="00C40300" w:rsidP="00C40300">
            <w:pPr>
              <w:spacing w:before="60" w:after="60" w:line="240" w:lineRule="auto"/>
              <w:jc w:val="center"/>
              <w:rPr>
                <w:rFonts w:ascii="Arial Narrow" w:hAnsi="Arial Narrow"/>
                <w:sz w:val="16"/>
                <w:szCs w:val="16"/>
              </w:rPr>
            </w:pPr>
            <w:r>
              <w:rPr>
                <w:rFonts w:ascii="Arial Narrow" w:hAnsi="Arial Narrow"/>
                <w:sz w:val="16"/>
                <w:szCs w:val="16"/>
              </w:rPr>
              <w:t xml:space="preserve"> 15.300.000</w:t>
            </w:r>
          </w:p>
        </w:tc>
      </w:tr>
      <w:tr w:rsidR="00C40300" w:rsidRPr="00D01DA4" w:rsidTr="008B45C4">
        <w:tc>
          <w:tcPr>
            <w:tcW w:w="675" w:type="dxa"/>
            <w:vMerge/>
            <w:shd w:val="clear" w:color="auto" w:fill="auto"/>
            <w:vAlign w:val="center"/>
          </w:tcPr>
          <w:p w:rsidR="00C40300" w:rsidRPr="0083203A" w:rsidRDefault="00C40300" w:rsidP="00C40300">
            <w:pPr>
              <w:spacing w:before="60" w:after="60" w:line="240" w:lineRule="auto"/>
              <w:jc w:val="center"/>
              <w:rPr>
                <w:rFonts w:ascii="Arial Narrow" w:hAnsi="Arial Narrow"/>
                <w:sz w:val="16"/>
                <w:szCs w:val="16"/>
              </w:rPr>
            </w:pPr>
          </w:p>
        </w:tc>
        <w:tc>
          <w:tcPr>
            <w:tcW w:w="709" w:type="dxa"/>
            <w:shd w:val="clear" w:color="auto" w:fill="auto"/>
          </w:tcPr>
          <w:p w:rsidR="00C40300" w:rsidRPr="0083203A" w:rsidRDefault="00C40300" w:rsidP="00C40300">
            <w:pPr>
              <w:spacing w:before="60" w:after="60" w:line="240" w:lineRule="auto"/>
              <w:jc w:val="center"/>
              <w:rPr>
                <w:rFonts w:ascii="Arial Narrow" w:hAnsi="Arial Narrow"/>
                <w:sz w:val="16"/>
                <w:szCs w:val="16"/>
              </w:rPr>
            </w:pPr>
            <w:r w:rsidRPr="0083203A">
              <w:rPr>
                <w:rFonts w:ascii="Arial Narrow" w:hAnsi="Arial Narrow"/>
                <w:sz w:val="16"/>
                <w:szCs w:val="16"/>
              </w:rPr>
              <w:t>67</w:t>
            </w:r>
          </w:p>
        </w:tc>
        <w:tc>
          <w:tcPr>
            <w:tcW w:w="5704" w:type="dxa"/>
            <w:vAlign w:val="bottom"/>
          </w:tcPr>
          <w:p w:rsidR="00C40300" w:rsidRPr="0039548C" w:rsidRDefault="00C40300" w:rsidP="001B697B">
            <w:pPr>
              <w:spacing w:after="0" w:line="240" w:lineRule="atLeast"/>
              <w:jc w:val="both"/>
              <w:rPr>
                <w:rFonts w:ascii="Arial Narrow" w:hAnsi="Arial Narrow"/>
                <w:sz w:val="16"/>
                <w:szCs w:val="16"/>
              </w:rPr>
            </w:pPr>
            <w:r w:rsidRPr="0039548C">
              <w:rPr>
                <w:rFonts w:ascii="Arial Narrow" w:hAnsi="Arial Narrow"/>
                <w:sz w:val="16"/>
                <w:szCs w:val="16"/>
              </w:rPr>
              <w:t>Desenvolvimento das atividades das PME, apoio ao empreendedorismo e incubação, incluindo apoio a empresas derivadas (spin-outs) e a novas empresas (spin-</w:t>
            </w:r>
            <w:proofErr w:type="spellStart"/>
            <w:r w:rsidRPr="0039548C">
              <w:rPr>
                <w:rFonts w:ascii="Arial Narrow" w:hAnsi="Arial Narrow"/>
                <w:sz w:val="16"/>
                <w:szCs w:val="16"/>
              </w:rPr>
              <w:t>offs</w:t>
            </w:r>
            <w:proofErr w:type="spellEnd"/>
            <w:r w:rsidRPr="0039548C">
              <w:rPr>
                <w:rFonts w:ascii="Arial Narrow" w:hAnsi="Arial Narrow"/>
                <w:sz w:val="16"/>
                <w:szCs w:val="16"/>
              </w:rPr>
              <w:t>)</w:t>
            </w:r>
          </w:p>
        </w:tc>
        <w:tc>
          <w:tcPr>
            <w:tcW w:w="1275" w:type="dxa"/>
            <w:shd w:val="clear" w:color="auto" w:fill="auto"/>
          </w:tcPr>
          <w:p w:rsidR="00C40300" w:rsidRPr="007D4B07" w:rsidRDefault="00C40300" w:rsidP="00C40300">
            <w:pPr>
              <w:spacing w:before="60" w:after="60" w:line="240" w:lineRule="auto"/>
              <w:jc w:val="center"/>
              <w:rPr>
                <w:rFonts w:ascii="Arial Narrow" w:hAnsi="Arial Narrow"/>
                <w:strike/>
                <w:sz w:val="16"/>
                <w:szCs w:val="16"/>
              </w:rPr>
            </w:pPr>
            <w:r w:rsidRPr="007D4B07">
              <w:rPr>
                <w:rFonts w:ascii="Arial Narrow" w:hAnsi="Arial Narrow"/>
                <w:strike/>
                <w:sz w:val="16"/>
                <w:szCs w:val="16"/>
              </w:rPr>
              <w:t>50.000.000</w:t>
            </w:r>
          </w:p>
          <w:p w:rsidR="00C40300" w:rsidRPr="0083203A" w:rsidRDefault="00C40300" w:rsidP="00C40300">
            <w:pPr>
              <w:spacing w:before="60" w:after="60" w:line="240" w:lineRule="auto"/>
              <w:jc w:val="center"/>
              <w:rPr>
                <w:rFonts w:ascii="Arial Narrow" w:hAnsi="Arial Narrow"/>
                <w:sz w:val="16"/>
                <w:szCs w:val="16"/>
              </w:rPr>
            </w:pPr>
            <w:r w:rsidRPr="00863D40">
              <w:rPr>
                <w:rFonts w:ascii="Arial Narrow" w:hAnsi="Arial Narrow"/>
                <w:color w:val="FF0000"/>
                <w:sz w:val="16"/>
                <w:szCs w:val="16"/>
              </w:rPr>
              <w:t>23.000.000</w:t>
            </w:r>
          </w:p>
        </w:tc>
      </w:tr>
      <w:tr w:rsidR="00C40300" w:rsidRPr="00D01DA4" w:rsidTr="008B45C4">
        <w:tc>
          <w:tcPr>
            <w:tcW w:w="675" w:type="dxa"/>
            <w:vMerge/>
            <w:shd w:val="clear" w:color="auto" w:fill="auto"/>
            <w:vAlign w:val="center"/>
          </w:tcPr>
          <w:p w:rsidR="00C40300" w:rsidRPr="0083203A" w:rsidRDefault="00C40300" w:rsidP="00C40300">
            <w:pPr>
              <w:spacing w:before="60" w:after="60" w:line="240" w:lineRule="auto"/>
              <w:jc w:val="center"/>
              <w:rPr>
                <w:rFonts w:ascii="Arial Narrow" w:hAnsi="Arial Narrow"/>
                <w:sz w:val="16"/>
                <w:szCs w:val="16"/>
              </w:rPr>
            </w:pPr>
          </w:p>
        </w:tc>
        <w:tc>
          <w:tcPr>
            <w:tcW w:w="709" w:type="dxa"/>
            <w:shd w:val="clear" w:color="auto" w:fill="auto"/>
          </w:tcPr>
          <w:p w:rsidR="00C40300" w:rsidRDefault="00C40300" w:rsidP="00C40300">
            <w:pPr>
              <w:spacing w:before="60" w:after="60" w:line="240" w:lineRule="auto"/>
              <w:jc w:val="center"/>
              <w:rPr>
                <w:rFonts w:ascii="Arial Narrow" w:hAnsi="Arial Narrow"/>
                <w:sz w:val="16"/>
                <w:szCs w:val="16"/>
              </w:rPr>
            </w:pPr>
            <w:r>
              <w:rPr>
                <w:rFonts w:ascii="Arial Narrow" w:hAnsi="Arial Narrow"/>
                <w:sz w:val="16"/>
                <w:szCs w:val="16"/>
              </w:rPr>
              <w:t>69</w:t>
            </w:r>
          </w:p>
        </w:tc>
        <w:tc>
          <w:tcPr>
            <w:tcW w:w="5704" w:type="dxa"/>
            <w:vAlign w:val="bottom"/>
          </w:tcPr>
          <w:p w:rsidR="00C40300" w:rsidRDefault="00C40300" w:rsidP="001B697B">
            <w:pPr>
              <w:spacing w:after="0" w:line="240" w:lineRule="atLeast"/>
              <w:jc w:val="both"/>
              <w:rPr>
                <w:rFonts w:ascii="Arial Narrow" w:hAnsi="Arial Narrow"/>
                <w:sz w:val="16"/>
                <w:szCs w:val="16"/>
              </w:rPr>
            </w:pPr>
            <w:r>
              <w:rPr>
                <w:rFonts w:ascii="Arial Narrow" w:hAnsi="Arial Narrow"/>
                <w:sz w:val="16"/>
                <w:szCs w:val="16"/>
              </w:rPr>
              <w:t>Apoio a processos de produção amigos do ambiente e a medidas de eficiência dos recursos nas PME</w:t>
            </w:r>
          </w:p>
        </w:tc>
        <w:tc>
          <w:tcPr>
            <w:tcW w:w="1275" w:type="dxa"/>
            <w:shd w:val="clear" w:color="auto" w:fill="auto"/>
          </w:tcPr>
          <w:p w:rsidR="00C40300" w:rsidRPr="00284695" w:rsidRDefault="00C40300" w:rsidP="00C40300">
            <w:pPr>
              <w:spacing w:before="60" w:after="60" w:line="240" w:lineRule="auto"/>
              <w:jc w:val="center"/>
              <w:rPr>
                <w:rFonts w:ascii="Arial Narrow" w:hAnsi="Arial Narrow"/>
                <w:color w:val="C00000"/>
                <w:sz w:val="16"/>
                <w:szCs w:val="16"/>
              </w:rPr>
            </w:pPr>
            <w:r>
              <w:rPr>
                <w:rFonts w:ascii="Arial Narrow" w:hAnsi="Arial Narrow"/>
                <w:sz w:val="16"/>
                <w:szCs w:val="16"/>
              </w:rPr>
              <w:t xml:space="preserve"> 2.000.000</w:t>
            </w:r>
          </w:p>
        </w:tc>
      </w:tr>
      <w:tr w:rsidR="00C40300" w:rsidRPr="00D01DA4" w:rsidTr="008B45C4">
        <w:tc>
          <w:tcPr>
            <w:tcW w:w="675" w:type="dxa"/>
            <w:vMerge/>
            <w:shd w:val="clear" w:color="auto" w:fill="auto"/>
            <w:vAlign w:val="center"/>
          </w:tcPr>
          <w:p w:rsidR="00C40300" w:rsidRPr="0083203A" w:rsidRDefault="00C40300" w:rsidP="00C40300">
            <w:pPr>
              <w:spacing w:before="60" w:after="60" w:line="240" w:lineRule="auto"/>
              <w:jc w:val="center"/>
              <w:rPr>
                <w:rFonts w:ascii="Arial Narrow" w:hAnsi="Arial Narrow"/>
                <w:sz w:val="16"/>
                <w:szCs w:val="16"/>
              </w:rPr>
            </w:pPr>
          </w:p>
        </w:tc>
        <w:tc>
          <w:tcPr>
            <w:tcW w:w="709" w:type="dxa"/>
            <w:shd w:val="clear" w:color="auto" w:fill="auto"/>
          </w:tcPr>
          <w:p w:rsidR="00C40300" w:rsidRPr="0083203A" w:rsidRDefault="00C40300" w:rsidP="00C40300">
            <w:pPr>
              <w:spacing w:before="60" w:after="60" w:line="240" w:lineRule="auto"/>
              <w:jc w:val="center"/>
              <w:rPr>
                <w:rFonts w:ascii="Arial Narrow" w:hAnsi="Arial Narrow"/>
                <w:sz w:val="16"/>
                <w:szCs w:val="16"/>
              </w:rPr>
            </w:pPr>
            <w:r w:rsidRPr="0083203A">
              <w:rPr>
                <w:rFonts w:ascii="Arial Narrow" w:hAnsi="Arial Narrow"/>
                <w:sz w:val="16"/>
                <w:szCs w:val="16"/>
              </w:rPr>
              <w:t>72</w:t>
            </w:r>
          </w:p>
        </w:tc>
        <w:tc>
          <w:tcPr>
            <w:tcW w:w="5704" w:type="dxa"/>
          </w:tcPr>
          <w:p w:rsidR="00C40300" w:rsidRPr="0083203A" w:rsidRDefault="00C40300" w:rsidP="001B697B">
            <w:pPr>
              <w:spacing w:after="0" w:line="240" w:lineRule="atLeast"/>
              <w:jc w:val="both"/>
              <w:rPr>
                <w:rFonts w:ascii="Arial Narrow" w:hAnsi="Arial Narrow"/>
                <w:sz w:val="16"/>
                <w:szCs w:val="16"/>
              </w:rPr>
            </w:pPr>
            <w:r w:rsidRPr="0039548C">
              <w:rPr>
                <w:rFonts w:ascii="Arial Narrow" w:hAnsi="Arial Narrow"/>
                <w:sz w:val="16"/>
                <w:szCs w:val="16"/>
              </w:rPr>
              <w:t>Infraestruturas comerciais para PME (incluindo instalações e parques industriais)</w:t>
            </w:r>
          </w:p>
        </w:tc>
        <w:tc>
          <w:tcPr>
            <w:tcW w:w="1275" w:type="dxa"/>
            <w:shd w:val="clear" w:color="auto" w:fill="auto"/>
          </w:tcPr>
          <w:p w:rsidR="00C40300" w:rsidRPr="0083203A" w:rsidRDefault="00C40300" w:rsidP="00C40300">
            <w:pPr>
              <w:spacing w:before="60" w:after="60" w:line="240" w:lineRule="auto"/>
              <w:jc w:val="center"/>
              <w:rPr>
                <w:rFonts w:ascii="Arial Narrow" w:hAnsi="Arial Narrow"/>
                <w:sz w:val="16"/>
                <w:szCs w:val="16"/>
              </w:rPr>
            </w:pPr>
            <w:r>
              <w:rPr>
                <w:rFonts w:ascii="Arial Narrow" w:hAnsi="Arial Narrow"/>
                <w:sz w:val="16"/>
                <w:szCs w:val="16"/>
              </w:rPr>
              <w:t xml:space="preserve"> 17.000.000</w:t>
            </w:r>
          </w:p>
        </w:tc>
      </w:tr>
      <w:tr w:rsidR="00C40300" w:rsidRPr="00D01DA4" w:rsidTr="008B45C4">
        <w:tc>
          <w:tcPr>
            <w:tcW w:w="675" w:type="dxa"/>
            <w:vMerge/>
            <w:shd w:val="clear" w:color="auto" w:fill="auto"/>
            <w:vAlign w:val="center"/>
          </w:tcPr>
          <w:p w:rsidR="00C40300" w:rsidRPr="0083203A" w:rsidRDefault="00C40300" w:rsidP="00C40300">
            <w:pPr>
              <w:spacing w:before="60" w:after="60" w:line="240" w:lineRule="auto"/>
              <w:jc w:val="center"/>
              <w:rPr>
                <w:rFonts w:ascii="Arial Narrow" w:hAnsi="Arial Narrow"/>
                <w:sz w:val="16"/>
                <w:szCs w:val="16"/>
              </w:rPr>
            </w:pPr>
          </w:p>
        </w:tc>
        <w:tc>
          <w:tcPr>
            <w:tcW w:w="709" w:type="dxa"/>
            <w:shd w:val="clear" w:color="auto" w:fill="auto"/>
          </w:tcPr>
          <w:p w:rsidR="00C40300" w:rsidRPr="0083203A" w:rsidRDefault="00C40300" w:rsidP="00C40300">
            <w:pPr>
              <w:spacing w:before="60" w:after="60" w:line="240" w:lineRule="auto"/>
              <w:jc w:val="center"/>
              <w:rPr>
                <w:rFonts w:ascii="Arial Narrow" w:hAnsi="Arial Narrow"/>
                <w:sz w:val="16"/>
                <w:szCs w:val="16"/>
              </w:rPr>
            </w:pPr>
            <w:r>
              <w:rPr>
                <w:rFonts w:ascii="Arial Narrow" w:hAnsi="Arial Narrow"/>
                <w:sz w:val="16"/>
                <w:szCs w:val="16"/>
              </w:rPr>
              <w:t>75</w:t>
            </w:r>
          </w:p>
        </w:tc>
        <w:tc>
          <w:tcPr>
            <w:tcW w:w="5704" w:type="dxa"/>
            <w:vAlign w:val="bottom"/>
          </w:tcPr>
          <w:p w:rsidR="00C40300" w:rsidRPr="0039548C" w:rsidRDefault="00C40300" w:rsidP="001B697B">
            <w:pPr>
              <w:spacing w:after="0" w:line="240" w:lineRule="atLeast"/>
              <w:jc w:val="both"/>
              <w:rPr>
                <w:rFonts w:ascii="Arial Narrow" w:hAnsi="Arial Narrow"/>
                <w:sz w:val="16"/>
                <w:szCs w:val="16"/>
              </w:rPr>
            </w:pPr>
            <w:r w:rsidRPr="0039548C">
              <w:rPr>
                <w:rFonts w:ascii="Arial Narrow" w:hAnsi="Arial Narrow"/>
                <w:sz w:val="16"/>
                <w:szCs w:val="16"/>
              </w:rPr>
              <w:t xml:space="preserve">Desenvolvimento e Promoção de </w:t>
            </w:r>
            <w:r>
              <w:rPr>
                <w:rFonts w:ascii="Arial Narrow" w:hAnsi="Arial Narrow"/>
                <w:sz w:val="16"/>
                <w:szCs w:val="16"/>
              </w:rPr>
              <w:t>serviços comerciais</w:t>
            </w:r>
            <w:r w:rsidRPr="0039548C">
              <w:rPr>
                <w:rFonts w:ascii="Arial Narrow" w:hAnsi="Arial Narrow"/>
                <w:sz w:val="16"/>
                <w:szCs w:val="16"/>
              </w:rPr>
              <w:t xml:space="preserve"> turísticos em ou para PME</w:t>
            </w:r>
          </w:p>
        </w:tc>
        <w:tc>
          <w:tcPr>
            <w:tcW w:w="1275" w:type="dxa"/>
            <w:shd w:val="clear" w:color="auto" w:fill="auto"/>
          </w:tcPr>
          <w:p w:rsidR="00C40300" w:rsidRDefault="00C40300" w:rsidP="00C40300">
            <w:pPr>
              <w:spacing w:before="60" w:after="60" w:line="240" w:lineRule="auto"/>
              <w:jc w:val="center"/>
              <w:rPr>
                <w:rFonts w:ascii="Arial Narrow" w:hAnsi="Arial Narrow"/>
                <w:color w:val="FF0000"/>
                <w:sz w:val="16"/>
                <w:szCs w:val="16"/>
              </w:rPr>
            </w:pPr>
            <w:r>
              <w:rPr>
                <w:rFonts w:ascii="Arial Narrow" w:hAnsi="Arial Narrow"/>
                <w:strike/>
                <w:sz w:val="16"/>
                <w:szCs w:val="16"/>
              </w:rPr>
              <w:t>38.000.000</w:t>
            </w:r>
          </w:p>
          <w:p w:rsidR="00C40300" w:rsidRPr="009E7B93" w:rsidRDefault="00C40300" w:rsidP="00C40300">
            <w:pPr>
              <w:spacing w:before="60" w:after="60" w:line="240" w:lineRule="auto"/>
              <w:jc w:val="center"/>
              <w:rPr>
                <w:rFonts w:ascii="Arial Narrow" w:hAnsi="Arial Narrow"/>
                <w:strike/>
                <w:sz w:val="16"/>
                <w:szCs w:val="16"/>
              </w:rPr>
            </w:pPr>
            <w:r>
              <w:rPr>
                <w:rFonts w:ascii="Arial Narrow" w:hAnsi="Arial Narrow"/>
                <w:color w:val="FF0000"/>
                <w:sz w:val="16"/>
                <w:szCs w:val="16"/>
              </w:rPr>
              <w:t>53.000.000</w:t>
            </w:r>
          </w:p>
        </w:tc>
      </w:tr>
    </w:tbl>
    <w:p w:rsidR="00FA00BC" w:rsidRPr="002567D2" w:rsidRDefault="00FA00BC" w:rsidP="00FA00BC">
      <w:pPr>
        <w:spacing w:before="120" w:after="0" w:line="320" w:lineRule="atLeast"/>
        <w:jc w:val="both"/>
        <w:rPr>
          <w:rFonts w:ascii="Arial Narrow" w:hAnsi="Arial Narrow"/>
          <w:color w:val="2F5496" w:themeColor="accent5" w:themeShade="BF"/>
          <w:sz w:val="20"/>
          <w:szCs w:val="20"/>
        </w:rPr>
      </w:pPr>
    </w:p>
    <w:p w:rsidR="002C4978" w:rsidRDefault="002C4978" w:rsidP="00FF0B53">
      <w:pPr>
        <w:tabs>
          <w:tab w:val="left" w:pos="1560"/>
        </w:tabs>
        <w:spacing w:after="120" w:line="200" w:lineRule="atLeast"/>
      </w:pPr>
    </w:p>
    <w:p w:rsidR="00873C98" w:rsidRDefault="000A441D" w:rsidP="00AE5029">
      <w:pPr>
        <w:spacing w:before="120" w:after="0" w:line="320" w:lineRule="atLeast"/>
        <w:jc w:val="both"/>
        <w:rPr>
          <w:rFonts w:ascii="Arial Narrow" w:hAnsi="Arial Narrow"/>
          <w:sz w:val="20"/>
          <w:szCs w:val="20"/>
        </w:rPr>
      </w:pPr>
      <w:r w:rsidRPr="00AE5029">
        <w:rPr>
          <w:rFonts w:ascii="Arial Narrow" w:hAnsi="Arial Narrow"/>
          <w:sz w:val="20"/>
          <w:szCs w:val="20"/>
        </w:rPr>
        <w:t>Os montantes iniciais afetos aos instrumentos financeiros eram, à escala regional, dos maiores ao nível de outros programas nacionais no atual período de programação. Esse desajustamento é tão mais visível nos instrumentos de capital e quase capital, não só face à própr</w:t>
      </w:r>
      <w:r w:rsidR="002567D2">
        <w:rPr>
          <w:rFonts w:ascii="Arial Narrow" w:hAnsi="Arial Narrow"/>
          <w:sz w:val="20"/>
          <w:szCs w:val="20"/>
        </w:rPr>
        <w:t xml:space="preserve">ia natureza do investimento, mas </w:t>
      </w:r>
      <w:r w:rsidRPr="00AE5029">
        <w:rPr>
          <w:rFonts w:ascii="Arial Narrow" w:hAnsi="Arial Narrow"/>
          <w:sz w:val="20"/>
          <w:szCs w:val="20"/>
        </w:rPr>
        <w:t>também pelo atras</w:t>
      </w:r>
      <w:r w:rsidR="00AF07C3" w:rsidRPr="00AE5029">
        <w:rPr>
          <w:rFonts w:ascii="Arial Narrow" w:hAnsi="Arial Narrow"/>
          <w:sz w:val="20"/>
          <w:szCs w:val="20"/>
        </w:rPr>
        <w:t xml:space="preserve">o </w:t>
      </w:r>
      <w:r w:rsidRPr="00AE5029">
        <w:rPr>
          <w:rFonts w:ascii="Arial Narrow" w:hAnsi="Arial Narrow"/>
          <w:sz w:val="20"/>
          <w:szCs w:val="20"/>
        </w:rPr>
        <w:t xml:space="preserve">da entidade gestora </w:t>
      </w:r>
      <w:r w:rsidR="00AF07C3" w:rsidRPr="00AE5029">
        <w:rPr>
          <w:rFonts w:ascii="Arial Narrow" w:hAnsi="Arial Narrow"/>
          <w:sz w:val="20"/>
          <w:szCs w:val="20"/>
        </w:rPr>
        <w:t>em colocar no terreno este instrumento financeiro. Efetuam-se os ajustamentos mais consentâneos com a dinâmica existente.</w:t>
      </w:r>
    </w:p>
    <w:p w:rsidR="002567D2" w:rsidRPr="002567D2" w:rsidRDefault="002567D2" w:rsidP="00FA00BC">
      <w:pPr>
        <w:spacing w:after="0" w:line="320" w:lineRule="atLeast"/>
        <w:jc w:val="both"/>
        <w:rPr>
          <w:rFonts w:ascii="Arial Narrow" w:hAnsi="Arial Narrow"/>
          <w:color w:val="2F5496" w:themeColor="accent5" w:themeShade="BF"/>
          <w:sz w:val="20"/>
          <w:szCs w:val="20"/>
        </w:rPr>
      </w:pPr>
    </w:p>
    <w:p w:rsidR="00B12ED8" w:rsidRPr="002567D2" w:rsidRDefault="00B12ED8" w:rsidP="00B12ED8">
      <w:pPr>
        <w:tabs>
          <w:tab w:val="left" w:pos="1560"/>
        </w:tabs>
        <w:spacing w:after="120" w:line="240" w:lineRule="atLeast"/>
        <w:ind w:left="1559" w:hanging="1559"/>
        <w:jc w:val="center"/>
        <w:rPr>
          <w:rFonts w:ascii="Arial Narrow" w:hAnsi="Arial Narrow"/>
          <w:color w:val="2F5496" w:themeColor="accent5" w:themeShade="BF"/>
          <w:sz w:val="18"/>
          <w:szCs w:val="18"/>
        </w:rPr>
      </w:pPr>
      <w:r w:rsidRPr="002567D2">
        <w:rPr>
          <w:rFonts w:ascii="Arial Narrow" w:hAnsi="Arial Narrow"/>
          <w:color w:val="2F5496" w:themeColor="accent5" w:themeShade="BF"/>
          <w:sz w:val="18"/>
          <w:szCs w:val="18"/>
        </w:rPr>
        <w:t>Forma de Financiamento</w:t>
      </w:r>
    </w:p>
    <w:tbl>
      <w:tblPr>
        <w:tblW w:w="8363"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4A0" w:firstRow="1" w:lastRow="0" w:firstColumn="1" w:lastColumn="0" w:noHBand="0" w:noVBand="1"/>
      </w:tblPr>
      <w:tblGrid>
        <w:gridCol w:w="674"/>
        <w:gridCol w:w="706"/>
        <w:gridCol w:w="5566"/>
        <w:gridCol w:w="1417"/>
      </w:tblGrid>
      <w:tr w:rsidR="00FB62AE" w:rsidRPr="002567D2" w:rsidTr="008B45C4">
        <w:tc>
          <w:tcPr>
            <w:tcW w:w="674" w:type="dxa"/>
            <w:shd w:val="clear" w:color="auto" w:fill="auto"/>
          </w:tcPr>
          <w:p w:rsidR="00FB62AE" w:rsidRPr="002567D2" w:rsidRDefault="00FB62AE" w:rsidP="00C30F3F">
            <w:pPr>
              <w:spacing w:before="60" w:after="60" w:line="240" w:lineRule="auto"/>
              <w:jc w:val="center"/>
              <w:rPr>
                <w:rFonts w:ascii="Arial Narrow" w:hAnsi="Arial Narrow"/>
                <w:color w:val="2F5496" w:themeColor="accent5" w:themeShade="BF"/>
                <w:sz w:val="16"/>
                <w:szCs w:val="16"/>
              </w:rPr>
            </w:pPr>
            <w:r w:rsidRPr="002567D2">
              <w:rPr>
                <w:rFonts w:ascii="Arial Narrow" w:hAnsi="Arial Narrow"/>
                <w:color w:val="2F5496" w:themeColor="accent5" w:themeShade="BF"/>
                <w:sz w:val="16"/>
                <w:szCs w:val="16"/>
              </w:rPr>
              <w:t>Fundo</w:t>
            </w:r>
          </w:p>
        </w:tc>
        <w:tc>
          <w:tcPr>
            <w:tcW w:w="706" w:type="dxa"/>
            <w:shd w:val="clear" w:color="auto" w:fill="auto"/>
            <w:vAlign w:val="center"/>
          </w:tcPr>
          <w:p w:rsidR="00FB62AE" w:rsidRPr="002567D2" w:rsidRDefault="00FB62AE" w:rsidP="00C30F3F">
            <w:pPr>
              <w:spacing w:before="60" w:after="60" w:line="240" w:lineRule="auto"/>
              <w:jc w:val="center"/>
              <w:rPr>
                <w:rFonts w:ascii="Arial Narrow" w:hAnsi="Arial Narrow"/>
                <w:color w:val="2F5496" w:themeColor="accent5" w:themeShade="BF"/>
                <w:sz w:val="16"/>
                <w:szCs w:val="16"/>
              </w:rPr>
            </w:pPr>
            <w:r w:rsidRPr="002567D2">
              <w:rPr>
                <w:rFonts w:ascii="Arial Narrow" w:hAnsi="Arial Narrow"/>
                <w:color w:val="2F5496" w:themeColor="accent5" w:themeShade="BF"/>
                <w:sz w:val="16"/>
                <w:szCs w:val="16"/>
              </w:rPr>
              <w:t>Código</w:t>
            </w:r>
          </w:p>
        </w:tc>
        <w:tc>
          <w:tcPr>
            <w:tcW w:w="5566" w:type="dxa"/>
          </w:tcPr>
          <w:p w:rsidR="00FB62AE" w:rsidRPr="002567D2" w:rsidRDefault="00FB62AE" w:rsidP="00C30F3F">
            <w:pPr>
              <w:spacing w:before="60" w:after="60" w:line="240" w:lineRule="auto"/>
              <w:jc w:val="center"/>
              <w:rPr>
                <w:rFonts w:ascii="Arial Narrow" w:hAnsi="Arial Narrow"/>
                <w:color w:val="2F5496" w:themeColor="accent5" w:themeShade="BF"/>
                <w:sz w:val="16"/>
                <w:szCs w:val="16"/>
              </w:rPr>
            </w:pPr>
            <w:r w:rsidRPr="002567D2">
              <w:rPr>
                <w:rFonts w:ascii="Arial Narrow" w:hAnsi="Arial Narrow"/>
                <w:color w:val="2F5496" w:themeColor="accent5" w:themeShade="BF"/>
                <w:sz w:val="16"/>
                <w:szCs w:val="16"/>
              </w:rPr>
              <w:t>Designação</w:t>
            </w:r>
          </w:p>
        </w:tc>
        <w:tc>
          <w:tcPr>
            <w:tcW w:w="1417" w:type="dxa"/>
            <w:shd w:val="clear" w:color="auto" w:fill="auto"/>
            <w:vAlign w:val="center"/>
          </w:tcPr>
          <w:p w:rsidR="00FB62AE" w:rsidRPr="002567D2" w:rsidRDefault="00FB62AE" w:rsidP="00C30F3F">
            <w:pPr>
              <w:spacing w:before="60" w:after="60" w:line="240" w:lineRule="auto"/>
              <w:jc w:val="center"/>
              <w:rPr>
                <w:rFonts w:ascii="Arial Narrow" w:hAnsi="Arial Narrow"/>
                <w:color w:val="2F5496" w:themeColor="accent5" w:themeShade="BF"/>
                <w:sz w:val="16"/>
                <w:szCs w:val="16"/>
              </w:rPr>
            </w:pPr>
            <w:r w:rsidRPr="002567D2">
              <w:rPr>
                <w:rFonts w:ascii="Arial Narrow" w:hAnsi="Arial Narrow"/>
                <w:color w:val="2F5496" w:themeColor="accent5" w:themeShade="BF"/>
                <w:sz w:val="16"/>
                <w:szCs w:val="16"/>
              </w:rPr>
              <w:t>Montante em euro</w:t>
            </w:r>
          </w:p>
        </w:tc>
      </w:tr>
      <w:tr w:rsidR="00BF76EC" w:rsidRPr="00012C14" w:rsidTr="00BF76EC">
        <w:trPr>
          <w:trHeight w:val="340"/>
        </w:trPr>
        <w:tc>
          <w:tcPr>
            <w:tcW w:w="674" w:type="dxa"/>
            <w:vMerge w:val="restart"/>
            <w:shd w:val="clear" w:color="auto" w:fill="auto"/>
            <w:vAlign w:val="center"/>
          </w:tcPr>
          <w:p w:rsidR="00BF76EC" w:rsidRPr="0083203A" w:rsidRDefault="00BF76EC" w:rsidP="00BF76EC">
            <w:pPr>
              <w:spacing w:before="60" w:after="60" w:line="240" w:lineRule="auto"/>
              <w:jc w:val="center"/>
              <w:rPr>
                <w:rFonts w:ascii="Arial Narrow" w:hAnsi="Arial Narrow"/>
                <w:sz w:val="16"/>
                <w:szCs w:val="16"/>
              </w:rPr>
            </w:pPr>
            <w:r w:rsidRPr="0083203A">
              <w:rPr>
                <w:rFonts w:ascii="Arial Narrow" w:hAnsi="Arial Narrow"/>
                <w:sz w:val="16"/>
                <w:szCs w:val="16"/>
              </w:rPr>
              <w:t>FEDER</w:t>
            </w:r>
          </w:p>
        </w:tc>
        <w:tc>
          <w:tcPr>
            <w:tcW w:w="706" w:type="dxa"/>
            <w:shd w:val="clear" w:color="auto" w:fill="auto"/>
          </w:tcPr>
          <w:p w:rsidR="00BF76EC" w:rsidRPr="0083203A" w:rsidRDefault="00BF76EC" w:rsidP="00BF76EC">
            <w:pPr>
              <w:spacing w:before="60" w:after="60" w:line="240" w:lineRule="auto"/>
              <w:jc w:val="center"/>
              <w:rPr>
                <w:rFonts w:ascii="Arial Narrow" w:hAnsi="Arial Narrow"/>
                <w:sz w:val="16"/>
                <w:szCs w:val="16"/>
              </w:rPr>
            </w:pPr>
            <w:r w:rsidRPr="0083203A">
              <w:rPr>
                <w:rFonts w:ascii="Arial Narrow" w:hAnsi="Arial Narrow"/>
                <w:sz w:val="16"/>
                <w:szCs w:val="16"/>
              </w:rPr>
              <w:t>01</w:t>
            </w:r>
          </w:p>
        </w:tc>
        <w:tc>
          <w:tcPr>
            <w:tcW w:w="5566" w:type="dxa"/>
            <w:vAlign w:val="center"/>
          </w:tcPr>
          <w:p w:rsidR="00BF76EC" w:rsidRPr="009A3BF0" w:rsidRDefault="00BF76EC" w:rsidP="00BF76EC">
            <w:pPr>
              <w:spacing w:before="60" w:after="60" w:line="240" w:lineRule="auto"/>
              <w:rPr>
                <w:rFonts w:ascii="Arial Narrow" w:hAnsi="Arial Narrow"/>
                <w:sz w:val="16"/>
                <w:szCs w:val="16"/>
              </w:rPr>
            </w:pPr>
            <w:r w:rsidRPr="009A3BF0">
              <w:rPr>
                <w:rFonts w:ascii="Arial Narrow" w:hAnsi="Arial Narrow"/>
                <w:sz w:val="16"/>
                <w:szCs w:val="16"/>
              </w:rPr>
              <w:t>Subvenção não reembolsável</w:t>
            </w:r>
          </w:p>
        </w:tc>
        <w:tc>
          <w:tcPr>
            <w:tcW w:w="1417" w:type="dxa"/>
            <w:shd w:val="clear" w:color="auto" w:fill="auto"/>
          </w:tcPr>
          <w:p w:rsidR="00BF76EC" w:rsidRPr="00FF0B53" w:rsidRDefault="00BF76EC" w:rsidP="00BF76EC">
            <w:pPr>
              <w:spacing w:before="60" w:after="60" w:line="240" w:lineRule="auto"/>
              <w:jc w:val="center"/>
              <w:rPr>
                <w:rFonts w:ascii="Arial Narrow" w:hAnsi="Arial Narrow"/>
                <w:strike/>
                <w:sz w:val="16"/>
                <w:szCs w:val="16"/>
              </w:rPr>
            </w:pPr>
            <w:r w:rsidRPr="00FF0B53">
              <w:rPr>
                <w:rFonts w:ascii="Arial Narrow" w:hAnsi="Arial Narrow"/>
                <w:strike/>
                <w:sz w:val="16"/>
                <w:szCs w:val="16"/>
              </w:rPr>
              <w:t xml:space="preserve"> 217.600.000</w:t>
            </w:r>
          </w:p>
          <w:p w:rsidR="00BF76EC" w:rsidRPr="0083203A" w:rsidRDefault="00BF76EC" w:rsidP="00BF76EC">
            <w:pPr>
              <w:spacing w:before="60" w:after="60" w:line="240" w:lineRule="auto"/>
              <w:jc w:val="center"/>
              <w:rPr>
                <w:rFonts w:ascii="Arial Narrow" w:hAnsi="Arial Narrow"/>
                <w:sz w:val="16"/>
                <w:szCs w:val="16"/>
              </w:rPr>
            </w:pPr>
            <w:r w:rsidRPr="00FF0B53">
              <w:rPr>
                <w:rFonts w:ascii="Arial Narrow" w:hAnsi="Arial Narrow"/>
                <w:color w:val="FF0000"/>
                <w:sz w:val="16"/>
                <w:szCs w:val="16"/>
              </w:rPr>
              <w:t>236.610.000</w:t>
            </w:r>
          </w:p>
        </w:tc>
      </w:tr>
      <w:tr w:rsidR="00BF76EC" w:rsidRPr="00012C14" w:rsidTr="00BF76EC">
        <w:trPr>
          <w:trHeight w:val="340"/>
        </w:trPr>
        <w:tc>
          <w:tcPr>
            <w:tcW w:w="674" w:type="dxa"/>
            <w:vMerge/>
            <w:shd w:val="clear" w:color="auto" w:fill="auto"/>
            <w:vAlign w:val="center"/>
          </w:tcPr>
          <w:p w:rsidR="00BF76EC" w:rsidRPr="0083203A" w:rsidRDefault="00BF76EC" w:rsidP="00BF76EC">
            <w:pPr>
              <w:spacing w:before="60" w:after="60" w:line="240" w:lineRule="auto"/>
              <w:jc w:val="center"/>
              <w:rPr>
                <w:rFonts w:ascii="Arial Narrow" w:hAnsi="Arial Narrow"/>
                <w:sz w:val="16"/>
                <w:szCs w:val="16"/>
              </w:rPr>
            </w:pPr>
          </w:p>
        </w:tc>
        <w:tc>
          <w:tcPr>
            <w:tcW w:w="706" w:type="dxa"/>
            <w:shd w:val="clear" w:color="auto" w:fill="auto"/>
          </w:tcPr>
          <w:p w:rsidR="00BF76EC" w:rsidRPr="0083203A" w:rsidRDefault="00BF76EC" w:rsidP="00BF76EC">
            <w:pPr>
              <w:spacing w:before="60" w:after="60" w:line="240" w:lineRule="auto"/>
              <w:jc w:val="center"/>
              <w:rPr>
                <w:rFonts w:ascii="Arial Narrow" w:hAnsi="Arial Narrow"/>
                <w:sz w:val="16"/>
                <w:szCs w:val="16"/>
              </w:rPr>
            </w:pPr>
            <w:r>
              <w:rPr>
                <w:rFonts w:ascii="Arial Narrow" w:hAnsi="Arial Narrow"/>
                <w:sz w:val="16"/>
                <w:szCs w:val="16"/>
              </w:rPr>
              <w:t>02</w:t>
            </w:r>
          </w:p>
        </w:tc>
        <w:tc>
          <w:tcPr>
            <w:tcW w:w="5566" w:type="dxa"/>
            <w:vAlign w:val="center"/>
          </w:tcPr>
          <w:p w:rsidR="00BF76EC" w:rsidRPr="009A3BF0" w:rsidRDefault="00BF76EC" w:rsidP="00BF76EC">
            <w:pPr>
              <w:spacing w:before="60" w:after="60" w:line="240" w:lineRule="auto"/>
              <w:rPr>
                <w:rFonts w:ascii="Arial Narrow" w:hAnsi="Arial Narrow"/>
                <w:sz w:val="16"/>
                <w:szCs w:val="16"/>
              </w:rPr>
            </w:pPr>
            <w:r w:rsidRPr="009A3BF0">
              <w:rPr>
                <w:rFonts w:ascii="Arial Narrow" w:hAnsi="Arial Narrow"/>
                <w:sz w:val="16"/>
                <w:szCs w:val="16"/>
              </w:rPr>
              <w:t>Subvenção reembolsável</w:t>
            </w:r>
          </w:p>
        </w:tc>
        <w:tc>
          <w:tcPr>
            <w:tcW w:w="1417" w:type="dxa"/>
            <w:shd w:val="clear" w:color="auto" w:fill="auto"/>
          </w:tcPr>
          <w:p w:rsidR="00BF76EC" w:rsidRPr="0083203A" w:rsidRDefault="00BF76EC" w:rsidP="00BF76EC">
            <w:pPr>
              <w:spacing w:before="60" w:after="60" w:line="240" w:lineRule="auto"/>
              <w:jc w:val="center"/>
              <w:rPr>
                <w:rFonts w:ascii="Arial Narrow" w:hAnsi="Arial Narrow"/>
                <w:sz w:val="16"/>
                <w:szCs w:val="16"/>
              </w:rPr>
            </w:pPr>
            <w:r>
              <w:rPr>
                <w:rFonts w:ascii="Arial Narrow" w:hAnsi="Arial Narrow"/>
                <w:sz w:val="16"/>
                <w:szCs w:val="16"/>
              </w:rPr>
              <w:t xml:space="preserve"> 40.578.500</w:t>
            </w:r>
          </w:p>
        </w:tc>
      </w:tr>
      <w:tr w:rsidR="00BF76EC" w:rsidRPr="00012C14" w:rsidTr="00BF76EC">
        <w:trPr>
          <w:trHeight w:val="340"/>
        </w:trPr>
        <w:tc>
          <w:tcPr>
            <w:tcW w:w="674" w:type="dxa"/>
            <w:vMerge/>
            <w:shd w:val="clear" w:color="auto" w:fill="auto"/>
            <w:vAlign w:val="center"/>
          </w:tcPr>
          <w:p w:rsidR="00BF76EC" w:rsidRPr="0083203A" w:rsidRDefault="00BF76EC" w:rsidP="00BF76EC">
            <w:pPr>
              <w:spacing w:before="60" w:after="60" w:line="240" w:lineRule="auto"/>
              <w:jc w:val="center"/>
              <w:rPr>
                <w:rFonts w:ascii="Arial Narrow" w:hAnsi="Arial Narrow"/>
                <w:sz w:val="16"/>
                <w:szCs w:val="16"/>
              </w:rPr>
            </w:pPr>
          </w:p>
        </w:tc>
        <w:tc>
          <w:tcPr>
            <w:tcW w:w="706" w:type="dxa"/>
            <w:shd w:val="clear" w:color="auto" w:fill="auto"/>
          </w:tcPr>
          <w:p w:rsidR="00BF76EC" w:rsidRPr="0083203A" w:rsidRDefault="00BF76EC" w:rsidP="00BF76EC">
            <w:pPr>
              <w:spacing w:before="60" w:after="60" w:line="240" w:lineRule="auto"/>
              <w:jc w:val="center"/>
              <w:rPr>
                <w:rFonts w:ascii="Arial Narrow" w:hAnsi="Arial Narrow"/>
                <w:sz w:val="16"/>
                <w:szCs w:val="16"/>
              </w:rPr>
            </w:pPr>
            <w:r>
              <w:rPr>
                <w:rFonts w:ascii="Arial Narrow" w:hAnsi="Arial Narrow"/>
                <w:sz w:val="16"/>
                <w:szCs w:val="16"/>
              </w:rPr>
              <w:t>03</w:t>
            </w:r>
          </w:p>
        </w:tc>
        <w:tc>
          <w:tcPr>
            <w:tcW w:w="5566" w:type="dxa"/>
            <w:vAlign w:val="center"/>
          </w:tcPr>
          <w:p w:rsidR="00BF76EC" w:rsidRPr="009A3BF0" w:rsidRDefault="00BF76EC" w:rsidP="00BF76EC">
            <w:pPr>
              <w:spacing w:before="60" w:after="60" w:line="240" w:lineRule="auto"/>
              <w:rPr>
                <w:rFonts w:ascii="Arial Narrow" w:hAnsi="Arial Narrow"/>
                <w:sz w:val="16"/>
                <w:szCs w:val="16"/>
              </w:rPr>
            </w:pPr>
            <w:r w:rsidRPr="009A3BF0">
              <w:rPr>
                <w:rFonts w:ascii="Arial Narrow" w:hAnsi="Arial Narrow"/>
                <w:sz w:val="16"/>
                <w:szCs w:val="16"/>
              </w:rPr>
              <w:t>Apoio através de instrumentos financeiros: capital de risco e fundos próprios ou equivalente</w:t>
            </w:r>
          </w:p>
        </w:tc>
        <w:tc>
          <w:tcPr>
            <w:tcW w:w="1417" w:type="dxa"/>
            <w:shd w:val="clear" w:color="auto" w:fill="auto"/>
          </w:tcPr>
          <w:p w:rsidR="00BF76EC" w:rsidRPr="00897D36" w:rsidRDefault="00BF76EC" w:rsidP="00BF76EC">
            <w:pPr>
              <w:spacing w:before="60" w:after="60" w:line="240" w:lineRule="auto"/>
              <w:jc w:val="center"/>
              <w:rPr>
                <w:rFonts w:ascii="Arial Narrow" w:hAnsi="Arial Narrow"/>
                <w:strike/>
                <w:sz w:val="16"/>
                <w:szCs w:val="16"/>
              </w:rPr>
            </w:pPr>
            <w:r w:rsidRPr="00897D36">
              <w:rPr>
                <w:rFonts w:ascii="Arial Narrow" w:hAnsi="Arial Narrow"/>
                <w:strike/>
                <w:sz w:val="16"/>
                <w:szCs w:val="16"/>
              </w:rPr>
              <w:t>10.000.000</w:t>
            </w:r>
          </w:p>
          <w:p w:rsidR="00BF76EC" w:rsidRPr="0083203A" w:rsidRDefault="00BF76EC" w:rsidP="00BF76EC">
            <w:pPr>
              <w:spacing w:before="60" w:after="60" w:line="240" w:lineRule="auto"/>
              <w:jc w:val="center"/>
              <w:rPr>
                <w:rFonts w:ascii="Arial Narrow" w:hAnsi="Arial Narrow"/>
                <w:sz w:val="16"/>
                <w:szCs w:val="16"/>
              </w:rPr>
            </w:pPr>
            <w:r w:rsidRPr="00897D36">
              <w:rPr>
                <w:rFonts w:ascii="Arial Narrow" w:hAnsi="Arial Narrow"/>
                <w:color w:val="FF0000"/>
                <w:sz w:val="16"/>
                <w:szCs w:val="16"/>
              </w:rPr>
              <w:t>2.500.000</w:t>
            </w:r>
          </w:p>
        </w:tc>
      </w:tr>
      <w:tr w:rsidR="00BF76EC" w:rsidRPr="00012C14" w:rsidTr="00BF76EC">
        <w:trPr>
          <w:trHeight w:val="340"/>
        </w:trPr>
        <w:tc>
          <w:tcPr>
            <w:tcW w:w="674" w:type="dxa"/>
            <w:vMerge/>
            <w:shd w:val="clear" w:color="auto" w:fill="auto"/>
            <w:vAlign w:val="center"/>
          </w:tcPr>
          <w:p w:rsidR="00BF76EC" w:rsidRPr="0083203A" w:rsidRDefault="00BF76EC" w:rsidP="00BF76EC">
            <w:pPr>
              <w:spacing w:before="60" w:after="60" w:line="240" w:lineRule="auto"/>
              <w:jc w:val="center"/>
              <w:rPr>
                <w:rFonts w:ascii="Arial Narrow" w:hAnsi="Arial Narrow"/>
                <w:sz w:val="16"/>
                <w:szCs w:val="16"/>
              </w:rPr>
            </w:pPr>
          </w:p>
        </w:tc>
        <w:tc>
          <w:tcPr>
            <w:tcW w:w="706" w:type="dxa"/>
            <w:shd w:val="clear" w:color="auto" w:fill="auto"/>
          </w:tcPr>
          <w:p w:rsidR="00BF76EC" w:rsidRPr="0083203A" w:rsidRDefault="00BF76EC" w:rsidP="00BF76EC">
            <w:pPr>
              <w:spacing w:before="60" w:after="60" w:line="240" w:lineRule="auto"/>
              <w:jc w:val="center"/>
              <w:rPr>
                <w:rFonts w:ascii="Arial Narrow" w:hAnsi="Arial Narrow"/>
                <w:sz w:val="16"/>
                <w:szCs w:val="16"/>
              </w:rPr>
            </w:pPr>
            <w:r>
              <w:rPr>
                <w:rFonts w:ascii="Arial Narrow" w:hAnsi="Arial Narrow"/>
                <w:sz w:val="16"/>
                <w:szCs w:val="16"/>
              </w:rPr>
              <w:t>05</w:t>
            </w:r>
          </w:p>
        </w:tc>
        <w:tc>
          <w:tcPr>
            <w:tcW w:w="5566" w:type="dxa"/>
            <w:vAlign w:val="center"/>
          </w:tcPr>
          <w:p w:rsidR="00BF76EC" w:rsidRPr="009A3BF0" w:rsidRDefault="00BF76EC" w:rsidP="00BF76EC">
            <w:pPr>
              <w:spacing w:before="60" w:after="60" w:line="240" w:lineRule="auto"/>
              <w:rPr>
                <w:rFonts w:ascii="Arial Narrow" w:hAnsi="Arial Narrow"/>
                <w:sz w:val="16"/>
                <w:szCs w:val="16"/>
              </w:rPr>
            </w:pPr>
            <w:r w:rsidRPr="009A3BF0">
              <w:rPr>
                <w:rFonts w:ascii="Arial Narrow" w:hAnsi="Arial Narrow"/>
                <w:sz w:val="16"/>
                <w:szCs w:val="16"/>
              </w:rPr>
              <w:t>Apoio através de instrumentos financeiros: garantia ou equivalente</w:t>
            </w:r>
          </w:p>
        </w:tc>
        <w:tc>
          <w:tcPr>
            <w:tcW w:w="1417" w:type="dxa"/>
            <w:shd w:val="clear" w:color="auto" w:fill="auto"/>
          </w:tcPr>
          <w:p w:rsidR="00BF76EC" w:rsidRPr="00897D36" w:rsidRDefault="00BF76EC" w:rsidP="00BF76EC">
            <w:pPr>
              <w:spacing w:before="60" w:after="60" w:line="240" w:lineRule="auto"/>
              <w:jc w:val="center"/>
              <w:rPr>
                <w:rFonts w:ascii="Arial Narrow" w:hAnsi="Arial Narrow"/>
                <w:strike/>
                <w:sz w:val="16"/>
                <w:szCs w:val="16"/>
              </w:rPr>
            </w:pPr>
            <w:r w:rsidRPr="00897D36">
              <w:rPr>
                <w:rFonts w:ascii="Arial Narrow" w:hAnsi="Arial Narrow"/>
                <w:strike/>
                <w:sz w:val="16"/>
                <w:szCs w:val="16"/>
              </w:rPr>
              <w:t xml:space="preserve"> 10.000.000</w:t>
            </w:r>
          </w:p>
          <w:p w:rsidR="00BF76EC" w:rsidRPr="0083203A" w:rsidRDefault="00BF76EC" w:rsidP="00BF76EC">
            <w:pPr>
              <w:spacing w:before="60" w:after="60" w:line="240" w:lineRule="auto"/>
              <w:jc w:val="center"/>
              <w:rPr>
                <w:rFonts w:ascii="Arial Narrow" w:hAnsi="Arial Narrow"/>
                <w:sz w:val="16"/>
                <w:szCs w:val="16"/>
              </w:rPr>
            </w:pPr>
            <w:r w:rsidRPr="00897D36">
              <w:rPr>
                <w:rFonts w:ascii="Arial Narrow" w:hAnsi="Arial Narrow"/>
                <w:color w:val="FF0000"/>
                <w:sz w:val="16"/>
                <w:szCs w:val="16"/>
              </w:rPr>
              <w:t>7.500.000</w:t>
            </w:r>
          </w:p>
        </w:tc>
      </w:tr>
    </w:tbl>
    <w:p w:rsidR="00674C9A" w:rsidRDefault="00674C9A" w:rsidP="00FB62AE">
      <w:pPr>
        <w:tabs>
          <w:tab w:val="left" w:pos="1560"/>
        </w:tabs>
        <w:spacing w:after="120" w:line="200" w:lineRule="atLeast"/>
        <w:ind w:left="1559" w:hanging="1559"/>
        <w:jc w:val="center"/>
        <w:rPr>
          <w:rFonts w:ascii="Arial Narrow" w:hAnsi="Arial Narrow"/>
          <w:color w:val="003399"/>
          <w:sz w:val="18"/>
          <w:szCs w:val="18"/>
        </w:rPr>
      </w:pPr>
    </w:p>
    <w:p w:rsidR="002567D2" w:rsidRDefault="002567D2" w:rsidP="00FB62AE">
      <w:pPr>
        <w:tabs>
          <w:tab w:val="left" w:pos="1560"/>
        </w:tabs>
        <w:spacing w:after="120" w:line="200" w:lineRule="atLeast"/>
        <w:ind w:left="1559" w:hanging="1559"/>
        <w:jc w:val="center"/>
        <w:rPr>
          <w:rFonts w:ascii="Arial Narrow" w:hAnsi="Arial Narrow"/>
          <w:color w:val="003399"/>
          <w:sz w:val="18"/>
          <w:szCs w:val="18"/>
        </w:rPr>
      </w:pPr>
    </w:p>
    <w:p w:rsidR="00FB62AE" w:rsidRPr="002567D2" w:rsidRDefault="00FB62AE" w:rsidP="00FB62AE">
      <w:pPr>
        <w:tabs>
          <w:tab w:val="left" w:pos="1560"/>
        </w:tabs>
        <w:spacing w:after="120" w:line="200" w:lineRule="atLeast"/>
        <w:ind w:left="1559" w:hanging="1559"/>
        <w:jc w:val="center"/>
        <w:rPr>
          <w:rFonts w:ascii="Arial Narrow" w:hAnsi="Arial Narrow"/>
          <w:color w:val="2F5496" w:themeColor="accent5" w:themeShade="BF"/>
          <w:sz w:val="18"/>
          <w:szCs w:val="18"/>
        </w:rPr>
      </w:pPr>
      <w:r w:rsidRPr="002567D2">
        <w:rPr>
          <w:rFonts w:ascii="Arial Narrow" w:hAnsi="Arial Narrow"/>
          <w:color w:val="2F5496" w:themeColor="accent5" w:themeShade="BF"/>
          <w:sz w:val="18"/>
          <w:szCs w:val="18"/>
        </w:rPr>
        <w:t>Território</w:t>
      </w:r>
    </w:p>
    <w:tbl>
      <w:tblPr>
        <w:tblW w:w="8364"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4A0" w:firstRow="1" w:lastRow="0" w:firstColumn="1" w:lastColumn="0" w:noHBand="0" w:noVBand="1"/>
      </w:tblPr>
      <w:tblGrid>
        <w:gridCol w:w="667"/>
        <w:gridCol w:w="743"/>
        <w:gridCol w:w="5536"/>
        <w:gridCol w:w="1418"/>
      </w:tblGrid>
      <w:tr w:rsidR="00FB62AE" w:rsidRPr="002567D2" w:rsidTr="00AE334E">
        <w:tc>
          <w:tcPr>
            <w:tcW w:w="667" w:type="dxa"/>
            <w:shd w:val="clear" w:color="auto" w:fill="auto"/>
          </w:tcPr>
          <w:p w:rsidR="00FB62AE" w:rsidRPr="002567D2" w:rsidRDefault="00FB62AE" w:rsidP="00C30F3F">
            <w:pPr>
              <w:spacing w:before="60" w:after="60" w:line="240" w:lineRule="auto"/>
              <w:jc w:val="center"/>
              <w:rPr>
                <w:rFonts w:ascii="Arial Narrow" w:hAnsi="Arial Narrow"/>
                <w:color w:val="2F5496" w:themeColor="accent5" w:themeShade="BF"/>
                <w:sz w:val="16"/>
                <w:szCs w:val="16"/>
              </w:rPr>
            </w:pPr>
            <w:r w:rsidRPr="002567D2">
              <w:rPr>
                <w:rFonts w:ascii="Arial Narrow" w:hAnsi="Arial Narrow"/>
                <w:color w:val="2F5496" w:themeColor="accent5" w:themeShade="BF"/>
                <w:sz w:val="16"/>
                <w:szCs w:val="16"/>
              </w:rPr>
              <w:t>Fundo</w:t>
            </w:r>
          </w:p>
        </w:tc>
        <w:tc>
          <w:tcPr>
            <w:tcW w:w="743" w:type="dxa"/>
            <w:shd w:val="clear" w:color="auto" w:fill="auto"/>
            <w:vAlign w:val="center"/>
          </w:tcPr>
          <w:p w:rsidR="00FB62AE" w:rsidRPr="002567D2" w:rsidRDefault="00FB62AE" w:rsidP="00C30F3F">
            <w:pPr>
              <w:spacing w:before="60" w:after="60" w:line="240" w:lineRule="auto"/>
              <w:jc w:val="center"/>
              <w:rPr>
                <w:rFonts w:ascii="Arial Narrow" w:hAnsi="Arial Narrow"/>
                <w:color w:val="2F5496" w:themeColor="accent5" w:themeShade="BF"/>
                <w:sz w:val="16"/>
                <w:szCs w:val="16"/>
              </w:rPr>
            </w:pPr>
            <w:r w:rsidRPr="002567D2">
              <w:rPr>
                <w:rFonts w:ascii="Arial Narrow" w:hAnsi="Arial Narrow"/>
                <w:color w:val="2F5496" w:themeColor="accent5" w:themeShade="BF"/>
                <w:sz w:val="16"/>
                <w:szCs w:val="16"/>
              </w:rPr>
              <w:t>Código</w:t>
            </w:r>
          </w:p>
        </w:tc>
        <w:tc>
          <w:tcPr>
            <w:tcW w:w="5536" w:type="dxa"/>
          </w:tcPr>
          <w:p w:rsidR="00FB62AE" w:rsidRPr="002567D2" w:rsidRDefault="00FB62AE" w:rsidP="00C30F3F">
            <w:pPr>
              <w:spacing w:before="60" w:after="60" w:line="240" w:lineRule="auto"/>
              <w:jc w:val="center"/>
              <w:rPr>
                <w:rFonts w:ascii="Arial Narrow" w:hAnsi="Arial Narrow"/>
                <w:color w:val="2F5496" w:themeColor="accent5" w:themeShade="BF"/>
                <w:sz w:val="16"/>
                <w:szCs w:val="16"/>
              </w:rPr>
            </w:pPr>
            <w:r w:rsidRPr="002567D2">
              <w:rPr>
                <w:rFonts w:ascii="Arial Narrow" w:hAnsi="Arial Narrow"/>
                <w:color w:val="2F5496" w:themeColor="accent5" w:themeShade="BF"/>
                <w:sz w:val="16"/>
                <w:szCs w:val="16"/>
              </w:rPr>
              <w:t>Designação</w:t>
            </w:r>
          </w:p>
        </w:tc>
        <w:tc>
          <w:tcPr>
            <w:tcW w:w="1418" w:type="dxa"/>
            <w:shd w:val="clear" w:color="auto" w:fill="auto"/>
            <w:vAlign w:val="center"/>
          </w:tcPr>
          <w:p w:rsidR="00FB62AE" w:rsidRPr="002567D2" w:rsidRDefault="00FB62AE" w:rsidP="00C30F3F">
            <w:pPr>
              <w:spacing w:before="60" w:after="60" w:line="240" w:lineRule="auto"/>
              <w:jc w:val="center"/>
              <w:rPr>
                <w:rFonts w:ascii="Arial Narrow" w:hAnsi="Arial Narrow"/>
                <w:color w:val="2F5496" w:themeColor="accent5" w:themeShade="BF"/>
                <w:sz w:val="16"/>
                <w:szCs w:val="16"/>
              </w:rPr>
            </w:pPr>
            <w:r w:rsidRPr="002567D2">
              <w:rPr>
                <w:rFonts w:ascii="Arial Narrow" w:hAnsi="Arial Narrow"/>
                <w:color w:val="2F5496" w:themeColor="accent5" w:themeShade="BF"/>
                <w:sz w:val="16"/>
                <w:szCs w:val="16"/>
              </w:rPr>
              <w:t>Montante em euro</w:t>
            </w:r>
          </w:p>
        </w:tc>
      </w:tr>
      <w:tr w:rsidR="00FB62AE" w:rsidRPr="00012C14" w:rsidTr="00FD5319">
        <w:trPr>
          <w:trHeight w:val="340"/>
        </w:trPr>
        <w:tc>
          <w:tcPr>
            <w:tcW w:w="667" w:type="dxa"/>
            <w:shd w:val="clear" w:color="auto" w:fill="FFFFFF" w:themeFill="background1"/>
            <w:vAlign w:val="center"/>
          </w:tcPr>
          <w:p w:rsidR="00FB62AE" w:rsidRPr="0083203A" w:rsidRDefault="00FB62AE" w:rsidP="00C30F3F">
            <w:pPr>
              <w:spacing w:before="60" w:after="60" w:line="240" w:lineRule="auto"/>
              <w:jc w:val="center"/>
              <w:rPr>
                <w:rFonts w:ascii="Arial Narrow" w:hAnsi="Arial Narrow"/>
                <w:sz w:val="16"/>
                <w:szCs w:val="16"/>
              </w:rPr>
            </w:pPr>
            <w:r w:rsidRPr="0083203A">
              <w:rPr>
                <w:rFonts w:ascii="Arial Narrow" w:hAnsi="Arial Narrow"/>
                <w:sz w:val="16"/>
                <w:szCs w:val="16"/>
              </w:rPr>
              <w:t>FEDER</w:t>
            </w:r>
          </w:p>
        </w:tc>
        <w:tc>
          <w:tcPr>
            <w:tcW w:w="743" w:type="dxa"/>
            <w:shd w:val="clear" w:color="auto" w:fill="FFFFFF" w:themeFill="background1"/>
          </w:tcPr>
          <w:p w:rsidR="00FB62AE" w:rsidRPr="0083203A" w:rsidRDefault="00FB62AE" w:rsidP="00C30F3F">
            <w:pPr>
              <w:spacing w:before="60" w:after="60" w:line="240" w:lineRule="auto"/>
              <w:jc w:val="center"/>
              <w:rPr>
                <w:rFonts w:ascii="Arial Narrow" w:hAnsi="Arial Narrow"/>
                <w:sz w:val="16"/>
                <w:szCs w:val="16"/>
              </w:rPr>
            </w:pPr>
            <w:r w:rsidRPr="0083203A">
              <w:rPr>
                <w:rFonts w:ascii="Arial Narrow" w:hAnsi="Arial Narrow"/>
                <w:sz w:val="16"/>
                <w:szCs w:val="16"/>
              </w:rPr>
              <w:t>07</w:t>
            </w:r>
          </w:p>
        </w:tc>
        <w:tc>
          <w:tcPr>
            <w:tcW w:w="5536" w:type="dxa"/>
            <w:shd w:val="clear" w:color="auto" w:fill="FFFFFF" w:themeFill="background1"/>
          </w:tcPr>
          <w:p w:rsidR="00FB62AE" w:rsidRDefault="00FB62AE" w:rsidP="00C30F3F">
            <w:pPr>
              <w:spacing w:before="60" w:after="60" w:line="240" w:lineRule="auto"/>
              <w:rPr>
                <w:rFonts w:ascii="Arial Narrow" w:hAnsi="Arial Narrow"/>
                <w:sz w:val="16"/>
                <w:szCs w:val="16"/>
              </w:rPr>
            </w:pPr>
            <w:r>
              <w:rPr>
                <w:rFonts w:ascii="Arial Narrow" w:hAnsi="Arial Narrow"/>
                <w:sz w:val="16"/>
                <w:szCs w:val="16"/>
              </w:rPr>
              <w:t>Não aplicável</w:t>
            </w:r>
          </w:p>
        </w:tc>
        <w:tc>
          <w:tcPr>
            <w:tcW w:w="1418" w:type="dxa"/>
            <w:shd w:val="clear" w:color="auto" w:fill="FFFFFF" w:themeFill="background1"/>
          </w:tcPr>
          <w:p w:rsidR="00BF76EC" w:rsidRPr="007D4B07" w:rsidRDefault="00BF76EC" w:rsidP="00BF76EC">
            <w:pPr>
              <w:spacing w:before="60" w:after="60" w:line="240" w:lineRule="auto"/>
              <w:jc w:val="center"/>
              <w:rPr>
                <w:rFonts w:ascii="Arial Narrow" w:hAnsi="Arial Narrow"/>
                <w:strike/>
                <w:sz w:val="16"/>
                <w:szCs w:val="16"/>
              </w:rPr>
            </w:pPr>
            <w:r w:rsidRPr="007D4B07">
              <w:rPr>
                <w:rFonts w:ascii="Arial Narrow" w:hAnsi="Arial Narrow"/>
                <w:strike/>
                <w:sz w:val="16"/>
                <w:szCs w:val="16"/>
              </w:rPr>
              <w:t>278.178.500</w:t>
            </w:r>
          </w:p>
          <w:p w:rsidR="00FB62AE" w:rsidRPr="0083203A" w:rsidRDefault="00BF76EC" w:rsidP="00BF76EC">
            <w:pPr>
              <w:spacing w:before="60" w:after="60" w:line="240" w:lineRule="auto"/>
              <w:jc w:val="center"/>
              <w:rPr>
                <w:rFonts w:ascii="Arial Narrow" w:hAnsi="Arial Narrow"/>
                <w:sz w:val="16"/>
                <w:szCs w:val="16"/>
              </w:rPr>
            </w:pPr>
            <w:r w:rsidRPr="00863D40">
              <w:rPr>
                <w:rFonts w:ascii="Arial Narrow" w:hAnsi="Arial Narrow"/>
                <w:color w:val="FF0000"/>
                <w:sz w:val="16"/>
                <w:szCs w:val="16"/>
              </w:rPr>
              <w:t xml:space="preserve"> 287.188.500</w:t>
            </w:r>
          </w:p>
        </w:tc>
      </w:tr>
    </w:tbl>
    <w:p w:rsidR="00B12ED8" w:rsidRDefault="00B12ED8" w:rsidP="00FB62AE">
      <w:pPr>
        <w:tabs>
          <w:tab w:val="left" w:pos="1560"/>
        </w:tabs>
        <w:spacing w:after="120" w:line="200" w:lineRule="atLeast"/>
        <w:ind w:left="1559" w:hanging="1559"/>
        <w:jc w:val="center"/>
        <w:rPr>
          <w:rFonts w:ascii="Arial Narrow" w:hAnsi="Arial Narrow"/>
          <w:color w:val="003399"/>
          <w:sz w:val="18"/>
          <w:szCs w:val="18"/>
        </w:rPr>
      </w:pPr>
    </w:p>
    <w:p w:rsidR="002567D2" w:rsidRDefault="002567D2" w:rsidP="00FB62AE">
      <w:pPr>
        <w:tabs>
          <w:tab w:val="left" w:pos="1560"/>
        </w:tabs>
        <w:spacing w:after="120" w:line="200" w:lineRule="atLeast"/>
        <w:ind w:left="1559" w:hanging="1559"/>
        <w:jc w:val="center"/>
        <w:rPr>
          <w:rFonts w:ascii="Arial Narrow" w:hAnsi="Arial Narrow"/>
          <w:color w:val="003399"/>
          <w:sz w:val="18"/>
          <w:szCs w:val="18"/>
        </w:rPr>
      </w:pPr>
    </w:p>
    <w:p w:rsidR="00FB62AE" w:rsidRPr="002567D2" w:rsidRDefault="00FB62AE" w:rsidP="00FB62AE">
      <w:pPr>
        <w:tabs>
          <w:tab w:val="left" w:pos="1560"/>
        </w:tabs>
        <w:spacing w:after="120" w:line="200" w:lineRule="atLeast"/>
        <w:ind w:left="1559" w:hanging="1559"/>
        <w:jc w:val="center"/>
        <w:rPr>
          <w:rFonts w:ascii="Arial Narrow" w:hAnsi="Arial Narrow"/>
          <w:color w:val="2F5496" w:themeColor="accent5" w:themeShade="BF"/>
          <w:sz w:val="18"/>
          <w:szCs w:val="18"/>
        </w:rPr>
      </w:pPr>
      <w:r w:rsidRPr="002567D2">
        <w:rPr>
          <w:rFonts w:ascii="Arial Narrow" w:hAnsi="Arial Narrow"/>
          <w:color w:val="2F5496" w:themeColor="accent5" w:themeShade="BF"/>
          <w:sz w:val="18"/>
          <w:szCs w:val="18"/>
        </w:rPr>
        <w:t xml:space="preserve"> Mecanismos de execução territorial</w:t>
      </w:r>
    </w:p>
    <w:tbl>
      <w:tblPr>
        <w:tblW w:w="0" w:type="auto"/>
        <w:jc w:val="center"/>
        <w:tblBorders>
          <w:top w:val="single" w:sz="12" w:space="0" w:color="365F91"/>
          <w:bottom w:val="single" w:sz="12" w:space="0" w:color="365F91"/>
          <w:insideH w:val="single" w:sz="8" w:space="0" w:color="365F91"/>
          <w:insideV w:val="single" w:sz="8" w:space="0" w:color="365F91"/>
        </w:tblBorders>
        <w:tblLook w:val="04A0" w:firstRow="1" w:lastRow="0" w:firstColumn="1" w:lastColumn="0" w:noHBand="0" w:noVBand="1"/>
      </w:tblPr>
      <w:tblGrid>
        <w:gridCol w:w="666"/>
        <w:gridCol w:w="661"/>
        <w:gridCol w:w="5619"/>
        <w:gridCol w:w="1558"/>
      </w:tblGrid>
      <w:tr w:rsidR="00FB62AE" w:rsidRPr="002567D2" w:rsidTr="00FD5319">
        <w:trPr>
          <w:jc w:val="center"/>
        </w:trPr>
        <w:tc>
          <w:tcPr>
            <w:tcW w:w="666" w:type="dxa"/>
            <w:shd w:val="clear" w:color="auto" w:fill="auto"/>
          </w:tcPr>
          <w:p w:rsidR="00FB62AE" w:rsidRPr="002567D2" w:rsidRDefault="00FB62AE" w:rsidP="00C30F3F">
            <w:pPr>
              <w:spacing w:before="60" w:after="60" w:line="240" w:lineRule="auto"/>
              <w:jc w:val="center"/>
              <w:rPr>
                <w:rFonts w:ascii="Arial Narrow" w:hAnsi="Arial Narrow"/>
                <w:color w:val="2F5496" w:themeColor="accent5" w:themeShade="BF"/>
                <w:sz w:val="16"/>
                <w:szCs w:val="16"/>
              </w:rPr>
            </w:pPr>
            <w:r w:rsidRPr="002567D2">
              <w:rPr>
                <w:rFonts w:ascii="Arial Narrow" w:hAnsi="Arial Narrow"/>
                <w:color w:val="2F5496" w:themeColor="accent5" w:themeShade="BF"/>
                <w:sz w:val="16"/>
                <w:szCs w:val="16"/>
              </w:rPr>
              <w:t>Fundo</w:t>
            </w:r>
          </w:p>
        </w:tc>
        <w:tc>
          <w:tcPr>
            <w:tcW w:w="661" w:type="dxa"/>
            <w:shd w:val="clear" w:color="auto" w:fill="auto"/>
            <w:vAlign w:val="center"/>
          </w:tcPr>
          <w:p w:rsidR="00FB62AE" w:rsidRPr="002567D2" w:rsidRDefault="00FB62AE" w:rsidP="00C30F3F">
            <w:pPr>
              <w:spacing w:before="60" w:after="60" w:line="240" w:lineRule="auto"/>
              <w:jc w:val="center"/>
              <w:rPr>
                <w:rFonts w:ascii="Arial Narrow" w:hAnsi="Arial Narrow"/>
                <w:color w:val="2F5496" w:themeColor="accent5" w:themeShade="BF"/>
                <w:sz w:val="16"/>
                <w:szCs w:val="16"/>
              </w:rPr>
            </w:pPr>
            <w:r w:rsidRPr="002567D2">
              <w:rPr>
                <w:rFonts w:ascii="Arial Narrow" w:hAnsi="Arial Narrow"/>
                <w:color w:val="2F5496" w:themeColor="accent5" w:themeShade="BF"/>
                <w:sz w:val="16"/>
                <w:szCs w:val="16"/>
              </w:rPr>
              <w:t>Código</w:t>
            </w:r>
          </w:p>
        </w:tc>
        <w:tc>
          <w:tcPr>
            <w:tcW w:w="5619" w:type="dxa"/>
          </w:tcPr>
          <w:p w:rsidR="00FB62AE" w:rsidRPr="002567D2" w:rsidRDefault="00FB62AE" w:rsidP="00C30F3F">
            <w:pPr>
              <w:spacing w:before="60" w:after="60" w:line="240" w:lineRule="auto"/>
              <w:jc w:val="center"/>
              <w:rPr>
                <w:rFonts w:ascii="Arial Narrow" w:hAnsi="Arial Narrow"/>
                <w:color w:val="2F5496" w:themeColor="accent5" w:themeShade="BF"/>
                <w:sz w:val="16"/>
                <w:szCs w:val="16"/>
              </w:rPr>
            </w:pPr>
            <w:r w:rsidRPr="002567D2">
              <w:rPr>
                <w:rFonts w:ascii="Arial Narrow" w:hAnsi="Arial Narrow"/>
                <w:color w:val="2F5496" w:themeColor="accent5" w:themeShade="BF"/>
                <w:sz w:val="16"/>
                <w:szCs w:val="16"/>
              </w:rPr>
              <w:t>Designação</w:t>
            </w:r>
          </w:p>
        </w:tc>
        <w:tc>
          <w:tcPr>
            <w:tcW w:w="1558" w:type="dxa"/>
            <w:shd w:val="clear" w:color="auto" w:fill="auto"/>
            <w:vAlign w:val="center"/>
          </w:tcPr>
          <w:p w:rsidR="00FB62AE" w:rsidRPr="002567D2" w:rsidRDefault="00FB62AE" w:rsidP="00C30F3F">
            <w:pPr>
              <w:spacing w:before="60" w:after="60" w:line="240" w:lineRule="auto"/>
              <w:jc w:val="center"/>
              <w:rPr>
                <w:rFonts w:ascii="Arial Narrow" w:hAnsi="Arial Narrow"/>
                <w:color w:val="2F5496" w:themeColor="accent5" w:themeShade="BF"/>
                <w:sz w:val="16"/>
                <w:szCs w:val="16"/>
              </w:rPr>
            </w:pPr>
            <w:r w:rsidRPr="002567D2">
              <w:rPr>
                <w:rFonts w:ascii="Arial Narrow" w:hAnsi="Arial Narrow"/>
                <w:color w:val="2F5496" w:themeColor="accent5" w:themeShade="BF"/>
                <w:sz w:val="16"/>
                <w:szCs w:val="16"/>
              </w:rPr>
              <w:t>Montante em euro</w:t>
            </w:r>
          </w:p>
        </w:tc>
      </w:tr>
      <w:tr w:rsidR="00FB62AE" w:rsidRPr="00012C14" w:rsidTr="00FD5319">
        <w:trPr>
          <w:trHeight w:val="340"/>
          <w:jc w:val="center"/>
        </w:trPr>
        <w:tc>
          <w:tcPr>
            <w:tcW w:w="666" w:type="dxa"/>
            <w:shd w:val="clear" w:color="auto" w:fill="FFFFFF" w:themeFill="background1"/>
            <w:vAlign w:val="center"/>
          </w:tcPr>
          <w:p w:rsidR="00FB62AE" w:rsidRPr="0083203A" w:rsidRDefault="00FB62AE" w:rsidP="00C30F3F">
            <w:pPr>
              <w:spacing w:before="60" w:after="60" w:line="240" w:lineRule="auto"/>
              <w:jc w:val="center"/>
              <w:rPr>
                <w:rFonts w:ascii="Arial Narrow" w:hAnsi="Arial Narrow"/>
                <w:sz w:val="16"/>
                <w:szCs w:val="16"/>
              </w:rPr>
            </w:pPr>
            <w:r w:rsidRPr="0083203A">
              <w:rPr>
                <w:rFonts w:ascii="Arial Narrow" w:hAnsi="Arial Narrow"/>
                <w:sz w:val="16"/>
                <w:szCs w:val="16"/>
              </w:rPr>
              <w:t>FEDER</w:t>
            </w:r>
          </w:p>
        </w:tc>
        <w:tc>
          <w:tcPr>
            <w:tcW w:w="661" w:type="dxa"/>
            <w:shd w:val="clear" w:color="auto" w:fill="FFFFFF" w:themeFill="background1"/>
          </w:tcPr>
          <w:p w:rsidR="00FB62AE" w:rsidRPr="0083203A" w:rsidRDefault="00FB62AE" w:rsidP="00C30F3F">
            <w:pPr>
              <w:spacing w:before="60" w:after="60" w:line="240" w:lineRule="auto"/>
              <w:jc w:val="center"/>
              <w:rPr>
                <w:rFonts w:ascii="Arial Narrow" w:hAnsi="Arial Narrow"/>
                <w:sz w:val="16"/>
                <w:szCs w:val="16"/>
              </w:rPr>
            </w:pPr>
            <w:r w:rsidRPr="0083203A">
              <w:rPr>
                <w:rFonts w:ascii="Arial Narrow" w:hAnsi="Arial Narrow"/>
                <w:sz w:val="16"/>
                <w:szCs w:val="16"/>
              </w:rPr>
              <w:t>07</w:t>
            </w:r>
          </w:p>
        </w:tc>
        <w:tc>
          <w:tcPr>
            <w:tcW w:w="5619" w:type="dxa"/>
            <w:shd w:val="clear" w:color="auto" w:fill="FFFFFF" w:themeFill="background1"/>
          </w:tcPr>
          <w:p w:rsidR="00FB62AE" w:rsidRDefault="00FB62AE" w:rsidP="00C30F3F">
            <w:pPr>
              <w:spacing w:before="60" w:after="60" w:line="240" w:lineRule="auto"/>
              <w:rPr>
                <w:rFonts w:ascii="Arial Narrow" w:hAnsi="Arial Narrow"/>
                <w:sz w:val="16"/>
                <w:szCs w:val="16"/>
              </w:rPr>
            </w:pPr>
            <w:r>
              <w:rPr>
                <w:rFonts w:ascii="Arial Narrow" w:hAnsi="Arial Narrow"/>
                <w:sz w:val="16"/>
                <w:szCs w:val="16"/>
              </w:rPr>
              <w:t>Não aplicável</w:t>
            </w:r>
          </w:p>
        </w:tc>
        <w:tc>
          <w:tcPr>
            <w:tcW w:w="1558" w:type="dxa"/>
            <w:shd w:val="clear" w:color="auto" w:fill="FFFFFF" w:themeFill="background1"/>
          </w:tcPr>
          <w:p w:rsidR="00BF76EC" w:rsidRPr="007D4B07" w:rsidRDefault="00BF76EC" w:rsidP="00BF76EC">
            <w:pPr>
              <w:spacing w:before="60" w:after="60" w:line="240" w:lineRule="auto"/>
              <w:jc w:val="center"/>
              <w:rPr>
                <w:rFonts w:ascii="Arial Narrow" w:hAnsi="Arial Narrow"/>
                <w:strike/>
                <w:sz w:val="16"/>
                <w:szCs w:val="16"/>
              </w:rPr>
            </w:pPr>
            <w:r w:rsidRPr="007D4B07">
              <w:rPr>
                <w:rFonts w:ascii="Arial Narrow" w:hAnsi="Arial Narrow"/>
                <w:strike/>
                <w:sz w:val="16"/>
                <w:szCs w:val="16"/>
              </w:rPr>
              <w:t>278.178.500</w:t>
            </w:r>
          </w:p>
          <w:p w:rsidR="00FB62AE" w:rsidRPr="0083203A" w:rsidRDefault="00BF76EC" w:rsidP="00BF76EC">
            <w:pPr>
              <w:spacing w:before="60" w:after="60" w:line="240" w:lineRule="auto"/>
              <w:jc w:val="center"/>
              <w:rPr>
                <w:rFonts w:ascii="Arial Narrow" w:hAnsi="Arial Narrow"/>
                <w:sz w:val="16"/>
                <w:szCs w:val="16"/>
              </w:rPr>
            </w:pPr>
            <w:r w:rsidRPr="00863D40">
              <w:rPr>
                <w:rFonts w:ascii="Arial Narrow" w:hAnsi="Arial Narrow"/>
                <w:color w:val="FF0000"/>
                <w:sz w:val="16"/>
                <w:szCs w:val="16"/>
              </w:rPr>
              <w:t xml:space="preserve"> 287.188.500</w:t>
            </w:r>
          </w:p>
        </w:tc>
      </w:tr>
    </w:tbl>
    <w:bookmarkEnd w:id="0"/>
    <w:p w:rsidR="00800B01" w:rsidRDefault="00800B01" w:rsidP="005C22EF">
      <w:pPr>
        <w:spacing w:before="240" w:after="240" w:line="320" w:lineRule="atLeast"/>
        <w:jc w:val="both"/>
        <w:rPr>
          <w:rFonts w:ascii="Arial Narrow" w:hAnsi="Arial Narrow"/>
          <w:b/>
          <w:color w:val="2F5496" w:themeColor="accent5" w:themeShade="BF"/>
        </w:rPr>
      </w:pPr>
      <w:r w:rsidRPr="002567D2">
        <w:rPr>
          <w:rFonts w:ascii="Arial Narrow" w:hAnsi="Arial Narrow"/>
          <w:b/>
          <w:color w:val="2F5496" w:themeColor="accent5" w:themeShade="BF"/>
        </w:rPr>
        <w:lastRenderedPageBreak/>
        <w:t>Eixo 8 – Emprego e Mobilidade Laboral</w:t>
      </w:r>
    </w:p>
    <w:p w:rsidR="002567D2" w:rsidRPr="002567D2" w:rsidRDefault="002567D2" w:rsidP="005C22EF">
      <w:pPr>
        <w:spacing w:before="240" w:after="240" w:line="320" w:lineRule="atLeast"/>
        <w:jc w:val="both"/>
        <w:rPr>
          <w:rFonts w:ascii="Arial Narrow" w:hAnsi="Arial Narrow"/>
          <w:b/>
          <w:color w:val="2F5496" w:themeColor="accent5" w:themeShade="BF"/>
        </w:rPr>
      </w:pPr>
    </w:p>
    <w:p w:rsidR="00D6376F" w:rsidRDefault="00D6376F" w:rsidP="00D6376F">
      <w:pPr>
        <w:spacing w:after="0" w:line="240" w:lineRule="auto"/>
        <w:jc w:val="both"/>
        <w:rPr>
          <w:rFonts w:ascii="Arial Narrow" w:hAnsi="Arial Narrow"/>
          <w:b/>
          <w:color w:val="2F5496" w:themeColor="accent5" w:themeShade="BF"/>
          <w:sz w:val="20"/>
          <w:szCs w:val="20"/>
        </w:rPr>
      </w:pPr>
    </w:p>
    <w:p w:rsidR="002567D2" w:rsidRPr="002567D2" w:rsidRDefault="002567D2" w:rsidP="00D6376F">
      <w:pPr>
        <w:spacing w:after="0" w:line="240" w:lineRule="auto"/>
        <w:jc w:val="both"/>
        <w:rPr>
          <w:rFonts w:ascii="Arial Narrow" w:hAnsi="Arial Narrow"/>
          <w:b/>
          <w:color w:val="2F5496" w:themeColor="accent5" w:themeShade="BF"/>
          <w:sz w:val="18"/>
          <w:szCs w:val="18"/>
        </w:rPr>
      </w:pPr>
      <w:r w:rsidRPr="002567D2">
        <w:rPr>
          <w:rFonts w:ascii="Arial Narrow" w:hAnsi="Arial Narrow"/>
          <w:b/>
          <w:color w:val="2F5496" w:themeColor="accent5" w:themeShade="BF"/>
          <w:sz w:val="18"/>
          <w:szCs w:val="18"/>
        </w:rPr>
        <w:t>Dotações financeiras reprogramadas</w:t>
      </w:r>
    </w:p>
    <w:p w:rsidR="00EC111D" w:rsidRPr="00AE5029" w:rsidRDefault="00983135" w:rsidP="00AE5029">
      <w:pPr>
        <w:spacing w:before="120" w:after="0" w:line="320" w:lineRule="atLeast"/>
        <w:jc w:val="both"/>
        <w:rPr>
          <w:rFonts w:ascii="Arial Narrow" w:hAnsi="Arial Narrow"/>
          <w:sz w:val="20"/>
          <w:szCs w:val="20"/>
        </w:rPr>
      </w:pPr>
      <w:r w:rsidRPr="00AE5029">
        <w:rPr>
          <w:rFonts w:ascii="Arial Narrow" w:hAnsi="Arial Narrow"/>
          <w:sz w:val="20"/>
          <w:szCs w:val="20"/>
        </w:rPr>
        <w:t>Este eixo do PO AÇORES 2020 é integralmente financiado pelo fundo estrutural</w:t>
      </w:r>
      <w:r w:rsidR="000D2919" w:rsidRPr="00AE5029">
        <w:rPr>
          <w:rFonts w:ascii="Arial Narrow" w:hAnsi="Arial Narrow"/>
          <w:sz w:val="20"/>
          <w:szCs w:val="20"/>
        </w:rPr>
        <w:t xml:space="preserve"> FSE</w:t>
      </w:r>
      <w:r w:rsidRPr="00AE5029">
        <w:rPr>
          <w:rFonts w:ascii="Arial Narrow" w:hAnsi="Arial Narrow"/>
          <w:sz w:val="20"/>
          <w:szCs w:val="20"/>
        </w:rPr>
        <w:t xml:space="preserve"> e é o principal </w:t>
      </w:r>
      <w:r w:rsidR="00EC111D" w:rsidRPr="00AE5029">
        <w:rPr>
          <w:rFonts w:ascii="Arial Narrow" w:hAnsi="Arial Narrow"/>
          <w:sz w:val="20"/>
          <w:szCs w:val="20"/>
        </w:rPr>
        <w:t>recetor de reforço neste exercício de reprogramação.</w:t>
      </w:r>
    </w:p>
    <w:p w:rsidR="008C21CE" w:rsidRPr="00AE5029" w:rsidRDefault="00EC111D" w:rsidP="00AE5029">
      <w:pPr>
        <w:spacing w:before="120" w:after="0" w:line="320" w:lineRule="atLeast"/>
        <w:jc w:val="both"/>
        <w:rPr>
          <w:rFonts w:ascii="Arial Narrow" w:hAnsi="Arial Narrow"/>
          <w:sz w:val="20"/>
          <w:szCs w:val="20"/>
        </w:rPr>
      </w:pPr>
      <w:r w:rsidRPr="00AE5029">
        <w:rPr>
          <w:rFonts w:ascii="Arial Narrow" w:hAnsi="Arial Narrow"/>
          <w:sz w:val="20"/>
          <w:szCs w:val="20"/>
        </w:rPr>
        <w:t xml:space="preserve">Os aumentos de dotação financeira </w:t>
      </w:r>
      <w:r w:rsidR="00535792" w:rsidRPr="00AE5029">
        <w:rPr>
          <w:rFonts w:ascii="Arial Narrow" w:hAnsi="Arial Narrow"/>
          <w:sz w:val="20"/>
          <w:szCs w:val="20"/>
        </w:rPr>
        <w:t xml:space="preserve">de fundo estrutural FSE neste eixo atingem os </w:t>
      </w:r>
      <w:r w:rsidR="008C21CE" w:rsidRPr="00AE5029">
        <w:rPr>
          <w:rFonts w:ascii="Arial Narrow" w:hAnsi="Arial Narrow"/>
          <w:sz w:val="20"/>
          <w:szCs w:val="20"/>
        </w:rPr>
        <w:t>20 milhões de euros, concentrando-se em 2 prioridades de investimento, que a seguir se apresenta.</w:t>
      </w:r>
    </w:p>
    <w:p w:rsidR="00A21089" w:rsidRPr="00AE5029" w:rsidRDefault="00A21089" w:rsidP="00AE5029">
      <w:pPr>
        <w:spacing w:before="120" w:after="0" w:line="320" w:lineRule="atLeast"/>
        <w:jc w:val="both"/>
        <w:rPr>
          <w:rFonts w:ascii="Arial Narrow" w:hAnsi="Arial Narrow"/>
          <w:sz w:val="20"/>
          <w:szCs w:val="20"/>
        </w:rPr>
      </w:pPr>
    </w:p>
    <w:p w:rsidR="00D62A4D" w:rsidRPr="002567D2" w:rsidRDefault="00FF0B53" w:rsidP="000C6659">
      <w:pPr>
        <w:spacing w:before="120" w:after="240" w:line="320" w:lineRule="atLeast"/>
        <w:jc w:val="both"/>
        <w:rPr>
          <w:rFonts w:ascii="Arial Narrow" w:hAnsi="Arial Narrow"/>
          <w:b/>
          <w:color w:val="2F5496" w:themeColor="accent5" w:themeShade="BF"/>
          <w:sz w:val="18"/>
          <w:szCs w:val="18"/>
        </w:rPr>
      </w:pPr>
      <w:r w:rsidRPr="002567D2">
        <w:rPr>
          <w:rFonts w:ascii="Arial Narrow" w:hAnsi="Arial Narrow"/>
          <w:b/>
          <w:color w:val="2F5496" w:themeColor="accent5" w:themeShade="BF"/>
          <w:sz w:val="18"/>
          <w:szCs w:val="18"/>
        </w:rPr>
        <w:t xml:space="preserve">Indicadores de realização </w:t>
      </w:r>
      <w:r w:rsidR="00DA0981" w:rsidRPr="002567D2">
        <w:rPr>
          <w:rFonts w:ascii="Arial Narrow" w:hAnsi="Arial Narrow"/>
          <w:b/>
          <w:color w:val="2F5496" w:themeColor="accent5" w:themeShade="BF"/>
          <w:sz w:val="18"/>
          <w:szCs w:val="18"/>
        </w:rPr>
        <w:t xml:space="preserve">e de resultados </w:t>
      </w:r>
      <w:r w:rsidRPr="002567D2">
        <w:rPr>
          <w:rFonts w:ascii="Arial Narrow" w:hAnsi="Arial Narrow"/>
          <w:b/>
          <w:color w:val="2F5496" w:themeColor="accent5" w:themeShade="BF"/>
          <w:sz w:val="18"/>
          <w:szCs w:val="18"/>
        </w:rPr>
        <w:t>por Prioridade de I</w:t>
      </w:r>
      <w:r w:rsidR="00D62A4D" w:rsidRPr="002567D2">
        <w:rPr>
          <w:rFonts w:ascii="Arial Narrow" w:hAnsi="Arial Narrow"/>
          <w:b/>
          <w:color w:val="2F5496" w:themeColor="accent5" w:themeShade="BF"/>
          <w:sz w:val="18"/>
          <w:szCs w:val="18"/>
        </w:rPr>
        <w:t>nvestimento</w:t>
      </w:r>
    </w:p>
    <w:p w:rsidR="00912FAA" w:rsidRDefault="00FF0B53" w:rsidP="00AE5029">
      <w:pPr>
        <w:spacing w:before="120" w:after="0" w:line="320" w:lineRule="atLeast"/>
        <w:jc w:val="both"/>
        <w:rPr>
          <w:rFonts w:ascii="Arial Narrow" w:hAnsi="Arial Narrow"/>
          <w:sz w:val="20"/>
          <w:szCs w:val="20"/>
        </w:rPr>
      </w:pPr>
      <w:r w:rsidRPr="00AE5029">
        <w:rPr>
          <w:rFonts w:ascii="Arial Narrow" w:hAnsi="Arial Narrow"/>
          <w:b/>
          <w:sz w:val="20"/>
          <w:szCs w:val="20"/>
        </w:rPr>
        <w:t>O reforço da Prioridade de I</w:t>
      </w:r>
      <w:r w:rsidR="00A21089" w:rsidRPr="00AE5029">
        <w:rPr>
          <w:rFonts w:ascii="Arial Narrow" w:hAnsi="Arial Narrow"/>
          <w:b/>
          <w:sz w:val="20"/>
          <w:szCs w:val="20"/>
        </w:rPr>
        <w:t>nvestimento 8.1 – Acesso ao emprego pelos candidatos a emprego e os inativos, incluindo desempregados de longa duração e pessoas afastadas do mercado de trabalho</w:t>
      </w:r>
      <w:r w:rsidR="008C21CE" w:rsidRPr="00AE5029">
        <w:rPr>
          <w:rFonts w:ascii="Arial Narrow" w:hAnsi="Arial Narrow"/>
          <w:sz w:val="20"/>
          <w:szCs w:val="20"/>
        </w:rPr>
        <w:t>, no montante de 2.965.596 euros</w:t>
      </w:r>
      <w:r w:rsidR="005E0ACB" w:rsidRPr="00AE5029">
        <w:rPr>
          <w:rFonts w:ascii="Arial Narrow" w:hAnsi="Arial Narrow"/>
          <w:sz w:val="20"/>
          <w:szCs w:val="20"/>
        </w:rPr>
        <w:t>, conforme já assinalado no ponto inicial de apresentação da reprogramação</w:t>
      </w:r>
      <w:r w:rsidR="00A21089" w:rsidRPr="00AE5029">
        <w:rPr>
          <w:rFonts w:ascii="Arial Narrow" w:hAnsi="Arial Narrow"/>
          <w:sz w:val="20"/>
          <w:szCs w:val="20"/>
        </w:rPr>
        <w:t xml:space="preserve"> tem por objetivo possibilitar e garantir aos jovens que terminariam os estágios no corrente ano a continuidade e manutenção do exercício de funções adequadas às suas qualificações em contexto real de trabalho, adquirindo experiência profissional e novas competências que potenciam a in</w:t>
      </w:r>
      <w:r w:rsidR="005E0ACB" w:rsidRPr="00AE5029">
        <w:rPr>
          <w:rFonts w:ascii="Arial Narrow" w:hAnsi="Arial Narrow"/>
          <w:sz w:val="20"/>
          <w:szCs w:val="20"/>
        </w:rPr>
        <w:t>tegração no mercado de tr</w:t>
      </w:r>
      <w:r w:rsidR="00912FAA">
        <w:rPr>
          <w:rFonts w:ascii="Arial Narrow" w:hAnsi="Arial Narrow"/>
          <w:sz w:val="20"/>
          <w:szCs w:val="20"/>
        </w:rPr>
        <w:t>abalho</w:t>
      </w:r>
    </w:p>
    <w:p w:rsidR="00DA6279" w:rsidRPr="00AE5029" w:rsidRDefault="00DA6279" w:rsidP="00AE5029">
      <w:pPr>
        <w:spacing w:before="120" w:after="0" w:line="320" w:lineRule="atLeast"/>
        <w:jc w:val="both"/>
        <w:rPr>
          <w:rFonts w:ascii="Arial Narrow" w:hAnsi="Arial Narrow"/>
          <w:sz w:val="20"/>
          <w:szCs w:val="20"/>
        </w:rPr>
      </w:pPr>
      <w:r w:rsidRPr="00AE5029">
        <w:rPr>
          <w:rFonts w:ascii="Arial Narrow" w:hAnsi="Arial Narrow"/>
          <w:sz w:val="20"/>
          <w:szCs w:val="20"/>
        </w:rPr>
        <w:t xml:space="preserve">O reforço da dotação na PI não implica </w:t>
      </w:r>
      <w:r w:rsidR="00912FAA">
        <w:rPr>
          <w:rFonts w:ascii="Arial Narrow" w:hAnsi="Arial Narrow"/>
          <w:sz w:val="20"/>
          <w:szCs w:val="20"/>
        </w:rPr>
        <w:t xml:space="preserve">assim </w:t>
      </w:r>
      <w:r w:rsidRPr="00AE5029">
        <w:rPr>
          <w:rFonts w:ascii="Arial Narrow" w:hAnsi="Arial Narrow"/>
          <w:sz w:val="20"/>
          <w:szCs w:val="20"/>
        </w:rPr>
        <w:t>a alteração das respetivas metas, nem a introdução de novo indicador, por se tratar de uma prorrogação da duração dos estágios de jovens que constam de operações já aprovadas no PO</w:t>
      </w:r>
      <w:r w:rsidR="001A275F">
        <w:rPr>
          <w:rFonts w:ascii="Arial Narrow" w:hAnsi="Arial Narrow"/>
          <w:sz w:val="20"/>
          <w:szCs w:val="20"/>
        </w:rPr>
        <w:t xml:space="preserve">, atendendo a que nos pressupostos do cálculo do custo padrão associado </w:t>
      </w:r>
      <w:proofErr w:type="gramStart"/>
      <w:r w:rsidR="001A275F">
        <w:rPr>
          <w:rFonts w:ascii="Arial Narrow" w:hAnsi="Arial Narrow"/>
          <w:sz w:val="20"/>
          <w:szCs w:val="20"/>
        </w:rPr>
        <w:t>à</w:t>
      </w:r>
      <w:proofErr w:type="gramEnd"/>
      <w:r w:rsidR="001A275F">
        <w:rPr>
          <w:rFonts w:ascii="Arial Narrow" w:hAnsi="Arial Narrow"/>
          <w:sz w:val="20"/>
          <w:szCs w:val="20"/>
        </w:rPr>
        <w:t xml:space="preserve"> PI já se previa grandes variações, consoante as alterações de política pública respeitante principalmente à duração dos estágios</w:t>
      </w:r>
      <w:r w:rsidRPr="00AE5029">
        <w:rPr>
          <w:rFonts w:ascii="Arial Narrow" w:hAnsi="Arial Narrow"/>
          <w:sz w:val="20"/>
          <w:szCs w:val="20"/>
        </w:rPr>
        <w:t>.</w:t>
      </w:r>
    </w:p>
    <w:p w:rsidR="00B07A13" w:rsidRPr="00912FAA" w:rsidRDefault="00FF0B53" w:rsidP="00D6376F">
      <w:pPr>
        <w:spacing w:before="360" w:after="120" w:line="260" w:lineRule="atLeast"/>
        <w:jc w:val="center"/>
        <w:rPr>
          <w:color w:val="2F5496" w:themeColor="accent5" w:themeShade="BF"/>
        </w:rPr>
      </w:pPr>
      <w:r w:rsidRPr="00912FAA">
        <w:rPr>
          <w:rFonts w:ascii="Arial Narrow" w:hAnsi="Arial Narrow"/>
          <w:color w:val="2F5496" w:themeColor="accent5" w:themeShade="BF"/>
          <w:sz w:val="18"/>
          <w:szCs w:val="18"/>
        </w:rPr>
        <w:t>PI 8.1</w:t>
      </w:r>
      <w:r w:rsidR="00FA1748" w:rsidRPr="00912FAA">
        <w:rPr>
          <w:rFonts w:ascii="Arial Narrow" w:hAnsi="Arial Narrow"/>
          <w:color w:val="2F5496" w:themeColor="accent5" w:themeShade="BF"/>
          <w:sz w:val="18"/>
          <w:szCs w:val="18"/>
        </w:rPr>
        <w:t>.1</w:t>
      </w:r>
      <w:r w:rsidRPr="00912FAA">
        <w:rPr>
          <w:rFonts w:ascii="Arial Narrow" w:hAnsi="Arial Narrow"/>
          <w:color w:val="2F5496" w:themeColor="accent5" w:themeShade="BF"/>
          <w:sz w:val="18"/>
          <w:szCs w:val="18"/>
        </w:rPr>
        <w:t xml:space="preserve"> - </w:t>
      </w:r>
      <w:r w:rsidR="00731773" w:rsidRPr="00912FAA">
        <w:rPr>
          <w:rFonts w:ascii="Arial Narrow" w:hAnsi="Arial Narrow"/>
          <w:color w:val="2F5496" w:themeColor="accent5" w:themeShade="BF"/>
          <w:sz w:val="18"/>
          <w:szCs w:val="18"/>
        </w:rPr>
        <w:t>Indicadores de Realização Comuns e Específicos</w:t>
      </w:r>
    </w:p>
    <w:tbl>
      <w:tblPr>
        <w:tblW w:w="8505" w:type="dxa"/>
        <w:tblBorders>
          <w:top w:val="single" w:sz="12" w:space="0" w:color="365F91"/>
          <w:bottom w:val="single" w:sz="12" w:space="0" w:color="365F91"/>
          <w:insideH w:val="single" w:sz="8" w:space="0" w:color="365F91"/>
          <w:insideV w:val="single" w:sz="8" w:space="0" w:color="365F91"/>
        </w:tblBorders>
        <w:shd w:val="clear" w:color="auto" w:fill="FFFFFF" w:themeFill="background1"/>
        <w:tblLayout w:type="fixed"/>
        <w:tblCellMar>
          <w:left w:w="57" w:type="dxa"/>
          <w:right w:w="57" w:type="dxa"/>
        </w:tblCellMar>
        <w:tblLook w:val="01E0" w:firstRow="1" w:lastRow="1" w:firstColumn="1" w:lastColumn="1" w:noHBand="0" w:noVBand="0"/>
      </w:tblPr>
      <w:tblGrid>
        <w:gridCol w:w="567"/>
        <w:gridCol w:w="2302"/>
        <w:gridCol w:w="959"/>
        <w:gridCol w:w="567"/>
        <w:gridCol w:w="709"/>
        <w:gridCol w:w="851"/>
        <w:gridCol w:w="1560"/>
        <w:gridCol w:w="990"/>
      </w:tblGrid>
      <w:tr w:rsidR="00B07A13" w:rsidRPr="00912FAA" w:rsidTr="00AE334E">
        <w:trPr>
          <w:trHeight w:val="454"/>
        </w:trPr>
        <w:tc>
          <w:tcPr>
            <w:tcW w:w="567" w:type="dxa"/>
            <w:vMerge w:val="restart"/>
            <w:shd w:val="clear" w:color="auto" w:fill="FFFFFF" w:themeFill="background1"/>
            <w:vAlign w:val="center"/>
          </w:tcPr>
          <w:p w:rsidR="00B07A13" w:rsidRPr="00912FAA" w:rsidRDefault="00B07A13" w:rsidP="00B07A13">
            <w:pPr>
              <w:spacing w:after="0" w:line="240" w:lineRule="auto"/>
              <w:jc w:val="center"/>
              <w:rPr>
                <w:rFonts w:ascii="Arial Narrow" w:hAnsi="Arial Narrow"/>
                <w:color w:val="2F5496" w:themeColor="accent5" w:themeShade="BF"/>
                <w:sz w:val="14"/>
                <w:szCs w:val="14"/>
              </w:rPr>
            </w:pPr>
            <w:r w:rsidRPr="00912FAA">
              <w:rPr>
                <w:rFonts w:ascii="Arial Narrow" w:hAnsi="Arial Narrow"/>
                <w:color w:val="2F5496" w:themeColor="accent5" w:themeShade="BF"/>
                <w:sz w:val="14"/>
                <w:szCs w:val="14"/>
              </w:rPr>
              <w:t>ID</w:t>
            </w:r>
          </w:p>
        </w:tc>
        <w:tc>
          <w:tcPr>
            <w:tcW w:w="2302" w:type="dxa"/>
            <w:vMerge w:val="restart"/>
            <w:shd w:val="clear" w:color="auto" w:fill="FFFFFF" w:themeFill="background1"/>
            <w:vAlign w:val="center"/>
          </w:tcPr>
          <w:p w:rsidR="00B07A13" w:rsidRPr="00912FAA" w:rsidRDefault="00B07A13" w:rsidP="00B07A13">
            <w:pPr>
              <w:spacing w:after="0" w:line="240" w:lineRule="auto"/>
              <w:jc w:val="center"/>
              <w:rPr>
                <w:rFonts w:ascii="Arial Narrow" w:hAnsi="Arial Narrow"/>
                <w:color w:val="2F5496" w:themeColor="accent5" w:themeShade="BF"/>
                <w:sz w:val="14"/>
                <w:szCs w:val="14"/>
              </w:rPr>
            </w:pPr>
            <w:r w:rsidRPr="00912FAA">
              <w:rPr>
                <w:rFonts w:ascii="Arial Narrow" w:hAnsi="Arial Narrow"/>
                <w:color w:val="2F5496" w:themeColor="accent5" w:themeShade="BF"/>
                <w:sz w:val="14"/>
                <w:szCs w:val="14"/>
              </w:rPr>
              <w:t>Indicador</w:t>
            </w:r>
          </w:p>
        </w:tc>
        <w:tc>
          <w:tcPr>
            <w:tcW w:w="959" w:type="dxa"/>
            <w:vMerge w:val="restart"/>
            <w:shd w:val="clear" w:color="auto" w:fill="FFFFFF" w:themeFill="background1"/>
            <w:vAlign w:val="center"/>
          </w:tcPr>
          <w:p w:rsidR="00B07A13" w:rsidRPr="00912FAA" w:rsidRDefault="00B07A13" w:rsidP="00B07A13">
            <w:pPr>
              <w:spacing w:after="0" w:line="240" w:lineRule="auto"/>
              <w:jc w:val="center"/>
              <w:rPr>
                <w:rFonts w:ascii="Arial Narrow" w:hAnsi="Arial Narrow"/>
                <w:color w:val="2F5496" w:themeColor="accent5" w:themeShade="BF"/>
                <w:sz w:val="14"/>
                <w:szCs w:val="14"/>
              </w:rPr>
            </w:pPr>
            <w:r w:rsidRPr="00912FAA">
              <w:rPr>
                <w:rFonts w:ascii="Arial Narrow" w:hAnsi="Arial Narrow"/>
                <w:color w:val="2F5496" w:themeColor="accent5" w:themeShade="BF"/>
                <w:sz w:val="14"/>
                <w:szCs w:val="14"/>
              </w:rPr>
              <w:t>Unidade de medida</w:t>
            </w:r>
          </w:p>
        </w:tc>
        <w:tc>
          <w:tcPr>
            <w:tcW w:w="567" w:type="dxa"/>
            <w:vMerge w:val="restart"/>
            <w:shd w:val="clear" w:color="auto" w:fill="FFFFFF" w:themeFill="background1"/>
            <w:vAlign w:val="center"/>
          </w:tcPr>
          <w:p w:rsidR="00B07A13" w:rsidRPr="00912FAA" w:rsidRDefault="00B07A13" w:rsidP="00B07A13">
            <w:pPr>
              <w:spacing w:after="0" w:line="240" w:lineRule="auto"/>
              <w:jc w:val="center"/>
              <w:rPr>
                <w:rFonts w:ascii="Arial Narrow" w:hAnsi="Arial Narrow"/>
                <w:color w:val="2F5496" w:themeColor="accent5" w:themeShade="BF"/>
                <w:sz w:val="14"/>
                <w:szCs w:val="14"/>
              </w:rPr>
            </w:pPr>
            <w:r w:rsidRPr="00912FAA">
              <w:rPr>
                <w:rFonts w:ascii="Arial Narrow" w:hAnsi="Arial Narrow"/>
                <w:color w:val="2F5496" w:themeColor="accent5" w:themeShade="BF"/>
                <w:sz w:val="14"/>
                <w:szCs w:val="14"/>
              </w:rPr>
              <w:t>Fundo</w:t>
            </w:r>
          </w:p>
        </w:tc>
        <w:tc>
          <w:tcPr>
            <w:tcW w:w="709" w:type="dxa"/>
            <w:vMerge w:val="restart"/>
            <w:shd w:val="clear" w:color="auto" w:fill="FFFFFF" w:themeFill="background1"/>
            <w:vAlign w:val="center"/>
          </w:tcPr>
          <w:p w:rsidR="00B07A13" w:rsidRPr="00912FAA" w:rsidRDefault="00B07A13" w:rsidP="00B07A13">
            <w:pPr>
              <w:spacing w:after="0" w:line="240" w:lineRule="auto"/>
              <w:jc w:val="center"/>
              <w:rPr>
                <w:rFonts w:ascii="Arial Narrow" w:hAnsi="Arial Narrow"/>
                <w:color w:val="2F5496" w:themeColor="accent5" w:themeShade="BF"/>
                <w:sz w:val="14"/>
                <w:szCs w:val="14"/>
              </w:rPr>
            </w:pPr>
            <w:r w:rsidRPr="00912FAA">
              <w:rPr>
                <w:rFonts w:ascii="Arial Narrow" w:hAnsi="Arial Narrow"/>
                <w:color w:val="2F5496" w:themeColor="accent5" w:themeShade="BF"/>
                <w:sz w:val="14"/>
                <w:szCs w:val="14"/>
              </w:rPr>
              <w:t>Categoria de região</w:t>
            </w:r>
          </w:p>
        </w:tc>
        <w:tc>
          <w:tcPr>
            <w:tcW w:w="851" w:type="dxa"/>
            <w:shd w:val="clear" w:color="auto" w:fill="FFFFFF" w:themeFill="background1"/>
            <w:vAlign w:val="center"/>
          </w:tcPr>
          <w:p w:rsidR="00B07A13" w:rsidRPr="00912FAA" w:rsidRDefault="00B07A13" w:rsidP="00B07A13">
            <w:pPr>
              <w:spacing w:after="0" w:line="240" w:lineRule="auto"/>
              <w:jc w:val="center"/>
              <w:rPr>
                <w:rFonts w:ascii="Arial Narrow" w:hAnsi="Arial Narrow"/>
                <w:color w:val="2F5496" w:themeColor="accent5" w:themeShade="BF"/>
                <w:sz w:val="14"/>
                <w:szCs w:val="14"/>
              </w:rPr>
            </w:pPr>
            <w:r w:rsidRPr="00912FAA">
              <w:rPr>
                <w:rFonts w:ascii="Arial Narrow" w:hAnsi="Arial Narrow"/>
                <w:color w:val="2F5496" w:themeColor="accent5" w:themeShade="BF"/>
                <w:sz w:val="14"/>
                <w:szCs w:val="14"/>
              </w:rPr>
              <w:t>Valor-alvo (2023)</w:t>
            </w:r>
          </w:p>
        </w:tc>
        <w:tc>
          <w:tcPr>
            <w:tcW w:w="1560" w:type="dxa"/>
            <w:vMerge w:val="restart"/>
            <w:shd w:val="clear" w:color="auto" w:fill="FFFFFF" w:themeFill="background1"/>
            <w:vAlign w:val="center"/>
          </w:tcPr>
          <w:p w:rsidR="00B07A13" w:rsidRPr="00912FAA" w:rsidRDefault="00B07A13" w:rsidP="00B07A13">
            <w:pPr>
              <w:spacing w:after="0" w:line="240" w:lineRule="auto"/>
              <w:jc w:val="center"/>
              <w:rPr>
                <w:rFonts w:ascii="Arial Narrow" w:hAnsi="Arial Narrow"/>
                <w:color w:val="2F5496" w:themeColor="accent5" w:themeShade="BF"/>
                <w:sz w:val="14"/>
                <w:szCs w:val="14"/>
              </w:rPr>
            </w:pPr>
            <w:r w:rsidRPr="00912FAA">
              <w:rPr>
                <w:rFonts w:ascii="Arial Narrow" w:hAnsi="Arial Narrow"/>
                <w:color w:val="2F5496" w:themeColor="accent5" w:themeShade="BF"/>
                <w:sz w:val="14"/>
                <w:szCs w:val="14"/>
              </w:rPr>
              <w:t>Fonte dos dados</w:t>
            </w:r>
          </w:p>
        </w:tc>
        <w:tc>
          <w:tcPr>
            <w:tcW w:w="990" w:type="dxa"/>
            <w:vMerge w:val="restart"/>
            <w:shd w:val="clear" w:color="auto" w:fill="FFFFFF" w:themeFill="background1"/>
            <w:vAlign w:val="center"/>
          </w:tcPr>
          <w:p w:rsidR="00B07A13" w:rsidRPr="00912FAA" w:rsidRDefault="00B07A13" w:rsidP="00B07A13">
            <w:pPr>
              <w:spacing w:after="0" w:line="240" w:lineRule="auto"/>
              <w:jc w:val="center"/>
              <w:rPr>
                <w:rFonts w:ascii="Arial Narrow" w:hAnsi="Arial Narrow"/>
                <w:color w:val="2F5496" w:themeColor="accent5" w:themeShade="BF"/>
                <w:sz w:val="14"/>
                <w:szCs w:val="14"/>
              </w:rPr>
            </w:pPr>
            <w:r w:rsidRPr="00912FAA">
              <w:rPr>
                <w:rFonts w:ascii="Arial Narrow" w:hAnsi="Arial Narrow"/>
                <w:color w:val="2F5496" w:themeColor="accent5" w:themeShade="BF"/>
                <w:sz w:val="14"/>
                <w:szCs w:val="14"/>
              </w:rPr>
              <w:t>Frequência de relatório</w:t>
            </w:r>
          </w:p>
        </w:tc>
      </w:tr>
      <w:tr w:rsidR="00B07A13" w:rsidRPr="00664107" w:rsidTr="00AE334E">
        <w:trPr>
          <w:trHeight w:val="223"/>
        </w:trPr>
        <w:tc>
          <w:tcPr>
            <w:tcW w:w="567" w:type="dxa"/>
            <w:vMerge/>
            <w:shd w:val="clear" w:color="auto" w:fill="FFFFFF" w:themeFill="background1"/>
            <w:vAlign w:val="center"/>
          </w:tcPr>
          <w:p w:rsidR="00B07A13" w:rsidRPr="00664107" w:rsidRDefault="00B07A13" w:rsidP="00B07A13">
            <w:pPr>
              <w:spacing w:after="0" w:line="240" w:lineRule="auto"/>
              <w:jc w:val="center"/>
              <w:rPr>
                <w:rFonts w:ascii="Arial Narrow" w:hAnsi="Arial Narrow"/>
                <w:sz w:val="14"/>
                <w:szCs w:val="14"/>
              </w:rPr>
            </w:pPr>
          </w:p>
        </w:tc>
        <w:tc>
          <w:tcPr>
            <w:tcW w:w="2302" w:type="dxa"/>
            <w:vMerge/>
            <w:shd w:val="clear" w:color="auto" w:fill="FFFFFF" w:themeFill="background1"/>
            <w:vAlign w:val="center"/>
          </w:tcPr>
          <w:p w:rsidR="00B07A13" w:rsidRPr="00664107" w:rsidRDefault="00B07A13" w:rsidP="00B07A13">
            <w:pPr>
              <w:spacing w:after="0" w:line="240" w:lineRule="auto"/>
              <w:jc w:val="center"/>
              <w:rPr>
                <w:rFonts w:ascii="Arial Narrow" w:hAnsi="Arial Narrow" w:cs="Arial"/>
                <w:sz w:val="14"/>
                <w:szCs w:val="14"/>
              </w:rPr>
            </w:pPr>
          </w:p>
        </w:tc>
        <w:tc>
          <w:tcPr>
            <w:tcW w:w="959" w:type="dxa"/>
            <w:vMerge/>
            <w:shd w:val="clear" w:color="auto" w:fill="FFFFFF" w:themeFill="background1"/>
            <w:vAlign w:val="center"/>
          </w:tcPr>
          <w:p w:rsidR="00B07A13" w:rsidRPr="00664107" w:rsidRDefault="00B07A13" w:rsidP="00B07A13">
            <w:pPr>
              <w:spacing w:after="0" w:line="240" w:lineRule="auto"/>
              <w:jc w:val="center"/>
              <w:rPr>
                <w:rFonts w:ascii="Arial Narrow" w:hAnsi="Arial Narrow" w:cs="Arial"/>
                <w:sz w:val="14"/>
                <w:szCs w:val="14"/>
              </w:rPr>
            </w:pPr>
          </w:p>
        </w:tc>
        <w:tc>
          <w:tcPr>
            <w:tcW w:w="567" w:type="dxa"/>
            <w:vMerge/>
            <w:shd w:val="clear" w:color="auto" w:fill="FFFFFF" w:themeFill="background1"/>
            <w:vAlign w:val="center"/>
          </w:tcPr>
          <w:p w:rsidR="00B07A13" w:rsidRPr="00664107" w:rsidRDefault="00B07A13" w:rsidP="00B07A13">
            <w:pPr>
              <w:spacing w:after="0" w:line="240" w:lineRule="auto"/>
              <w:jc w:val="center"/>
              <w:rPr>
                <w:rFonts w:ascii="Arial Narrow" w:hAnsi="Arial Narrow" w:cs="Arial"/>
                <w:sz w:val="14"/>
                <w:szCs w:val="14"/>
              </w:rPr>
            </w:pPr>
          </w:p>
        </w:tc>
        <w:tc>
          <w:tcPr>
            <w:tcW w:w="709" w:type="dxa"/>
            <w:vMerge/>
            <w:shd w:val="clear" w:color="auto" w:fill="FFFFFF" w:themeFill="background1"/>
            <w:vAlign w:val="center"/>
          </w:tcPr>
          <w:p w:rsidR="00B07A13" w:rsidRPr="00664107" w:rsidRDefault="00B07A13" w:rsidP="00B07A13">
            <w:pPr>
              <w:spacing w:after="0" w:line="240" w:lineRule="auto"/>
              <w:jc w:val="center"/>
              <w:rPr>
                <w:rFonts w:ascii="Arial Narrow" w:hAnsi="Arial Narrow" w:cs="Arial"/>
                <w:sz w:val="14"/>
                <w:szCs w:val="14"/>
              </w:rPr>
            </w:pPr>
          </w:p>
        </w:tc>
        <w:tc>
          <w:tcPr>
            <w:tcW w:w="851" w:type="dxa"/>
            <w:shd w:val="clear" w:color="auto" w:fill="FFFFFF" w:themeFill="background1"/>
            <w:vAlign w:val="center"/>
          </w:tcPr>
          <w:p w:rsidR="00B07A13" w:rsidRPr="00664107" w:rsidRDefault="00B07A13" w:rsidP="00B07A13">
            <w:pPr>
              <w:spacing w:after="0" w:line="240" w:lineRule="auto"/>
              <w:jc w:val="center"/>
              <w:rPr>
                <w:rFonts w:ascii="Arial Narrow" w:hAnsi="Arial Narrow" w:cs="Arial"/>
                <w:sz w:val="14"/>
                <w:szCs w:val="14"/>
              </w:rPr>
            </w:pPr>
            <w:r w:rsidRPr="00912FAA">
              <w:rPr>
                <w:rFonts w:ascii="Arial Narrow" w:hAnsi="Arial Narrow"/>
                <w:color w:val="2F5496" w:themeColor="accent5" w:themeShade="BF"/>
                <w:sz w:val="14"/>
                <w:szCs w:val="14"/>
              </w:rPr>
              <w:t>Total</w:t>
            </w:r>
          </w:p>
        </w:tc>
        <w:tc>
          <w:tcPr>
            <w:tcW w:w="1560" w:type="dxa"/>
            <w:vMerge/>
            <w:shd w:val="clear" w:color="auto" w:fill="FFFFFF" w:themeFill="background1"/>
            <w:vAlign w:val="center"/>
          </w:tcPr>
          <w:p w:rsidR="00B07A13" w:rsidRPr="00664107" w:rsidRDefault="00B07A13" w:rsidP="00B07A13">
            <w:pPr>
              <w:spacing w:after="0" w:line="240" w:lineRule="auto"/>
              <w:jc w:val="center"/>
              <w:rPr>
                <w:rFonts w:ascii="Arial Narrow" w:hAnsi="Arial Narrow" w:cs="Arial"/>
                <w:sz w:val="14"/>
                <w:szCs w:val="14"/>
              </w:rPr>
            </w:pPr>
          </w:p>
        </w:tc>
        <w:tc>
          <w:tcPr>
            <w:tcW w:w="990" w:type="dxa"/>
            <w:vMerge/>
            <w:shd w:val="clear" w:color="auto" w:fill="FFFFFF" w:themeFill="background1"/>
            <w:vAlign w:val="center"/>
          </w:tcPr>
          <w:p w:rsidR="00B07A13" w:rsidRPr="00664107" w:rsidRDefault="00B07A13" w:rsidP="00B07A13">
            <w:pPr>
              <w:spacing w:after="0" w:line="240" w:lineRule="auto"/>
              <w:jc w:val="center"/>
              <w:rPr>
                <w:rFonts w:ascii="Arial Narrow" w:hAnsi="Arial Narrow" w:cs="Arial"/>
                <w:sz w:val="14"/>
                <w:szCs w:val="14"/>
              </w:rPr>
            </w:pPr>
          </w:p>
        </w:tc>
      </w:tr>
      <w:tr w:rsidR="00B07A13" w:rsidRPr="00652752" w:rsidTr="00AE334E">
        <w:trPr>
          <w:trHeight w:val="624"/>
        </w:trPr>
        <w:tc>
          <w:tcPr>
            <w:tcW w:w="567" w:type="dxa"/>
            <w:shd w:val="clear" w:color="auto" w:fill="FFFFFF" w:themeFill="background1"/>
            <w:vAlign w:val="center"/>
          </w:tcPr>
          <w:p w:rsidR="00B07A13" w:rsidRPr="00652752" w:rsidRDefault="00B07A13" w:rsidP="00B07A13">
            <w:pPr>
              <w:spacing w:after="0" w:line="240" w:lineRule="auto"/>
              <w:jc w:val="center"/>
              <w:rPr>
                <w:rFonts w:ascii="Arial Narrow" w:hAnsi="Arial Narrow"/>
                <w:sz w:val="16"/>
                <w:szCs w:val="16"/>
              </w:rPr>
            </w:pPr>
            <w:r>
              <w:rPr>
                <w:rFonts w:ascii="Arial Narrow" w:hAnsi="Arial Narrow"/>
                <w:sz w:val="16"/>
                <w:szCs w:val="16"/>
              </w:rPr>
              <w:t>O811</w:t>
            </w:r>
          </w:p>
        </w:tc>
        <w:tc>
          <w:tcPr>
            <w:tcW w:w="2302" w:type="dxa"/>
            <w:shd w:val="clear" w:color="auto" w:fill="FFFFFF" w:themeFill="background1"/>
            <w:vAlign w:val="center"/>
          </w:tcPr>
          <w:p w:rsidR="00B07A13" w:rsidRPr="00652752" w:rsidRDefault="00B07A13" w:rsidP="001B697B">
            <w:pPr>
              <w:spacing w:after="0" w:line="240" w:lineRule="atLeast"/>
              <w:jc w:val="both"/>
              <w:rPr>
                <w:rFonts w:ascii="Arial Narrow" w:hAnsi="Arial Narrow" w:cs="Arial"/>
                <w:sz w:val="16"/>
                <w:szCs w:val="16"/>
              </w:rPr>
            </w:pPr>
            <w:r>
              <w:rPr>
                <w:rFonts w:ascii="Arial Narrow" w:hAnsi="Arial Narrow" w:cs="Arial"/>
                <w:sz w:val="16"/>
                <w:szCs w:val="16"/>
              </w:rPr>
              <w:t>Participantes des</w:t>
            </w:r>
            <w:r w:rsidRPr="00652752">
              <w:rPr>
                <w:rFonts w:ascii="Arial Narrow" w:hAnsi="Arial Narrow" w:cs="Arial"/>
                <w:sz w:val="16"/>
                <w:szCs w:val="16"/>
              </w:rPr>
              <w:t xml:space="preserve">empregados </w:t>
            </w:r>
            <w:r>
              <w:rPr>
                <w:rFonts w:ascii="Arial Narrow" w:hAnsi="Arial Narrow" w:cs="Arial"/>
                <w:sz w:val="16"/>
                <w:szCs w:val="16"/>
              </w:rPr>
              <w:t>que beneficiam de apoios à contratação</w:t>
            </w:r>
          </w:p>
        </w:tc>
        <w:tc>
          <w:tcPr>
            <w:tcW w:w="959" w:type="dxa"/>
            <w:shd w:val="clear" w:color="auto" w:fill="FFFFFF" w:themeFill="background1"/>
            <w:vAlign w:val="center"/>
          </w:tcPr>
          <w:p w:rsidR="00B07A13" w:rsidRPr="00652752" w:rsidRDefault="00B07A13" w:rsidP="00B07A13">
            <w:pPr>
              <w:spacing w:after="0" w:line="240" w:lineRule="auto"/>
              <w:jc w:val="center"/>
              <w:rPr>
                <w:rFonts w:ascii="Arial Narrow" w:hAnsi="Arial Narrow" w:cs="Arial"/>
                <w:sz w:val="16"/>
                <w:szCs w:val="16"/>
              </w:rPr>
            </w:pPr>
            <w:r w:rsidRPr="00652752">
              <w:rPr>
                <w:rFonts w:ascii="Arial Narrow" w:hAnsi="Arial Narrow" w:cs="Arial"/>
                <w:sz w:val="16"/>
                <w:szCs w:val="16"/>
              </w:rPr>
              <w:t>N.º</w:t>
            </w:r>
          </w:p>
        </w:tc>
        <w:tc>
          <w:tcPr>
            <w:tcW w:w="567" w:type="dxa"/>
            <w:shd w:val="clear" w:color="auto" w:fill="FFFFFF" w:themeFill="background1"/>
            <w:vAlign w:val="center"/>
          </w:tcPr>
          <w:p w:rsidR="00B07A13" w:rsidRPr="00652752" w:rsidRDefault="00B07A13" w:rsidP="00B07A13">
            <w:pPr>
              <w:spacing w:after="0" w:line="240" w:lineRule="auto"/>
              <w:jc w:val="center"/>
              <w:rPr>
                <w:rFonts w:ascii="Arial Narrow" w:hAnsi="Arial Narrow" w:cs="Arial"/>
                <w:sz w:val="16"/>
                <w:szCs w:val="16"/>
              </w:rPr>
            </w:pPr>
            <w:r w:rsidRPr="00652752">
              <w:rPr>
                <w:rFonts w:ascii="Arial Narrow" w:hAnsi="Arial Narrow" w:cs="Arial"/>
                <w:sz w:val="16"/>
                <w:szCs w:val="16"/>
              </w:rPr>
              <w:t>FSE</w:t>
            </w:r>
          </w:p>
        </w:tc>
        <w:tc>
          <w:tcPr>
            <w:tcW w:w="709" w:type="dxa"/>
            <w:shd w:val="clear" w:color="auto" w:fill="FFFFFF" w:themeFill="background1"/>
            <w:vAlign w:val="center"/>
          </w:tcPr>
          <w:p w:rsidR="00B07A13" w:rsidRPr="00652752" w:rsidRDefault="00B07A13" w:rsidP="00B07A13">
            <w:pPr>
              <w:spacing w:after="0" w:line="240" w:lineRule="auto"/>
              <w:jc w:val="center"/>
              <w:rPr>
                <w:rFonts w:ascii="Arial Narrow" w:hAnsi="Arial Narrow" w:cs="Arial"/>
                <w:sz w:val="16"/>
                <w:szCs w:val="16"/>
              </w:rPr>
            </w:pPr>
            <w:r w:rsidRPr="00652752">
              <w:rPr>
                <w:rFonts w:ascii="Arial Narrow" w:hAnsi="Arial Narrow" w:cs="Arial"/>
                <w:sz w:val="16"/>
                <w:szCs w:val="16"/>
              </w:rPr>
              <w:t>MD</w:t>
            </w:r>
          </w:p>
        </w:tc>
        <w:tc>
          <w:tcPr>
            <w:tcW w:w="851" w:type="dxa"/>
            <w:shd w:val="clear" w:color="auto" w:fill="FFFFFF" w:themeFill="background1"/>
            <w:vAlign w:val="center"/>
          </w:tcPr>
          <w:p w:rsidR="00B07A13" w:rsidRPr="00652752" w:rsidRDefault="00731773" w:rsidP="00B07A13">
            <w:pPr>
              <w:spacing w:after="0" w:line="240" w:lineRule="auto"/>
              <w:jc w:val="center"/>
              <w:rPr>
                <w:rFonts w:ascii="Arial Narrow" w:hAnsi="Arial Narrow" w:cs="Arial"/>
                <w:sz w:val="16"/>
                <w:szCs w:val="16"/>
              </w:rPr>
            </w:pPr>
            <w:r>
              <w:rPr>
                <w:rFonts w:ascii="Arial Narrow" w:hAnsi="Arial Narrow" w:cs="Arial"/>
                <w:sz w:val="16"/>
                <w:szCs w:val="16"/>
              </w:rPr>
              <w:t>5.500</w:t>
            </w:r>
          </w:p>
        </w:tc>
        <w:tc>
          <w:tcPr>
            <w:tcW w:w="1560" w:type="dxa"/>
            <w:shd w:val="clear" w:color="auto" w:fill="FFFFFF" w:themeFill="background1"/>
            <w:vAlign w:val="center"/>
          </w:tcPr>
          <w:p w:rsidR="00B07A13" w:rsidRPr="00652752" w:rsidRDefault="00B07A13" w:rsidP="00B07A13">
            <w:pPr>
              <w:spacing w:after="0" w:line="240" w:lineRule="auto"/>
              <w:jc w:val="center"/>
              <w:rPr>
                <w:rFonts w:ascii="Arial Narrow" w:hAnsi="Arial Narrow" w:cs="Arial"/>
                <w:sz w:val="16"/>
                <w:szCs w:val="16"/>
              </w:rPr>
            </w:pPr>
            <w:r w:rsidRPr="00652752">
              <w:rPr>
                <w:rFonts w:ascii="Arial Narrow" w:hAnsi="Arial Narrow" w:cs="Arial"/>
                <w:sz w:val="16"/>
                <w:szCs w:val="16"/>
              </w:rPr>
              <w:t>Sistema de informação dos FEEI</w:t>
            </w:r>
          </w:p>
        </w:tc>
        <w:tc>
          <w:tcPr>
            <w:tcW w:w="990" w:type="dxa"/>
            <w:shd w:val="clear" w:color="auto" w:fill="FFFFFF" w:themeFill="background1"/>
            <w:vAlign w:val="center"/>
          </w:tcPr>
          <w:p w:rsidR="00B07A13" w:rsidRPr="00652752" w:rsidRDefault="00B07A13" w:rsidP="00B07A13">
            <w:pPr>
              <w:spacing w:after="0" w:line="240" w:lineRule="auto"/>
              <w:jc w:val="center"/>
              <w:rPr>
                <w:rFonts w:ascii="Arial Narrow" w:hAnsi="Arial Narrow" w:cs="Arial"/>
                <w:sz w:val="16"/>
                <w:szCs w:val="16"/>
              </w:rPr>
            </w:pPr>
            <w:r w:rsidRPr="00652752">
              <w:rPr>
                <w:rFonts w:ascii="Arial Narrow" w:hAnsi="Arial Narrow" w:cs="Arial"/>
                <w:sz w:val="16"/>
                <w:szCs w:val="16"/>
              </w:rPr>
              <w:t>Anual</w:t>
            </w:r>
          </w:p>
        </w:tc>
      </w:tr>
      <w:tr w:rsidR="00B07A13" w:rsidRPr="00652752" w:rsidTr="00AE334E">
        <w:trPr>
          <w:trHeight w:val="624"/>
        </w:trPr>
        <w:tc>
          <w:tcPr>
            <w:tcW w:w="567" w:type="dxa"/>
            <w:tcBorders>
              <w:top w:val="single" w:sz="8" w:space="0" w:color="365F91"/>
              <w:bottom w:val="single" w:sz="8" w:space="0" w:color="365F91"/>
              <w:right w:val="single" w:sz="8" w:space="0" w:color="365F91"/>
            </w:tcBorders>
            <w:shd w:val="clear" w:color="auto" w:fill="FFFFFF" w:themeFill="background1"/>
            <w:vAlign w:val="center"/>
          </w:tcPr>
          <w:p w:rsidR="00B07A13" w:rsidRPr="00652752" w:rsidRDefault="00731773" w:rsidP="00B07A13">
            <w:pPr>
              <w:spacing w:after="0" w:line="240" w:lineRule="auto"/>
              <w:jc w:val="center"/>
              <w:rPr>
                <w:rFonts w:ascii="Arial Narrow" w:hAnsi="Arial Narrow"/>
                <w:sz w:val="16"/>
                <w:szCs w:val="16"/>
              </w:rPr>
            </w:pPr>
            <w:r>
              <w:rPr>
                <w:rFonts w:ascii="Arial Narrow" w:hAnsi="Arial Narrow"/>
                <w:sz w:val="16"/>
                <w:szCs w:val="16"/>
              </w:rPr>
              <w:t>O816</w:t>
            </w:r>
          </w:p>
        </w:tc>
        <w:tc>
          <w:tcPr>
            <w:tcW w:w="2302"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B07A13" w:rsidRPr="00652752" w:rsidRDefault="00B07A13" w:rsidP="001B697B">
            <w:pPr>
              <w:spacing w:after="0" w:line="240" w:lineRule="atLeast"/>
              <w:jc w:val="both"/>
              <w:rPr>
                <w:rFonts w:ascii="Arial Narrow" w:hAnsi="Arial Narrow" w:cs="Arial"/>
                <w:sz w:val="16"/>
                <w:szCs w:val="16"/>
              </w:rPr>
            </w:pPr>
            <w:r w:rsidRPr="006A43E5">
              <w:rPr>
                <w:rFonts w:ascii="Arial Narrow" w:hAnsi="Arial Narrow" w:cs="Arial"/>
                <w:sz w:val="16"/>
                <w:szCs w:val="16"/>
              </w:rPr>
              <w:t xml:space="preserve"> </w:t>
            </w:r>
            <w:r w:rsidR="00731773">
              <w:rPr>
                <w:rFonts w:ascii="Arial Narrow" w:hAnsi="Arial Narrow"/>
                <w:noProof/>
                <w:color w:val="000000"/>
                <w:sz w:val="16"/>
                <w:szCs w:val="16"/>
              </w:rPr>
              <w:t xml:space="preserve">Participantes jovens que beneficiam de estágios profissionais. </w:t>
            </w:r>
          </w:p>
        </w:tc>
        <w:tc>
          <w:tcPr>
            <w:tcW w:w="959"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B07A13" w:rsidRPr="00652752" w:rsidRDefault="00B07A13" w:rsidP="00B07A13">
            <w:pPr>
              <w:spacing w:after="0" w:line="240" w:lineRule="auto"/>
              <w:jc w:val="center"/>
              <w:rPr>
                <w:rFonts w:ascii="Arial Narrow" w:hAnsi="Arial Narrow" w:cs="Arial"/>
                <w:sz w:val="16"/>
                <w:szCs w:val="16"/>
              </w:rPr>
            </w:pPr>
            <w:r w:rsidRPr="00652752">
              <w:rPr>
                <w:rFonts w:ascii="Arial Narrow" w:hAnsi="Arial Narrow" w:cs="Arial"/>
                <w:sz w:val="16"/>
                <w:szCs w:val="16"/>
              </w:rPr>
              <w:t>N.º</w:t>
            </w:r>
          </w:p>
        </w:tc>
        <w:tc>
          <w:tcPr>
            <w:tcW w:w="567"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B07A13" w:rsidRPr="00652752" w:rsidRDefault="00B07A13" w:rsidP="00B07A13">
            <w:pPr>
              <w:spacing w:after="0" w:line="240" w:lineRule="auto"/>
              <w:jc w:val="center"/>
              <w:rPr>
                <w:rFonts w:ascii="Arial Narrow" w:hAnsi="Arial Narrow" w:cs="Arial"/>
                <w:sz w:val="16"/>
                <w:szCs w:val="16"/>
              </w:rPr>
            </w:pPr>
            <w:r w:rsidRPr="00652752">
              <w:rPr>
                <w:rFonts w:ascii="Arial Narrow" w:hAnsi="Arial Narrow" w:cs="Arial"/>
                <w:sz w:val="16"/>
                <w:szCs w:val="16"/>
              </w:rPr>
              <w:t>FSE</w:t>
            </w:r>
          </w:p>
        </w:tc>
        <w:tc>
          <w:tcPr>
            <w:tcW w:w="709"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B07A13" w:rsidRPr="00652752" w:rsidRDefault="00B07A13" w:rsidP="00B07A13">
            <w:pPr>
              <w:spacing w:after="0" w:line="240" w:lineRule="auto"/>
              <w:jc w:val="center"/>
              <w:rPr>
                <w:rFonts w:ascii="Arial Narrow" w:hAnsi="Arial Narrow" w:cs="Arial"/>
                <w:sz w:val="16"/>
                <w:szCs w:val="16"/>
              </w:rPr>
            </w:pPr>
            <w:r w:rsidRPr="00652752">
              <w:rPr>
                <w:rFonts w:ascii="Arial Narrow" w:hAnsi="Arial Narrow" w:cs="Arial"/>
                <w:sz w:val="16"/>
                <w:szCs w:val="16"/>
              </w:rPr>
              <w:t>MD</w:t>
            </w:r>
          </w:p>
        </w:tc>
        <w:tc>
          <w:tcPr>
            <w:tcW w:w="851"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B07A13" w:rsidRPr="00731773" w:rsidRDefault="00731773" w:rsidP="00B07A13">
            <w:pPr>
              <w:spacing w:after="0" w:line="240" w:lineRule="auto"/>
              <w:jc w:val="center"/>
              <w:rPr>
                <w:rFonts w:ascii="Arial Narrow" w:hAnsi="Arial Narrow" w:cs="Arial"/>
                <w:strike/>
                <w:sz w:val="16"/>
                <w:szCs w:val="16"/>
              </w:rPr>
            </w:pPr>
            <w:r w:rsidRPr="00731773">
              <w:rPr>
                <w:rFonts w:ascii="Arial Narrow" w:hAnsi="Arial Narrow" w:cs="Arial"/>
                <w:sz w:val="16"/>
                <w:szCs w:val="16"/>
              </w:rPr>
              <w:t>6.500</w:t>
            </w:r>
          </w:p>
        </w:tc>
        <w:tc>
          <w:tcPr>
            <w:tcW w:w="1560"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B07A13" w:rsidRPr="00652752" w:rsidRDefault="00B07A13" w:rsidP="00B07A13">
            <w:pPr>
              <w:spacing w:after="0" w:line="240" w:lineRule="auto"/>
              <w:jc w:val="center"/>
              <w:rPr>
                <w:rFonts w:ascii="Arial Narrow" w:hAnsi="Arial Narrow" w:cs="Arial"/>
                <w:sz w:val="16"/>
                <w:szCs w:val="16"/>
              </w:rPr>
            </w:pPr>
            <w:r w:rsidRPr="00652752">
              <w:rPr>
                <w:rFonts w:ascii="Arial Narrow" w:hAnsi="Arial Narrow" w:cs="Arial"/>
                <w:sz w:val="16"/>
                <w:szCs w:val="16"/>
              </w:rPr>
              <w:t>Sistema de informação dos FEEI</w:t>
            </w:r>
          </w:p>
        </w:tc>
        <w:tc>
          <w:tcPr>
            <w:tcW w:w="990" w:type="dxa"/>
            <w:tcBorders>
              <w:top w:val="single" w:sz="8" w:space="0" w:color="365F91"/>
              <w:left w:val="single" w:sz="8" w:space="0" w:color="365F91"/>
              <w:bottom w:val="single" w:sz="8" w:space="0" w:color="365F91"/>
            </w:tcBorders>
            <w:shd w:val="clear" w:color="auto" w:fill="FFFFFF" w:themeFill="background1"/>
            <w:vAlign w:val="center"/>
          </w:tcPr>
          <w:p w:rsidR="00B07A13" w:rsidRPr="00652752" w:rsidRDefault="00B07A13" w:rsidP="00B07A13">
            <w:pPr>
              <w:spacing w:after="0" w:line="240" w:lineRule="auto"/>
              <w:jc w:val="center"/>
              <w:rPr>
                <w:rFonts w:ascii="Arial Narrow" w:hAnsi="Arial Narrow" w:cs="Arial"/>
                <w:sz w:val="16"/>
                <w:szCs w:val="16"/>
              </w:rPr>
            </w:pPr>
            <w:r w:rsidRPr="00652752">
              <w:rPr>
                <w:rFonts w:ascii="Arial Narrow" w:hAnsi="Arial Narrow" w:cs="Arial"/>
                <w:sz w:val="16"/>
                <w:szCs w:val="16"/>
              </w:rPr>
              <w:t>Anual</w:t>
            </w:r>
          </w:p>
        </w:tc>
      </w:tr>
    </w:tbl>
    <w:p w:rsidR="00066611" w:rsidRPr="00AE5029" w:rsidRDefault="00066611" w:rsidP="00AE5029">
      <w:pPr>
        <w:spacing w:before="120" w:after="0" w:line="320" w:lineRule="atLeast"/>
        <w:jc w:val="both"/>
        <w:rPr>
          <w:rFonts w:ascii="Arial Narrow" w:hAnsi="Arial Narrow"/>
          <w:sz w:val="20"/>
          <w:szCs w:val="20"/>
        </w:rPr>
      </w:pPr>
    </w:p>
    <w:p w:rsidR="00B07A13" w:rsidRPr="00AE5029" w:rsidRDefault="00FF0B53" w:rsidP="00AE5029">
      <w:pPr>
        <w:spacing w:before="120" w:after="0" w:line="320" w:lineRule="atLeast"/>
        <w:jc w:val="both"/>
        <w:rPr>
          <w:rFonts w:ascii="Arial Narrow" w:hAnsi="Arial Narrow"/>
          <w:sz w:val="20"/>
          <w:szCs w:val="20"/>
        </w:rPr>
      </w:pPr>
      <w:r w:rsidRPr="00AE5029">
        <w:rPr>
          <w:rFonts w:ascii="Arial Narrow" w:hAnsi="Arial Narrow"/>
          <w:b/>
          <w:sz w:val="20"/>
          <w:szCs w:val="20"/>
        </w:rPr>
        <w:t>O reforço da Prioridade de I</w:t>
      </w:r>
      <w:r w:rsidR="00066611" w:rsidRPr="00AE5029">
        <w:rPr>
          <w:rFonts w:ascii="Arial Narrow" w:hAnsi="Arial Narrow"/>
          <w:b/>
          <w:sz w:val="20"/>
          <w:szCs w:val="20"/>
        </w:rPr>
        <w:t>nvestimento 8.5 - Adaptação à mudança dos trabalhadores, das empresas e dos empresários com a introdução de novas medidas ativas de apoio ao emprego, com o objetivo de garantir a manutenção dos postos de trabalho</w:t>
      </w:r>
      <w:r w:rsidR="00066611" w:rsidRPr="00AE5029">
        <w:rPr>
          <w:rFonts w:ascii="Arial Narrow" w:hAnsi="Arial Narrow"/>
          <w:sz w:val="20"/>
          <w:szCs w:val="20"/>
        </w:rPr>
        <w:t xml:space="preserve">, com um </w:t>
      </w:r>
      <w:r w:rsidR="00D079FE" w:rsidRPr="00AE5029">
        <w:rPr>
          <w:rFonts w:ascii="Arial Narrow" w:hAnsi="Arial Narrow"/>
          <w:sz w:val="20"/>
          <w:szCs w:val="20"/>
        </w:rPr>
        <w:t>reforço FSE de 17.141.950 euros, orienta-se fundamentalmente, também como já referido, para 3 novas medidas</w:t>
      </w:r>
      <w:r w:rsidR="000B060E" w:rsidRPr="00AE5029">
        <w:rPr>
          <w:rFonts w:ascii="Arial Narrow" w:hAnsi="Arial Narrow"/>
          <w:sz w:val="20"/>
          <w:szCs w:val="20"/>
        </w:rPr>
        <w:t>,</w:t>
      </w:r>
      <w:r w:rsidR="00D079FE" w:rsidRPr="00AE5029">
        <w:rPr>
          <w:rFonts w:ascii="Arial Narrow" w:hAnsi="Arial Narrow"/>
          <w:sz w:val="20"/>
          <w:szCs w:val="20"/>
        </w:rPr>
        <w:t xml:space="preserve"> </w:t>
      </w:r>
      <w:r w:rsidR="00912FAA">
        <w:rPr>
          <w:rFonts w:ascii="Arial Narrow" w:hAnsi="Arial Narrow"/>
          <w:sz w:val="20"/>
          <w:szCs w:val="20"/>
        </w:rPr>
        <w:t>que surgem</w:t>
      </w:r>
      <w:r w:rsidR="00D079FE" w:rsidRPr="00AE5029">
        <w:rPr>
          <w:rFonts w:ascii="Arial Narrow" w:hAnsi="Arial Narrow"/>
          <w:sz w:val="20"/>
          <w:szCs w:val="20"/>
        </w:rPr>
        <w:t xml:space="preserve"> no âmbito </w:t>
      </w:r>
      <w:r w:rsidR="000B060E" w:rsidRPr="00AE5029">
        <w:rPr>
          <w:rFonts w:ascii="Arial Narrow" w:hAnsi="Arial Narrow"/>
          <w:sz w:val="20"/>
          <w:szCs w:val="20"/>
        </w:rPr>
        <w:t>desta crise sanitária, com o objetivo de m</w:t>
      </w:r>
      <w:r w:rsidR="00912FAA">
        <w:rPr>
          <w:rFonts w:ascii="Arial Narrow" w:hAnsi="Arial Narrow"/>
          <w:sz w:val="20"/>
          <w:szCs w:val="20"/>
        </w:rPr>
        <w:t>anutenção de postos de trabalho</w:t>
      </w:r>
      <w:r w:rsidR="000B060E" w:rsidRPr="00AE5029">
        <w:rPr>
          <w:rFonts w:ascii="Arial Narrow" w:hAnsi="Arial Narrow"/>
          <w:sz w:val="20"/>
          <w:szCs w:val="20"/>
        </w:rPr>
        <w:t>.</w:t>
      </w:r>
    </w:p>
    <w:p w:rsidR="007401E8" w:rsidRDefault="007401E8" w:rsidP="00AE5029">
      <w:pPr>
        <w:spacing w:before="120" w:after="0" w:line="320" w:lineRule="atLeast"/>
        <w:jc w:val="both"/>
        <w:rPr>
          <w:rFonts w:ascii="Arial Narrow" w:hAnsi="Arial Narrow"/>
          <w:sz w:val="20"/>
          <w:szCs w:val="20"/>
        </w:rPr>
      </w:pPr>
      <w:r w:rsidRPr="00AE5029">
        <w:rPr>
          <w:rFonts w:ascii="Arial Narrow" w:hAnsi="Arial Narrow"/>
          <w:sz w:val="20"/>
          <w:szCs w:val="20"/>
        </w:rPr>
        <w:t>No quadro de i</w:t>
      </w:r>
      <w:r w:rsidR="00FF0B53" w:rsidRPr="00AE5029">
        <w:rPr>
          <w:rFonts w:ascii="Arial Narrow" w:hAnsi="Arial Narrow"/>
          <w:sz w:val="20"/>
          <w:szCs w:val="20"/>
        </w:rPr>
        <w:t>ndicadores de realização e de resultados, nesta P</w:t>
      </w:r>
      <w:r w:rsidRPr="00AE5029">
        <w:rPr>
          <w:rFonts w:ascii="Arial Narrow" w:hAnsi="Arial Narrow"/>
          <w:sz w:val="20"/>
          <w:szCs w:val="20"/>
        </w:rPr>
        <w:t xml:space="preserve">rioridade há a registar </w:t>
      </w:r>
      <w:r w:rsidR="00FF0B53" w:rsidRPr="00AE5029">
        <w:rPr>
          <w:rFonts w:ascii="Arial Narrow" w:hAnsi="Arial Narrow"/>
          <w:sz w:val="20"/>
          <w:szCs w:val="20"/>
        </w:rPr>
        <w:t xml:space="preserve">a </w:t>
      </w:r>
      <w:r w:rsidRPr="00AE5029">
        <w:rPr>
          <w:rFonts w:ascii="Arial Narrow" w:hAnsi="Arial Narrow"/>
          <w:sz w:val="20"/>
          <w:szCs w:val="20"/>
        </w:rPr>
        <w:t xml:space="preserve">reformulação </w:t>
      </w:r>
      <w:r w:rsidR="00FF0B53" w:rsidRPr="00AE5029">
        <w:rPr>
          <w:rFonts w:ascii="Arial Narrow" w:hAnsi="Arial Narrow"/>
          <w:sz w:val="20"/>
          <w:szCs w:val="20"/>
        </w:rPr>
        <w:t>de metas</w:t>
      </w:r>
      <w:r w:rsidRPr="00AE5029">
        <w:rPr>
          <w:rFonts w:ascii="Arial Narrow" w:hAnsi="Arial Narrow"/>
          <w:sz w:val="20"/>
          <w:szCs w:val="20"/>
        </w:rPr>
        <w:t xml:space="preserve"> e a introdução de </w:t>
      </w:r>
      <w:r w:rsidR="00AA7DCC">
        <w:rPr>
          <w:rFonts w:ascii="Arial Narrow" w:hAnsi="Arial Narrow"/>
          <w:sz w:val="20"/>
          <w:szCs w:val="20"/>
        </w:rPr>
        <w:t>dois</w:t>
      </w:r>
      <w:r w:rsidRPr="00AE5029">
        <w:rPr>
          <w:rFonts w:ascii="Arial Narrow" w:hAnsi="Arial Narrow"/>
          <w:sz w:val="20"/>
          <w:szCs w:val="20"/>
        </w:rPr>
        <w:t xml:space="preserve"> indicador</w:t>
      </w:r>
      <w:r w:rsidR="00AA7DCC">
        <w:rPr>
          <w:rFonts w:ascii="Arial Narrow" w:hAnsi="Arial Narrow"/>
          <w:sz w:val="20"/>
          <w:szCs w:val="20"/>
        </w:rPr>
        <w:t>es</w:t>
      </w:r>
      <w:r w:rsidRPr="00AE5029">
        <w:rPr>
          <w:rFonts w:ascii="Arial Narrow" w:hAnsi="Arial Narrow"/>
          <w:sz w:val="20"/>
          <w:szCs w:val="20"/>
        </w:rPr>
        <w:t xml:space="preserve"> novo</w:t>
      </w:r>
      <w:r w:rsidR="00AA7DCC">
        <w:rPr>
          <w:rFonts w:ascii="Arial Narrow" w:hAnsi="Arial Narrow"/>
          <w:sz w:val="20"/>
          <w:szCs w:val="20"/>
        </w:rPr>
        <w:t>s</w:t>
      </w:r>
      <w:r w:rsidRPr="00AE5029">
        <w:rPr>
          <w:rFonts w:ascii="Arial Narrow" w:hAnsi="Arial Narrow"/>
          <w:sz w:val="20"/>
          <w:szCs w:val="20"/>
        </w:rPr>
        <w:t>, refletindo</w:t>
      </w:r>
      <w:r w:rsidR="00B62ABF" w:rsidRPr="00AE5029">
        <w:rPr>
          <w:rFonts w:ascii="Arial Narrow" w:hAnsi="Arial Narrow"/>
          <w:sz w:val="20"/>
          <w:szCs w:val="20"/>
        </w:rPr>
        <w:t xml:space="preserve"> este</w:t>
      </w:r>
      <w:r w:rsidR="00AA7DCC">
        <w:rPr>
          <w:rFonts w:ascii="Arial Narrow" w:hAnsi="Arial Narrow"/>
          <w:sz w:val="20"/>
          <w:szCs w:val="20"/>
        </w:rPr>
        <w:t>s</w:t>
      </w:r>
      <w:r w:rsidR="00B62ABF" w:rsidRPr="00AE5029">
        <w:rPr>
          <w:rFonts w:ascii="Arial Narrow" w:hAnsi="Arial Narrow"/>
          <w:sz w:val="20"/>
          <w:szCs w:val="20"/>
        </w:rPr>
        <w:t xml:space="preserve"> </w:t>
      </w:r>
      <w:r w:rsidR="00AA7DCC">
        <w:rPr>
          <w:rFonts w:ascii="Arial Narrow" w:hAnsi="Arial Narrow"/>
          <w:sz w:val="20"/>
          <w:szCs w:val="20"/>
        </w:rPr>
        <w:t>o</w:t>
      </w:r>
      <w:r w:rsidR="00B62ABF" w:rsidRPr="00AE5029">
        <w:rPr>
          <w:rFonts w:ascii="Arial Narrow" w:hAnsi="Arial Narrow"/>
          <w:sz w:val="20"/>
          <w:szCs w:val="20"/>
        </w:rPr>
        <w:t xml:space="preserve"> apoio especí</w:t>
      </w:r>
      <w:r w:rsidR="00A5547F" w:rsidRPr="00AE5029">
        <w:rPr>
          <w:rFonts w:ascii="Arial Narrow" w:hAnsi="Arial Narrow"/>
          <w:sz w:val="20"/>
          <w:szCs w:val="20"/>
        </w:rPr>
        <w:t>fico no quadro do impact</w:t>
      </w:r>
      <w:r w:rsidR="00912FAA">
        <w:rPr>
          <w:rFonts w:ascii="Arial Narrow" w:hAnsi="Arial Narrow"/>
          <w:sz w:val="20"/>
          <w:szCs w:val="20"/>
        </w:rPr>
        <w:t xml:space="preserve">e da situação sanitária. </w:t>
      </w:r>
    </w:p>
    <w:p w:rsidR="00916897" w:rsidRDefault="00912FAA" w:rsidP="00AE5029">
      <w:pPr>
        <w:spacing w:before="120" w:after="0" w:line="320" w:lineRule="atLeast"/>
        <w:jc w:val="both"/>
        <w:rPr>
          <w:rFonts w:ascii="Arial Narrow" w:hAnsi="Arial Narrow"/>
          <w:b/>
          <w:color w:val="003399"/>
          <w:sz w:val="20"/>
          <w:szCs w:val="20"/>
        </w:rPr>
      </w:pPr>
      <w:r>
        <w:rPr>
          <w:rFonts w:ascii="Arial Narrow" w:hAnsi="Arial Narrow"/>
          <w:sz w:val="20"/>
          <w:szCs w:val="20"/>
        </w:rPr>
        <w:t>Assim, relativamente ao indicador de resultado R856 e, t</w:t>
      </w:r>
      <w:r w:rsidR="00916897" w:rsidRPr="00AE5029">
        <w:rPr>
          <w:rFonts w:ascii="Arial Narrow" w:hAnsi="Arial Narrow"/>
          <w:sz w:val="20"/>
          <w:szCs w:val="20"/>
        </w:rPr>
        <w:t xml:space="preserve">endo em consideração que a operacionalização da PI ocorreu apenas em 2017, que a maioria das ações foram realizadas no ano de 2019, a natureza da formação, de curta </w:t>
      </w:r>
      <w:r w:rsidR="00916897" w:rsidRPr="00AE5029">
        <w:rPr>
          <w:rFonts w:ascii="Arial Narrow" w:hAnsi="Arial Narrow"/>
          <w:sz w:val="20"/>
          <w:szCs w:val="20"/>
        </w:rPr>
        <w:lastRenderedPageBreak/>
        <w:t xml:space="preserve">duração, bem como a conjuntura económica em que será efetuado o levantamento do indicador, em plena crise económica provocada pela pandemia Covid-19 em que grande parte das empresas entraram em </w:t>
      </w:r>
      <w:proofErr w:type="spellStart"/>
      <w:r w:rsidR="00916897" w:rsidRPr="00AE5029">
        <w:rPr>
          <w:rFonts w:ascii="Arial Narrow" w:hAnsi="Arial Narrow"/>
          <w:sz w:val="20"/>
          <w:szCs w:val="20"/>
        </w:rPr>
        <w:t>lay</w:t>
      </w:r>
      <w:proofErr w:type="spellEnd"/>
      <w:r w:rsidR="00916897" w:rsidRPr="00AE5029">
        <w:rPr>
          <w:rFonts w:ascii="Arial Narrow" w:hAnsi="Arial Narrow"/>
          <w:sz w:val="20"/>
          <w:szCs w:val="20"/>
        </w:rPr>
        <w:t xml:space="preserve"> </w:t>
      </w:r>
      <w:proofErr w:type="spellStart"/>
      <w:r w:rsidR="00916897" w:rsidRPr="00AE5029">
        <w:rPr>
          <w:rFonts w:ascii="Arial Narrow" w:hAnsi="Arial Narrow"/>
          <w:sz w:val="20"/>
          <w:szCs w:val="20"/>
        </w:rPr>
        <w:t>off</w:t>
      </w:r>
      <w:proofErr w:type="spellEnd"/>
      <w:r w:rsidR="00916897" w:rsidRPr="00AE5029">
        <w:rPr>
          <w:rFonts w:ascii="Arial Narrow" w:hAnsi="Arial Narrow"/>
          <w:sz w:val="20"/>
          <w:szCs w:val="20"/>
        </w:rPr>
        <w:t xml:space="preserve"> e, de uma maneira geral, sem grande probabilidade de contratar novos colaboradores, propomos a redução da meta de 2023 para 35%, atentos ao contexto e tendo por referência a meta alcançada no anterior período de programação</w:t>
      </w:r>
      <w:r w:rsidR="00916897" w:rsidRPr="00AE5029">
        <w:rPr>
          <w:rFonts w:ascii="Arial Narrow" w:hAnsi="Arial Narrow"/>
          <w:b/>
          <w:color w:val="003399"/>
          <w:sz w:val="20"/>
          <w:szCs w:val="20"/>
        </w:rPr>
        <w:t>.</w:t>
      </w:r>
    </w:p>
    <w:p w:rsidR="00912FAA" w:rsidRPr="00912FAA" w:rsidRDefault="00912FAA" w:rsidP="00912FAA">
      <w:pPr>
        <w:tabs>
          <w:tab w:val="center" w:pos="4819"/>
          <w:tab w:val="left" w:pos="6720"/>
        </w:tabs>
        <w:spacing w:before="480" w:after="120" w:line="240" w:lineRule="auto"/>
        <w:jc w:val="center"/>
        <w:rPr>
          <w:rFonts w:ascii="Arial Narrow" w:hAnsi="Arial Narrow"/>
          <w:color w:val="2F5496" w:themeColor="accent5" w:themeShade="BF"/>
          <w:sz w:val="18"/>
          <w:szCs w:val="18"/>
        </w:rPr>
      </w:pPr>
      <w:r w:rsidRPr="00912FAA">
        <w:rPr>
          <w:rFonts w:ascii="Arial Narrow" w:hAnsi="Arial Narrow"/>
          <w:color w:val="2F5496" w:themeColor="accent5" w:themeShade="BF"/>
          <w:sz w:val="18"/>
          <w:szCs w:val="18"/>
        </w:rPr>
        <w:t>PI 8.5.1.1 -  Indicadores de Resultado</w:t>
      </w:r>
    </w:p>
    <w:tbl>
      <w:tblPr>
        <w:tblW w:w="8514" w:type="dxa"/>
        <w:tblBorders>
          <w:top w:val="single" w:sz="12" w:space="0" w:color="365F91"/>
          <w:bottom w:val="single" w:sz="12" w:space="0" w:color="365F91"/>
          <w:insideH w:val="single" w:sz="8" w:space="0" w:color="365F91"/>
          <w:insideV w:val="single" w:sz="8" w:space="0" w:color="365F91"/>
        </w:tblBorders>
        <w:shd w:val="clear" w:color="auto" w:fill="FFFFFF" w:themeFill="background1"/>
        <w:tblLayout w:type="fixed"/>
        <w:tblCellMar>
          <w:left w:w="28" w:type="dxa"/>
          <w:right w:w="28" w:type="dxa"/>
        </w:tblCellMar>
        <w:tblLook w:val="01E0" w:firstRow="1" w:lastRow="1" w:firstColumn="1" w:lastColumn="1" w:noHBand="0" w:noVBand="0"/>
      </w:tblPr>
      <w:tblGrid>
        <w:gridCol w:w="426"/>
        <w:gridCol w:w="1842"/>
        <w:gridCol w:w="709"/>
        <w:gridCol w:w="851"/>
        <w:gridCol w:w="540"/>
        <w:gridCol w:w="877"/>
        <w:gridCol w:w="557"/>
        <w:gridCol w:w="709"/>
        <w:gridCol w:w="1248"/>
        <w:gridCol w:w="755"/>
      </w:tblGrid>
      <w:tr w:rsidR="00912FAA" w:rsidRPr="00912FAA" w:rsidTr="001313E5">
        <w:trPr>
          <w:trHeight w:val="510"/>
        </w:trPr>
        <w:tc>
          <w:tcPr>
            <w:tcW w:w="426" w:type="dxa"/>
            <w:vMerge w:val="restart"/>
            <w:shd w:val="clear" w:color="auto" w:fill="FFFFFF" w:themeFill="background1"/>
            <w:vAlign w:val="center"/>
          </w:tcPr>
          <w:p w:rsidR="00912FAA" w:rsidRPr="00912FAA" w:rsidRDefault="00912FAA" w:rsidP="001313E5">
            <w:pPr>
              <w:spacing w:after="0" w:line="240" w:lineRule="auto"/>
              <w:jc w:val="center"/>
              <w:rPr>
                <w:rFonts w:ascii="Arial Narrow" w:hAnsi="Arial Narrow"/>
                <w:color w:val="2F5496" w:themeColor="accent5" w:themeShade="BF"/>
                <w:sz w:val="16"/>
                <w:szCs w:val="16"/>
              </w:rPr>
            </w:pPr>
            <w:r w:rsidRPr="00912FAA">
              <w:rPr>
                <w:rFonts w:ascii="Arial Narrow" w:hAnsi="Arial Narrow"/>
                <w:color w:val="2F5496" w:themeColor="accent5" w:themeShade="BF"/>
                <w:sz w:val="16"/>
                <w:szCs w:val="16"/>
              </w:rPr>
              <w:t>ID</w:t>
            </w:r>
          </w:p>
        </w:tc>
        <w:tc>
          <w:tcPr>
            <w:tcW w:w="1842" w:type="dxa"/>
            <w:vMerge w:val="restart"/>
            <w:shd w:val="clear" w:color="auto" w:fill="FFFFFF" w:themeFill="background1"/>
            <w:vAlign w:val="center"/>
          </w:tcPr>
          <w:p w:rsidR="00912FAA" w:rsidRPr="00912FAA" w:rsidRDefault="00912FAA" w:rsidP="001313E5">
            <w:pPr>
              <w:spacing w:after="0" w:line="240" w:lineRule="auto"/>
              <w:jc w:val="center"/>
              <w:rPr>
                <w:rFonts w:ascii="Arial Narrow" w:hAnsi="Arial Narrow"/>
                <w:color w:val="2F5496" w:themeColor="accent5" w:themeShade="BF"/>
                <w:sz w:val="16"/>
                <w:szCs w:val="16"/>
              </w:rPr>
            </w:pPr>
            <w:r w:rsidRPr="00912FAA">
              <w:rPr>
                <w:rFonts w:ascii="Arial Narrow" w:hAnsi="Arial Narrow"/>
                <w:color w:val="2F5496" w:themeColor="accent5" w:themeShade="BF"/>
                <w:sz w:val="16"/>
                <w:szCs w:val="16"/>
              </w:rPr>
              <w:t>Indicador</w:t>
            </w:r>
          </w:p>
        </w:tc>
        <w:tc>
          <w:tcPr>
            <w:tcW w:w="709" w:type="dxa"/>
            <w:vMerge w:val="restart"/>
            <w:shd w:val="clear" w:color="auto" w:fill="FFFFFF" w:themeFill="background1"/>
            <w:vAlign w:val="center"/>
          </w:tcPr>
          <w:p w:rsidR="00912FAA" w:rsidRPr="00912FAA" w:rsidRDefault="00912FAA" w:rsidP="001313E5">
            <w:pPr>
              <w:spacing w:after="0" w:line="240" w:lineRule="auto"/>
              <w:jc w:val="center"/>
              <w:rPr>
                <w:rFonts w:ascii="Arial Narrow" w:hAnsi="Arial Narrow"/>
                <w:color w:val="2F5496" w:themeColor="accent5" w:themeShade="BF"/>
                <w:sz w:val="16"/>
                <w:szCs w:val="16"/>
              </w:rPr>
            </w:pPr>
            <w:r w:rsidRPr="00912FAA">
              <w:rPr>
                <w:rFonts w:ascii="Arial Narrow" w:hAnsi="Arial Narrow"/>
                <w:color w:val="2F5496" w:themeColor="accent5" w:themeShade="BF"/>
                <w:sz w:val="16"/>
                <w:szCs w:val="16"/>
              </w:rPr>
              <w:t>Categoria de região</w:t>
            </w:r>
          </w:p>
        </w:tc>
        <w:tc>
          <w:tcPr>
            <w:tcW w:w="851" w:type="dxa"/>
            <w:vMerge w:val="restart"/>
            <w:shd w:val="clear" w:color="auto" w:fill="FFFFFF" w:themeFill="background1"/>
            <w:vAlign w:val="center"/>
          </w:tcPr>
          <w:p w:rsidR="00912FAA" w:rsidRPr="00912FAA" w:rsidRDefault="00912FAA" w:rsidP="001313E5">
            <w:pPr>
              <w:spacing w:after="0" w:line="240" w:lineRule="auto"/>
              <w:jc w:val="center"/>
              <w:rPr>
                <w:rFonts w:ascii="Arial Narrow" w:hAnsi="Arial Narrow"/>
                <w:color w:val="2F5496" w:themeColor="accent5" w:themeShade="BF"/>
                <w:sz w:val="16"/>
                <w:szCs w:val="16"/>
              </w:rPr>
            </w:pPr>
            <w:r w:rsidRPr="00912FAA">
              <w:rPr>
                <w:rFonts w:ascii="Arial Narrow" w:hAnsi="Arial Narrow"/>
                <w:color w:val="2F5496" w:themeColor="accent5" w:themeShade="BF"/>
                <w:sz w:val="16"/>
                <w:szCs w:val="16"/>
              </w:rPr>
              <w:t>Unidade de Medida para o Indicador</w:t>
            </w:r>
          </w:p>
        </w:tc>
        <w:tc>
          <w:tcPr>
            <w:tcW w:w="540" w:type="dxa"/>
            <w:shd w:val="clear" w:color="auto" w:fill="FFFFFF" w:themeFill="background1"/>
            <w:vAlign w:val="center"/>
          </w:tcPr>
          <w:p w:rsidR="00912FAA" w:rsidRPr="00912FAA" w:rsidRDefault="00912FAA" w:rsidP="001313E5">
            <w:pPr>
              <w:spacing w:after="0" w:line="240" w:lineRule="auto"/>
              <w:jc w:val="center"/>
              <w:rPr>
                <w:rFonts w:ascii="Arial Narrow" w:hAnsi="Arial Narrow"/>
                <w:color w:val="2F5496" w:themeColor="accent5" w:themeShade="BF"/>
                <w:sz w:val="16"/>
                <w:szCs w:val="16"/>
              </w:rPr>
            </w:pPr>
            <w:r w:rsidRPr="00912FAA">
              <w:rPr>
                <w:rFonts w:ascii="Arial Narrow" w:hAnsi="Arial Narrow"/>
                <w:color w:val="2F5496" w:themeColor="accent5" w:themeShade="BF"/>
                <w:sz w:val="16"/>
                <w:szCs w:val="16"/>
              </w:rPr>
              <w:t>Valor de Base</w:t>
            </w:r>
          </w:p>
        </w:tc>
        <w:tc>
          <w:tcPr>
            <w:tcW w:w="877" w:type="dxa"/>
            <w:vMerge w:val="restart"/>
            <w:shd w:val="clear" w:color="auto" w:fill="FFFFFF" w:themeFill="background1"/>
            <w:vAlign w:val="center"/>
          </w:tcPr>
          <w:p w:rsidR="00912FAA" w:rsidRPr="00912FAA" w:rsidRDefault="00912FAA" w:rsidP="001313E5">
            <w:pPr>
              <w:spacing w:after="0" w:line="240" w:lineRule="auto"/>
              <w:jc w:val="center"/>
              <w:rPr>
                <w:rFonts w:ascii="Arial Narrow" w:hAnsi="Arial Narrow"/>
                <w:color w:val="2F5496" w:themeColor="accent5" w:themeShade="BF"/>
                <w:sz w:val="16"/>
                <w:szCs w:val="16"/>
              </w:rPr>
            </w:pPr>
            <w:r w:rsidRPr="00912FAA">
              <w:rPr>
                <w:rFonts w:ascii="Arial Narrow" w:hAnsi="Arial Narrow"/>
                <w:color w:val="2F5496" w:themeColor="accent5" w:themeShade="BF"/>
                <w:sz w:val="16"/>
                <w:szCs w:val="16"/>
              </w:rPr>
              <w:t>Unidade de Medida de Base e das Metas</w:t>
            </w:r>
          </w:p>
        </w:tc>
        <w:tc>
          <w:tcPr>
            <w:tcW w:w="557" w:type="dxa"/>
            <w:vMerge w:val="restart"/>
            <w:shd w:val="clear" w:color="auto" w:fill="FFFFFF" w:themeFill="background1"/>
            <w:vAlign w:val="center"/>
          </w:tcPr>
          <w:p w:rsidR="00912FAA" w:rsidRPr="00912FAA" w:rsidRDefault="00912FAA" w:rsidP="001313E5">
            <w:pPr>
              <w:spacing w:after="0" w:line="240" w:lineRule="auto"/>
              <w:jc w:val="center"/>
              <w:rPr>
                <w:rFonts w:ascii="Arial Narrow" w:hAnsi="Arial Narrow"/>
                <w:color w:val="2F5496" w:themeColor="accent5" w:themeShade="BF"/>
                <w:sz w:val="16"/>
                <w:szCs w:val="16"/>
              </w:rPr>
            </w:pPr>
            <w:r w:rsidRPr="00912FAA">
              <w:rPr>
                <w:rFonts w:ascii="Arial Narrow" w:hAnsi="Arial Narrow"/>
                <w:color w:val="2F5496" w:themeColor="accent5" w:themeShade="BF"/>
                <w:sz w:val="16"/>
                <w:szCs w:val="16"/>
              </w:rPr>
              <w:t>Ano de Base</w:t>
            </w:r>
          </w:p>
        </w:tc>
        <w:tc>
          <w:tcPr>
            <w:tcW w:w="709" w:type="dxa"/>
            <w:shd w:val="clear" w:color="auto" w:fill="FFFFFF" w:themeFill="background1"/>
            <w:vAlign w:val="center"/>
          </w:tcPr>
          <w:p w:rsidR="00912FAA" w:rsidRPr="00912FAA" w:rsidRDefault="00912FAA" w:rsidP="001313E5">
            <w:pPr>
              <w:spacing w:before="60" w:after="60" w:line="240" w:lineRule="auto"/>
              <w:jc w:val="center"/>
              <w:rPr>
                <w:rFonts w:ascii="Arial Narrow" w:hAnsi="Arial Narrow"/>
                <w:color w:val="2F5496" w:themeColor="accent5" w:themeShade="BF"/>
                <w:sz w:val="16"/>
                <w:szCs w:val="16"/>
              </w:rPr>
            </w:pPr>
            <w:r w:rsidRPr="00912FAA">
              <w:rPr>
                <w:rFonts w:ascii="Arial Narrow" w:hAnsi="Arial Narrow"/>
                <w:color w:val="2F5496" w:themeColor="accent5" w:themeShade="BF"/>
                <w:sz w:val="16"/>
                <w:szCs w:val="16"/>
              </w:rPr>
              <w:t>Valor alvo (2023)</w:t>
            </w:r>
          </w:p>
        </w:tc>
        <w:tc>
          <w:tcPr>
            <w:tcW w:w="1248" w:type="dxa"/>
            <w:vMerge w:val="restart"/>
            <w:shd w:val="clear" w:color="auto" w:fill="FFFFFF" w:themeFill="background1"/>
            <w:vAlign w:val="center"/>
          </w:tcPr>
          <w:p w:rsidR="00912FAA" w:rsidRPr="00912FAA" w:rsidRDefault="00912FAA" w:rsidP="001313E5">
            <w:pPr>
              <w:spacing w:before="60" w:after="60" w:line="240" w:lineRule="auto"/>
              <w:jc w:val="center"/>
              <w:rPr>
                <w:rFonts w:ascii="Arial Narrow" w:hAnsi="Arial Narrow"/>
                <w:color w:val="2F5496" w:themeColor="accent5" w:themeShade="BF"/>
                <w:sz w:val="16"/>
                <w:szCs w:val="16"/>
              </w:rPr>
            </w:pPr>
            <w:r w:rsidRPr="00912FAA">
              <w:rPr>
                <w:rFonts w:ascii="Arial Narrow" w:hAnsi="Arial Narrow"/>
                <w:color w:val="2F5496" w:themeColor="accent5" w:themeShade="BF"/>
                <w:sz w:val="16"/>
                <w:szCs w:val="16"/>
              </w:rPr>
              <w:t>Fonte dos Dados</w:t>
            </w:r>
          </w:p>
        </w:tc>
        <w:tc>
          <w:tcPr>
            <w:tcW w:w="755" w:type="dxa"/>
            <w:vMerge w:val="restart"/>
            <w:shd w:val="clear" w:color="auto" w:fill="FFFFFF" w:themeFill="background1"/>
            <w:vAlign w:val="center"/>
          </w:tcPr>
          <w:p w:rsidR="00912FAA" w:rsidRPr="00912FAA" w:rsidRDefault="00912FAA" w:rsidP="001313E5">
            <w:pPr>
              <w:spacing w:before="60" w:after="60" w:line="240" w:lineRule="auto"/>
              <w:jc w:val="center"/>
              <w:rPr>
                <w:rFonts w:ascii="Arial Narrow" w:hAnsi="Arial Narrow"/>
                <w:color w:val="2F5496" w:themeColor="accent5" w:themeShade="BF"/>
                <w:sz w:val="16"/>
                <w:szCs w:val="16"/>
              </w:rPr>
            </w:pPr>
            <w:r w:rsidRPr="00912FAA">
              <w:rPr>
                <w:rFonts w:ascii="Arial Narrow" w:hAnsi="Arial Narrow"/>
                <w:color w:val="2F5496" w:themeColor="accent5" w:themeShade="BF"/>
                <w:sz w:val="16"/>
                <w:szCs w:val="16"/>
              </w:rPr>
              <w:t>Frequência de relatório</w:t>
            </w:r>
          </w:p>
        </w:tc>
      </w:tr>
      <w:tr w:rsidR="00912FAA" w:rsidRPr="00912FAA" w:rsidTr="001313E5">
        <w:trPr>
          <w:trHeight w:val="335"/>
        </w:trPr>
        <w:tc>
          <w:tcPr>
            <w:tcW w:w="426" w:type="dxa"/>
            <w:vMerge/>
            <w:shd w:val="clear" w:color="auto" w:fill="FFFFFF" w:themeFill="background1"/>
          </w:tcPr>
          <w:p w:rsidR="00912FAA" w:rsidRPr="00912FAA" w:rsidRDefault="00912FAA" w:rsidP="001313E5">
            <w:pPr>
              <w:spacing w:before="60" w:after="60" w:line="240" w:lineRule="atLeast"/>
              <w:rPr>
                <w:rFonts w:ascii="Arial Narrow" w:hAnsi="Arial Narrow" w:cs="Arial"/>
                <w:color w:val="2F5496" w:themeColor="accent5" w:themeShade="BF"/>
                <w:sz w:val="16"/>
                <w:szCs w:val="16"/>
              </w:rPr>
            </w:pPr>
          </w:p>
        </w:tc>
        <w:tc>
          <w:tcPr>
            <w:tcW w:w="1842" w:type="dxa"/>
            <w:vMerge/>
            <w:shd w:val="clear" w:color="auto" w:fill="FFFFFF" w:themeFill="background1"/>
          </w:tcPr>
          <w:p w:rsidR="00912FAA" w:rsidRPr="00912FAA" w:rsidRDefault="00912FAA" w:rsidP="001313E5">
            <w:pPr>
              <w:spacing w:before="60" w:after="60" w:line="240" w:lineRule="atLeast"/>
              <w:rPr>
                <w:rFonts w:ascii="Arial Narrow" w:hAnsi="Arial Narrow" w:cs="Arial"/>
                <w:color w:val="2F5496" w:themeColor="accent5" w:themeShade="BF"/>
                <w:sz w:val="16"/>
                <w:szCs w:val="16"/>
              </w:rPr>
            </w:pPr>
          </w:p>
        </w:tc>
        <w:tc>
          <w:tcPr>
            <w:tcW w:w="709" w:type="dxa"/>
            <w:vMerge/>
            <w:shd w:val="clear" w:color="auto" w:fill="FFFFFF" w:themeFill="background1"/>
          </w:tcPr>
          <w:p w:rsidR="00912FAA" w:rsidRPr="00912FAA" w:rsidRDefault="00912FAA" w:rsidP="001313E5">
            <w:pPr>
              <w:spacing w:after="0" w:line="240" w:lineRule="auto"/>
              <w:rPr>
                <w:rFonts w:ascii="Arial Narrow" w:hAnsi="Arial Narrow"/>
                <w:color w:val="2F5496" w:themeColor="accent5" w:themeShade="BF"/>
                <w:sz w:val="16"/>
                <w:szCs w:val="16"/>
              </w:rPr>
            </w:pPr>
          </w:p>
        </w:tc>
        <w:tc>
          <w:tcPr>
            <w:tcW w:w="851" w:type="dxa"/>
            <w:vMerge/>
            <w:shd w:val="clear" w:color="auto" w:fill="FFFFFF" w:themeFill="background1"/>
          </w:tcPr>
          <w:p w:rsidR="00912FAA" w:rsidRPr="00912FAA" w:rsidRDefault="00912FAA" w:rsidP="001313E5">
            <w:pPr>
              <w:spacing w:after="0" w:line="240" w:lineRule="auto"/>
              <w:rPr>
                <w:rFonts w:ascii="Arial Narrow" w:hAnsi="Arial Narrow"/>
                <w:color w:val="2F5496" w:themeColor="accent5" w:themeShade="BF"/>
                <w:sz w:val="16"/>
                <w:szCs w:val="16"/>
              </w:rPr>
            </w:pPr>
          </w:p>
        </w:tc>
        <w:tc>
          <w:tcPr>
            <w:tcW w:w="540" w:type="dxa"/>
            <w:shd w:val="clear" w:color="auto" w:fill="FFFFFF" w:themeFill="background1"/>
            <w:vAlign w:val="center"/>
          </w:tcPr>
          <w:p w:rsidR="00912FAA" w:rsidRPr="00912FAA" w:rsidRDefault="00912FAA" w:rsidP="001313E5">
            <w:pPr>
              <w:spacing w:after="0" w:line="240" w:lineRule="auto"/>
              <w:jc w:val="center"/>
              <w:rPr>
                <w:rFonts w:ascii="Arial Narrow" w:hAnsi="Arial Narrow"/>
                <w:color w:val="2F5496" w:themeColor="accent5" w:themeShade="BF"/>
                <w:sz w:val="16"/>
                <w:szCs w:val="16"/>
              </w:rPr>
            </w:pPr>
            <w:r w:rsidRPr="00912FAA">
              <w:rPr>
                <w:rFonts w:ascii="Arial Narrow" w:hAnsi="Arial Narrow"/>
                <w:color w:val="2F5496" w:themeColor="accent5" w:themeShade="BF"/>
                <w:sz w:val="16"/>
                <w:szCs w:val="16"/>
              </w:rPr>
              <w:t>Total</w:t>
            </w:r>
          </w:p>
        </w:tc>
        <w:tc>
          <w:tcPr>
            <w:tcW w:w="877" w:type="dxa"/>
            <w:vMerge/>
            <w:shd w:val="clear" w:color="auto" w:fill="FFFFFF" w:themeFill="background1"/>
          </w:tcPr>
          <w:p w:rsidR="00912FAA" w:rsidRPr="00912FAA" w:rsidRDefault="00912FAA" w:rsidP="001313E5">
            <w:pPr>
              <w:spacing w:after="0" w:line="240" w:lineRule="auto"/>
              <w:jc w:val="center"/>
              <w:rPr>
                <w:rFonts w:ascii="Arial Narrow" w:hAnsi="Arial Narrow" w:cs="Arial"/>
                <w:color w:val="2F5496" w:themeColor="accent5" w:themeShade="BF"/>
                <w:sz w:val="16"/>
                <w:szCs w:val="16"/>
              </w:rPr>
            </w:pPr>
          </w:p>
        </w:tc>
        <w:tc>
          <w:tcPr>
            <w:tcW w:w="557" w:type="dxa"/>
            <w:vMerge/>
            <w:shd w:val="clear" w:color="auto" w:fill="FFFFFF" w:themeFill="background1"/>
          </w:tcPr>
          <w:p w:rsidR="00912FAA" w:rsidRPr="00912FAA" w:rsidRDefault="00912FAA" w:rsidP="001313E5">
            <w:pPr>
              <w:spacing w:after="0" w:line="240" w:lineRule="auto"/>
              <w:jc w:val="center"/>
              <w:rPr>
                <w:rFonts w:ascii="Arial Narrow" w:hAnsi="Arial Narrow" w:cs="Arial"/>
                <w:color w:val="2F5496" w:themeColor="accent5" w:themeShade="BF"/>
                <w:sz w:val="16"/>
                <w:szCs w:val="16"/>
              </w:rPr>
            </w:pPr>
          </w:p>
        </w:tc>
        <w:tc>
          <w:tcPr>
            <w:tcW w:w="709" w:type="dxa"/>
            <w:shd w:val="clear" w:color="auto" w:fill="FFFFFF" w:themeFill="background1"/>
            <w:vAlign w:val="center"/>
          </w:tcPr>
          <w:p w:rsidR="00912FAA" w:rsidRPr="00912FAA" w:rsidRDefault="00912FAA" w:rsidP="001313E5">
            <w:pPr>
              <w:spacing w:after="0" w:line="240" w:lineRule="auto"/>
              <w:jc w:val="center"/>
              <w:rPr>
                <w:rFonts w:ascii="Arial Narrow" w:hAnsi="Arial Narrow"/>
                <w:color w:val="2F5496" w:themeColor="accent5" w:themeShade="BF"/>
                <w:sz w:val="16"/>
                <w:szCs w:val="16"/>
              </w:rPr>
            </w:pPr>
            <w:r w:rsidRPr="00912FAA">
              <w:rPr>
                <w:rFonts w:ascii="Arial Narrow" w:hAnsi="Arial Narrow"/>
                <w:color w:val="2F5496" w:themeColor="accent5" w:themeShade="BF"/>
                <w:sz w:val="16"/>
                <w:szCs w:val="16"/>
              </w:rPr>
              <w:t>Total</w:t>
            </w:r>
          </w:p>
        </w:tc>
        <w:tc>
          <w:tcPr>
            <w:tcW w:w="1248" w:type="dxa"/>
            <w:vMerge/>
            <w:shd w:val="clear" w:color="auto" w:fill="FFFFFF" w:themeFill="background1"/>
          </w:tcPr>
          <w:p w:rsidR="00912FAA" w:rsidRPr="00912FAA" w:rsidRDefault="00912FAA" w:rsidP="001313E5">
            <w:pPr>
              <w:spacing w:after="0" w:line="240" w:lineRule="auto"/>
              <w:rPr>
                <w:rFonts w:ascii="Arial Narrow" w:hAnsi="Arial Narrow"/>
                <w:color w:val="2F5496" w:themeColor="accent5" w:themeShade="BF"/>
                <w:sz w:val="16"/>
                <w:szCs w:val="16"/>
              </w:rPr>
            </w:pPr>
          </w:p>
        </w:tc>
        <w:tc>
          <w:tcPr>
            <w:tcW w:w="755" w:type="dxa"/>
            <w:vMerge/>
            <w:shd w:val="clear" w:color="auto" w:fill="FFFFFF" w:themeFill="background1"/>
          </w:tcPr>
          <w:p w:rsidR="00912FAA" w:rsidRPr="00912FAA" w:rsidRDefault="00912FAA" w:rsidP="001313E5">
            <w:pPr>
              <w:spacing w:after="0" w:line="240" w:lineRule="auto"/>
              <w:rPr>
                <w:rFonts w:ascii="Arial Narrow" w:hAnsi="Arial Narrow"/>
                <w:color w:val="2F5496" w:themeColor="accent5" w:themeShade="BF"/>
                <w:sz w:val="16"/>
                <w:szCs w:val="16"/>
              </w:rPr>
            </w:pPr>
          </w:p>
        </w:tc>
      </w:tr>
      <w:tr w:rsidR="00912FAA" w:rsidRPr="00C63651" w:rsidTr="001313E5">
        <w:trPr>
          <w:trHeight w:val="794"/>
        </w:trPr>
        <w:tc>
          <w:tcPr>
            <w:tcW w:w="426" w:type="dxa"/>
            <w:tcBorders>
              <w:top w:val="single" w:sz="8" w:space="0" w:color="365F91"/>
              <w:bottom w:val="single" w:sz="8" w:space="0" w:color="365F91"/>
              <w:right w:val="single" w:sz="8" w:space="0" w:color="365F91"/>
            </w:tcBorders>
            <w:shd w:val="clear" w:color="auto" w:fill="FFFFFF" w:themeFill="background1"/>
            <w:vAlign w:val="center"/>
          </w:tcPr>
          <w:p w:rsidR="00912FAA" w:rsidRPr="004B5CB6" w:rsidRDefault="00912FAA" w:rsidP="001313E5">
            <w:pPr>
              <w:spacing w:before="60" w:after="60" w:line="240" w:lineRule="atLeast"/>
              <w:jc w:val="center"/>
              <w:rPr>
                <w:rFonts w:ascii="Arial Narrow" w:hAnsi="Arial Narrow" w:cs="Arial"/>
                <w:sz w:val="16"/>
                <w:szCs w:val="16"/>
              </w:rPr>
            </w:pPr>
            <w:r w:rsidRPr="004B5CB6">
              <w:rPr>
                <w:rFonts w:ascii="Arial Narrow" w:hAnsi="Arial Narrow" w:cs="Arial"/>
                <w:sz w:val="16"/>
                <w:szCs w:val="16"/>
              </w:rPr>
              <w:t>R856</w:t>
            </w:r>
          </w:p>
        </w:tc>
        <w:tc>
          <w:tcPr>
            <w:tcW w:w="1842"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912FAA" w:rsidRPr="004B5CB6" w:rsidRDefault="00912FAA" w:rsidP="001B697B">
            <w:pPr>
              <w:spacing w:before="60" w:after="60" w:line="240" w:lineRule="atLeast"/>
              <w:jc w:val="both"/>
              <w:rPr>
                <w:rFonts w:ascii="Arial Narrow" w:hAnsi="Arial Narrow" w:cs="Arial"/>
                <w:sz w:val="16"/>
                <w:szCs w:val="16"/>
              </w:rPr>
            </w:pPr>
            <w:r w:rsidRPr="004B5CB6">
              <w:rPr>
                <w:rFonts w:ascii="Arial Narrow" w:hAnsi="Arial Narrow" w:cs="Arial"/>
                <w:sz w:val="16"/>
                <w:szCs w:val="16"/>
              </w:rPr>
              <w:t>Participantes desempregados integrados no mercado de trabalho, 6 meses após a conclusão da formação</w:t>
            </w:r>
          </w:p>
        </w:tc>
        <w:tc>
          <w:tcPr>
            <w:tcW w:w="709"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912FAA" w:rsidRPr="004B5CB6" w:rsidRDefault="00912FAA" w:rsidP="001313E5">
            <w:pPr>
              <w:spacing w:after="0" w:line="240" w:lineRule="atLeast"/>
              <w:jc w:val="center"/>
              <w:rPr>
                <w:rFonts w:ascii="Arial Narrow" w:hAnsi="Arial Narrow"/>
                <w:sz w:val="16"/>
                <w:szCs w:val="16"/>
              </w:rPr>
            </w:pPr>
            <w:r w:rsidRPr="004B5CB6">
              <w:rPr>
                <w:rFonts w:ascii="Arial Narrow" w:hAnsi="Arial Narrow"/>
                <w:sz w:val="16"/>
                <w:szCs w:val="16"/>
              </w:rPr>
              <w:t>MD</w:t>
            </w:r>
          </w:p>
        </w:tc>
        <w:tc>
          <w:tcPr>
            <w:tcW w:w="851"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912FAA" w:rsidRPr="004B5CB6" w:rsidRDefault="00912FAA" w:rsidP="001313E5">
            <w:pPr>
              <w:spacing w:after="0" w:line="240" w:lineRule="atLeast"/>
              <w:jc w:val="center"/>
              <w:rPr>
                <w:rFonts w:ascii="Arial Narrow" w:hAnsi="Arial Narrow"/>
                <w:sz w:val="16"/>
                <w:szCs w:val="16"/>
              </w:rPr>
            </w:pPr>
            <w:r w:rsidRPr="004B5CB6">
              <w:rPr>
                <w:rFonts w:ascii="Arial Narrow" w:hAnsi="Arial Narrow"/>
                <w:sz w:val="16"/>
                <w:szCs w:val="16"/>
              </w:rPr>
              <w:t>%</w:t>
            </w:r>
          </w:p>
        </w:tc>
        <w:tc>
          <w:tcPr>
            <w:tcW w:w="540"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912FAA" w:rsidRPr="004B5CB6" w:rsidRDefault="00912FAA" w:rsidP="001313E5">
            <w:pPr>
              <w:spacing w:after="0" w:line="240" w:lineRule="atLeast"/>
              <w:jc w:val="center"/>
              <w:rPr>
                <w:rFonts w:ascii="Arial Narrow" w:hAnsi="Arial Narrow"/>
                <w:sz w:val="16"/>
                <w:szCs w:val="16"/>
              </w:rPr>
            </w:pPr>
            <w:r w:rsidRPr="004B5CB6">
              <w:rPr>
                <w:rFonts w:ascii="Arial Narrow" w:hAnsi="Arial Narrow"/>
                <w:sz w:val="16"/>
                <w:szCs w:val="16"/>
              </w:rPr>
              <w:t>35</w:t>
            </w:r>
          </w:p>
        </w:tc>
        <w:tc>
          <w:tcPr>
            <w:tcW w:w="877"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912FAA" w:rsidRPr="004B5CB6" w:rsidRDefault="00912FAA" w:rsidP="001313E5">
            <w:pPr>
              <w:spacing w:after="0" w:line="240" w:lineRule="atLeast"/>
              <w:jc w:val="center"/>
              <w:rPr>
                <w:rFonts w:ascii="Arial Narrow" w:hAnsi="Arial Narrow" w:cs="Arial"/>
                <w:sz w:val="16"/>
                <w:szCs w:val="16"/>
              </w:rPr>
            </w:pPr>
            <w:r w:rsidRPr="004B5CB6">
              <w:rPr>
                <w:rFonts w:ascii="Arial Narrow" w:hAnsi="Arial Narrow" w:cs="Arial"/>
                <w:sz w:val="16"/>
                <w:szCs w:val="16"/>
              </w:rPr>
              <w:t>%</w:t>
            </w:r>
          </w:p>
        </w:tc>
        <w:tc>
          <w:tcPr>
            <w:tcW w:w="557"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912FAA" w:rsidRPr="004B5CB6" w:rsidRDefault="00912FAA" w:rsidP="001313E5">
            <w:pPr>
              <w:spacing w:after="0" w:line="240" w:lineRule="atLeast"/>
              <w:jc w:val="center"/>
              <w:rPr>
                <w:rFonts w:ascii="Arial Narrow" w:hAnsi="Arial Narrow" w:cs="Arial"/>
                <w:sz w:val="16"/>
                <w:szCs w:val="16"/>
              </w:rPr>
            </w:pPr>
            <w:r w:rsidRPr="004B5CB6">
              <w:rPr>
                <w:rFonts w:ascii="Arial Narrow" w:hAnsi="Arial Narrow" w:cs="Arial"/>
                <w:sz w:val="16"/>
                <w:szCs w:val="16"/>
              </w:rPr>
              <w:t>2013</w:t>
            </w:r>
          </w:p>
        </w:tc>
        <w:tc>
          <w:tcPr>
            <w:tcW w:w="709"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BF76EC" w:rsidRPr="00AB1CEC" w:rsidRDefault="00BF76EC" w:rsidP="00BF76EC">
            <w:pPr>
              <w:spacing w:after="0" w:line="240" w:lineRule="atLeast"/>
              <w:jc w:val="center"/>
              <w:rPr>
                <w:rFonts w:ascii="Arial Narrow" w:hAnsi="Arial Narrow"/>
                <w:strike/>
                <w:sz w:val="16"/>
                <w:szCs w:val="16"/>
              </w:rPr>
            </w:pPr>
            <w:r w:rsidRPr="00AB1CEC">
              <w:rPr>
                <w:rFonts w:ascii="Arial Narrow" w:hAnsi="Arial Narrow"/>
                <w:strike/>
                <w:sz w:val="16"/>
                <w:szCs w:val="16"/>
              </w:rPr>
              <w:t>50</w:t>
            </w:r>
          </w:p>
          <w:p w:rsidR="00912FAA" w:rsidRPr="004B5CB6" w:rsidRDefault="00BF76EC" w:rsidP="00BF76EC">
            <w:pPr>
              <w:spacing w:after="0" w:line="240" w:lineRule="atLeast"/>
              <w:jc w:val="center"/>
              <w:rPr>
                <w:rFonts w:ascii="Arial Narrow" w:hAnsi="Arial Narrow"/>
                <w:sz w:val="16"/>
                <w:szCs w:val="16"/>
              </w:rPr>
            </w:pPr>
            <w:r w:rsidRPr="0049439D">
              <w:rPr>
                <w:rFonts w:ascii="Arial Narrow" w:hAnsi="Arial Narrow"/>
                <w:color w:val="FF0000"/>
                <w:sz w:val="16"/>
                <w:szCs w:val="16"/>
              </w:rPr>
              <w:t>35</w:t>
            </w:r>
          </w:p>
        </w:tc>
        <w:tc>
          <w:tcPr>
            <w:tcW w:w="1248"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912FAA" w:rsidRPr="004B5CB6" w:rsidRDefault="00912FAA" w:rsidP="001313E5">
            <w:pPr>
              <w:spacing w:after="0" w:line="240" w:lineRule="atLeast"/>
              <w:jc w:val="center"/>
              <w:rPr>
                <w:rFonts w:ascii="Arial Narrow" w:hAnsi="Arial Narrow"/>
                <w:sz w:val="16"/>
                <w:szCs w:val="16"/>
              </w:rPr>
            </w:pPr>
            <w:r w:rsidRPr="004B5CB6">
              <w:rPr>
                <w:rFonts w:ascii="Arial Narrow" w:hAnsi="Arial Narrow" w:cs="Arial"/>
                <w:sz w:val="16"/>
                <w:szCs w:val="16"/>
              </w:rPr>
              <w:t>Sistema de informação dos FEEI</w:t>
            </w:r>
          </w:p>
        </w:tc>
        <w:tc>
          <w:tcPr>
            <w:tcW w:w="755" w:type="dxa"/>
            <w:tcBorders>
              <w:top w:val="single" w:sz="8" w:space="0" w:color="365F91"/>
              <w:left w:val="single" w:sz="8" w:space="0" w:color="365F91"/>
              <w:bottom w:val="single" w:sz="8" w:space="0" w:color="365F91"/>
            </w:tcBorders>
            <w:shd w:val="clear" w:color="auto" w:fill="FFFFFF" w:themeFill="background1"/>
            <w:vAlign w:val="center"/>
          </w:tcPr>
          <w:p w:rsidR="00912FAA" w:rsidRPr="004B5CB6" w:rsidRDefault="00912FAA" w:rsidP="001313E5">
            <w:pPr>
              <w:spacing w:after="0" w:line="240" w:lineRule="atLeast"/>
              <w:jc w:val="center"/>
              <w:rPr>
                <w:rFonts w:ascii="Arial Narrow" w:hAnsi="Arial Narrow"/>
                <w:sz w:val="16"/>
                <w:szCs w:val="16"/>
              </w:rPr>
            </w:pPr>
            <w:r w:rsidRPr="004B5CB6">
              <w:rPr>
                <w:rFonts w:ascii="Arial Narrow" w:hAnsi="Arial Narrow"/>
                <w:sz w:val="16"/>
                <w:szCs w:val="16"/>
              </w:rPr>
              <w:t>2018/2023</w:t>
            </w:r>
          </w:p>
        </w:tc>
      </w:tr>
      <w:tr w:rsidR="00912FAA" w:rsidRPr="00C63651" w:rsidTr="001313E5">
        <w:trPr>
          <w:trHeight w:val="794"/>
        </w:trPr>
        <w:tc>
          <w:tcPr>
            <w:tcW w:w="426" w:type="dxa"/>
            <w:tcBorders>
              <w:top w:val="single" w:sz="8" w:space="0" w:color="365F91"/>
              <w:bottom w:val="single" w:sz="8" w:space="0" w:color="365F91"/>
              <w:right w:val="single" w:sz="8" w:space="0" w:color="365F91"/>
            </w:tcBorders>
            <w:shd w:val="clear" w:color="auto" w:fill="FFFFFF" w:themeFill="background1"/>
            <w:vAlign w:val="center"/>
          </w:tcPr>
          <w:p w:rsidR="00912FAA" w:rsidRPr="004B5CB6" w:rsidRDefault="00912FAA" w:rsidP="001313E5">
            <w:pPr>
              <w:spacing w:before="60" w:after="60" w:line="240" w:lineRule="atLeast"/>
              <w:jc w:val="center"/>
              <w:rPr>
                <w:rFonts w:ascii="Arial Narrow" w:hAnsi="Arial Narrow" w:cs="Arial"/>
                <w:sz w:val="16"/>
                <w:szCs w:val="16"/>
              </w:rPr>
            </w:pPr>
            <w:r w:rsidRPr="004B5CB6">
              <w:rPr>
                <w:rFonts w:ascii="Arial Narrow" w:hAnsi="Arial Narrow" w:cs="Arial"/>
                <w:sz w:val="16"/>
                <w:szCs w:val="16"/>
              </w:rPr>
              <w:t>R85</w:t>
            </w:r>
            <w:r>
              <w:rPr>
                <w:rFonts w:ascii="Arial Narrow" w:hAnsi="Arial Narrow" w:cs="Arial"/>
                <w:sz w:val="16"/>
                <w:szCs w:val="16"/>
              </w:rPr>
              <w:t>8</w:t>
            </w:r>
          </w:p>
        </w:tc>
        <w:tc>
          <w:tcPr>
            <w:tcW w:w="1842"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912FAA" w:rsidRPr="00D62F59" w:rsidRDefault="00912FAA" w:rsidP="001B697B">
            <w:pPr>
              <w:spacing w:before="60" w:after="60" w:line="240" w:lineRule="atLeast"/>
              <w:jc w:val="both"/>
              <w:rPr>
                <w:rFonts w:ascii="Arial Narrow" w:hAnsi="Arial Narrow" w:cs="Arial"/>
                <w:sz w:val="16"/>
                <w:szCs w:val="16"/>
              </w:rPr>
            </w:pPr>
            <w:r w:rsidRPr="00D62F59">
              <w:rPr>
                <w:rFonts w:ascii="Arial Narrow" w:hAnsi="Arial Narrow"/>
                <w:noProof/>
                <w:color w:val="000000"/>
                <w:sz w:val="16"/>
                <w:szCs w:val="16"/>
              </w:rPr>
              <w:t xml:space="preserve">Participantes empregados </w:t>
            </w:r>
            <w:r w:rsidRPr="00D62F59">
              <w:rPr>
                <w:rFonts w:ascii="Arial Narrow" w:hAnsi="Arial Narrow" w:cs="Arial"/>
                <w:sz w:val="16"/>
                <w:szCs w:val="16"/>
              </w:rPr>
              <w:t xml:space="preserve">que </w:t>
            </w:r>
            <w:r w:rsidRPr="00D62F59">
              <w:rPr>
                <w:rFonts w:ascii="Arial Narrow" w:hAnsi="Arial Narrow"/>
                <w:noProof/>
                <w:color w:val="000000"/>
                <w:sz w:val="16"/>
                <w:szCs w:val="16"/>
              </w:rPr>
              <w:t xml:space="preserve">mantêm o emprego 6 meses depois </w:t>
            </w:r>
            <w:r w:rsidRPr="00D62F59">
              <w:rPr>
                <w:rFonts w:ascii="Arial Narrow" w:hAnsi="Arial Narrow" w:cs="Arial"/>
                <w:sz w:val="16"/>
                <w:szCs w:val="16"/>
              </w:rPr>
              <w:t xml:space="preserve">de </w:t>
            </w:r>
            <w:r w:rsidRPr="00D62F59">
              <w:rPr>
                <w:rFonts w:ascii="Arial Narrow" w:hAnsi="Arial Narrow"/>
                <w:noProof/>
                <w:color w:val="000000"/>
                <w:sz w:val="16"/>
                <w:szCs w:val="16"/>
              </w:rPr>
              <w:t>terminada a sua participação na</w:t>
            </w:r>
            <w:r w:rsidRPr="00D62F59">
              <w:rPr>
                <w:rFonts w:ascii="Arial Narrow" w:hAnsi="Arial Narrow" w:cs="Arial"/>
                <w:sz w:val="16"/>
                <w:szCs w:val="16"/>
              </w:rPr>
              <w:t xml:space="preserve"> formação</w:t>
            </w:r>
          </w:p>
        </w:tc>
        <w:tc>
          <w:tcPr>
            <w:tcW w:w="709"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912FAA" w:rsidRPr="004B5CB6" w:rsidRDefault="00912FAA" w:rsidP="001313E5">
            <w:pPr>
              <w:spacing w:after="0" w:line="240" w:lineRule="atLeast"/>
              <w:jc w:val="center"/>
              <w:rPr>
                <w:rFonts w:ascii="Arial Narrow" w:hAnsi="Arial Narrow"/>
                <w:sz w:val="16"/>
                <w:szCs w:val="16"/>
              </w:rPr>
            </w:pPr>
            <w:r w:rsidRPr="004B5CB6">
              <w:rPr>
                <w:rFonts w:ascii="Arial Narrow" w:hAnsi="Arial Narrow"/>
                <w:sz w:val="16"/>
                <w:szCs w:val="16"/>
              </w:rPr>
              <w:t>MD</w:t>
            </w:r>
          </w:p>
        </w:tc>
        <w:tc>
          <w:tcPr>
            <w:tcW w:w="851"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912FAA" w:rsidRPr="004B5CB6" w:rsidDel="00E652B9" w:rsidRDefault="00912FAA" w:rsidP="001313E5">
            <w:pPr>
              <w:spacing w:after="0" w:line="240" w:lineRule="atLeast"/>
              <w:jc w:val="center"/>
              <w:rPr>
                <w:rFonts w:ascii="Arial Narrow" w:hAnsi="Arial Narrow"/>
                <w:sz w:val="16"/>
                <w:szCs w:val="16"/>
              </w:rPr>
            </w:pPr>
            <w:r w:rsidRPr="004B5CB6">
              <w:rPr>
                <w:rFonts w:ascii="Arial Narrow" w:hAnsi="Arial Narrow"/>
                <w:sz w:val="16"/>
                <w:szCs w:val="16"/>
              </w:rPr>
              <w:t>%</w:t>
            </w:r>
          </w:p>
        </w:tc>
        <w:tc>
          <w:tcPr>
            <w:tcW w:w="540"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912FAA" w:rsidRPr="004B5CB6" w:rsidRDefault="00912FAA" w:rsidP="001313E5">
            <w:pPr>
              <w:spacing w:after="0" w:line="240" w:lineRule="atLeast"/>
              <w:jc w:val="center"/>
              <w:rPr>
                <w:rFonts w:ascii="Arial Narrow" w:hAnsi="Arial Narrow"/>
                <w:sz w:val="16"/>
                <w:szCs w:val="16"/>
              </w:rPr>
            </w:pPr>
            <w:r>
              <w:rPr>
                <w:rFonts w:ascii="Arial Narrow" w:hAnsi="Arial Narrow"/>
                <w:sz w:val="16"/>
                <w:szCs w:val="16"/>
              </w:rPr>
              <w:t xml:space="preserve"> 80</w:t>
            </w:r>
          </w:p>
        </w:tc>
        <w:tc>
          <w:tcPr>
            <w:tcW w:w="877"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912FAA" w:rsidRPr="004B5CB6" w:rsidDel="00E652B9" w:rsidRDefault="00912FAA" w:rsidP="001313E5">
            <w:pPr>
              <w:spacing w:after="0" w:line="240" w:lineRule="atLeast"/>
              <w:jc w:val="center"/>
              <w:rPr>
                <w:rFonts w:ascii="Arial Narrow" w:hAnsi="Arial Narrow" w:cs="Arial"/>
                <w:sz w:val="16"/>
                <w:szCs w:val="16"/>
              </w:rPr>
            </w:pPr>
            <w:r w:rsidRPr="004B5CB6">
              <w:rPr>
                <w:rFonts w:ascii="Arial Narrow" w:hAnsi="Arial Narrow" w:cs="Arial"/>
                <w:sz w:val="16"/>
                <w:szCs w:val="16"/>
              </w:rPr>
              <w:t>%</w:t>
            </w:r>
          </w:p>
        </w:tc>
        <w:tc>
          <w:tcPr>
            <w:tcW w:w="557"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912FAA" w:rsidRPr="004B5CB6" w:rsidRDefault="00912FAA" w:rsidP="001313E5">
            <w:pPr>
              <w:spacing w:after="0" w:line="240" w:lineRule="atLeast"/>
              <w:jc w:val="center"/>
              <w:rPr>
                <w:rFonts w:ascii="Arial Narrow" w:hAnsi="Arial Narrow" w:cs="Arial"/>
                <w:sz w:val="16"/>
                <w:szCs w:val="16"/>
              </w:rPr>
            </w:pPr>
            <w:r w:rsidRPr="004B5CB6">
              <w:rPr>
                <w:rFonts w:ascii="Arial Narrow" w:hAnsi="Arial Narrow" w:cs="Arial"/>
                <w:sz w:val="16"/>
                <w:szCs w:val="16"/>
              </w:rPr>
              <w:t>2013</w:t>
            </w:r>
          </w:p>
        </w:tc>
        <w:tc>
          <w:tcPr>
            <w:tcW w:w="709"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912FAA" w:rsidRPr="004B5CB6" w:rsidDel="00E652B9" w:rsidRDefault="00912FAA" w:rsidP="001313E5">
            <w:pPr>
              <w:spacing w:after="0" w:line="240" w:lineRule="atLeast"/>
              <w:jc w:val="center"/>
              <w:rPr>
                <w:rFonts w:ascii="Arial Narrow" w:hAnsi="Arial Narrow"/>
                <w:sz w:val="16"/>
                <w:szCs w:val="16"/>
              </w:rPr>
            </w:pPr>
            <w:r>
              <w:rPr>
                <w:rFonts w:ascii="Arial Narrow" w:hAnsi="Arial Narrow"/>
                <w:sz w:val="16"/>
                <w:szCs w:val="16"/>
              </w:rPr>
              <w:t xml:space="preserve"> 90</w:t>
            </w:r>
          </w:p>
        </w:tc>
        <w:tc>
          <w:tcPr>
            <w:tcW w:w="1248"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912FAA" w:rsidRPr="008609EE" w:rsidRDefault="00912FAA" w:rsidP="001313E5">
            <w:pPr>
              <w:spacing w:after="0" w:line="240" w:lineRule="atLeast"/>
              <w:jc w:val="center"/>
              <w:rPr>
                <w:rFonts w:ascii="Arial Narrow" w:hAnsi="Arial Narrow" w:cs="Arial"/>
                <w:sz w:val="16"/>
                <w:szCs w:val="16"/>
              </w:rPr>
            </w:pPr>
            <w:r w:rsidRPr="004B5CB6">
              <w:rPr>
                <w:rFonts w:ascii="Arial Narrow" w:hAnsi="Arial Narrow" w:cs="Arial"/>
                <w:sz w:val="16"/>
                <w:szCs w:val="16"/>
              </w:rPr>
              <w:t>Sistema de informação dos FEEI</w:t>
            </w:r>
          </w:p>
        </w:tc>
        <w:tc>
          <w:tcPr>
            <w:tcW w:w="755" w:type="dxa"/>
            <w:tcBorders>
              <w:top w:val="single" w:sz="8" w:space="0" w:color="365F91"/>
              <w:left w:val="single" w:sz="8" w:space="0" w:color="365F91"/>
              <w:bottom w:val="single" w:sz="8" w:space="0" w:color="365F91"/>
            </w:tcBorders>
            <w:shd w:val="clear" w:color="auto" w:fill="FFFFFF" w:themeFill="background1"/>
            <w:vAlign w:val="center"/>
          </w:tcPr>
          <w:p w:rsidR="00912FAA" w:rsidRPr="004B5CB6" w:rsidRDefault="00912FAA" w:rsidP="001313E5">
            <w:pPr>
              <w:spacing w:after="0" w:line="240" w:lineRule="atLeast"/>
              <w:jc w:val="center"/>
              <w:rPr>
                <w:rFonts w:ascii="Arial Narrow" w:hAnsi="Arial Narrow"/>
                <w:sz w:val="16"/>
                <w:szCs w:val="16"/>
              </w:rPr>
            </w:pPr>
            <w:r w:rsidRPr="004B5CB6">
              <w:rPr>
                <w:rFonts w:ascii="Arial Narrow" w:hAnsi="Arial Narrow"/>
                <w:sz w:val="16"/>
                <w:szCs w:val="16"/>
              </w:rPr>
              <w:t>2018/2023</w:t>
            </w:r>
          </w:p>
        </w:tc>
      </w:tr>
    </w:tbl>
    <w:p w:rsidR="00912FAA" w:rsidRDefault="00912FAA" w:rsidP="00AE5029">
      <w:pPr>
        <w:spacing w:before="120" w:after="0" w:line="320" w:lineRule="atLeast"/>
        <w:jc w:val="both"/>
        <w:rPr>
          <w:rFonts w:ascii="Arial Narrow" w:hAnsi="Arial Narrow"/>
          <w:b/>
          <w:color w:val="003399"/>
          <w:sz w:val="20"/>
          <w:szCs w:val="20"/>
        </w:rPr>
      </w:pPr>
    </w:p>
    <w:p w:rsidR="00A5547F" w:rsidRPr="00AE5029" w:rsidRDefault="001313E5" w:rsidP="001313E5">
      <w:pPr>
        <w:spacing w:before="120" w:after="0" w:line="320" w:lineRule="atLeast"/>
        <w:jc w:val="both"/>
        <w:rPr>
          <w:rFonts w:ascii="Arial Narrow" w:hAnsi="Arial Narrow"/>
          <w:sz w:val="20"/>
          <w:szCs w:val="20"/>
        </w:rPr>
      </w:pPr>
      <w:r>
        <w:rPr>
          <w:rFonts w:ascii="Arial Narrow" w:hAnsi="Arial Narrow"/>
          <w:sz w:val="20"/>
          <w:szCs w:val="20"/>
        </w:rPr>
        <w:t>Relativamente ao indicador de realização</w:t>
      </w:r>
      <w:r w:rsidR="00791643">
        <w:rPr>
          <w:rFonts w:ascii="Arial Narrow" w:hAnsi="Arial Narrow"/>
          <w:sz w:val="20"/>
          <w:szCs w:val="20"/>
        </w:rPr>
        <w:t xml:space="preserve"> </w:t>
      </w:r>
      <w:r w:rsidR="00A5547F" w:rsidRPr="001313E5">
        <w:rPr>
          <w:rFonts w:ascii="Arial Narrow" w:hAnsi="Arial Narrow"/>
          <w:sz w:val="20"/>
          <w:szCs w:val="20"/>
        </w:rPr>
        <w:t>O857 – “Participações de empregados em unidades de formação de curta duração”</w:t>
      </w:r>
      <w:r>
        <w:rPr>
          <w:rFonts w:ascii="Arial Narrow" w:hAnsi="Arial Narrow"/>
          <w:sz w:val="20"/>
          <w:szCs w:val="20"/>
        </w:rPr>
        <w:t xml:space="preserve"> e, t</w:t>
      </w:r>
      <w:r w:rsidR="00A5547F" w:rsidRPr="00AE5029">
        <w:rPr>
          <w:rFonts w:ascii="Arial Narrow" w:hAnsi="Arial Narrow"/>
          <w:sz w:val="20"/>
          <w:szCs w:val="20"/>
        </w:rPr>
        <w:t xml:space="preserve">endo em consideração a data de operacionalização da PI ter sido apenas em 2017 e a dificuldade na constituição de turmas com ativos empregados, em grande parte por constrangimentos ao nível da disponibilidade das respetivas entidades patronais em dispensar os seus colaboradores para a frequência de formação, devido à reduzida dimensão da maioria das empresas que operam na região, bem como o facto de as regras de financiamento das </w:t>
      </w:r>
      <w:r w:rsidR="001A275F">
        <w:rPr>
          <w:rFonts w:ascii="Arial Narrow" w:hAnsi="Arial Narrow"/>
          <w:sz w:val="20"/>
          <w:szCs w:val="20"/>
        </w:rPr>
        <w:t>operações de baixo montante (</w:t>
      </w:r>
      <w:r w:rsidR="00A5547F" w:rsidRPr="00AE5029">
        <w:rPr>
          <w:rFonts w:ascii="Arial Narrow" w:hAnsi="Arial Narrow"/>
          <w:sz w:val="20"/>
          <w:szCs w:val="20"/>
        </w:rPr>
        <w:t>OBM</w:t>
      </w:r>
      <w:r w:rsidR="001A275F">
        <w:rPr>
          <w:rFonts w:ascii="Arial Narrow" w:hAnsi="Arial Narrow"/>
          <w:sz w:val="20"/>
          <w:szCs w:val="20"/>
        </w:rPr>
        <w:t>)</w:t>
      </w:r>
      <w:r w:rsidR="00A5547F" w:rsidRPr="00AE5029">
        <w:rPr>
          <w:rFonts w:ascii="Arial Narrow" w:hAnsi="Arial Narrow"/>
          <w:sz w:val="20"/>
          <w:szCs w:val="20"/>
        </w:rPr>
        <w:t xml:space="preserve"> serem muito penalizadoras para os beneficiários, designadamente, a modalidade de montante fixo (tudo ou nada), o que tem originado desistência das operações aprovadas. Acrescem os constrangimentos associados à situação de crise provocada pelo COVID-19, em que a formação presencial foi suspensa, associada à fraca adesão dos formandos, em especial quando se trata da modalidade de formação à distância. Assim, e mantendo-se o custo padrão inalterado e tendo em conta a execução física conhecida até à data registar uma quebra de 73% relativamente ao aprovado, e as condicionantes do contexto atual de incerteza relativamente à duração da pandemia, propomos a redução da meta de 2023 para 5000 participações, de acordo com a quebra registada nas operações aprovadas e os constrangimentos e condicionantes enumerados que contribuem para a baixa participação nas formações.</w:t>
      </w:r>
    </w:p>
    <w:p w:rsidR="00A5547F" w:rsidRPr="00AE5029" w:rsidRDefault="001313E5" w:rsidP="001313E5">
      <w:pPr>
        <w:spacing w:before="120" w:after="0" w:line="320" w:lineRule="atLeast"/>
        <w:jc w:val="both"/>
        <w:rPr>
          <w:rFonts w:ascii="Arial Narrow" w:hAnsi="Arial Narrow"/>
          <w:sz w:val="20"/>
          <w:szCs w:val="20"/>
        </w:rPr>
      </w:pPr>
      <w:r>
        <w:rPr>
          <w:rFonts w:ascii="Arial Narrow" w:hAnsi="Arial Narrow"/>
          <w:sz w:val="20"/>
          <w:szCs w:val="20"/>
        </w:rPr>
        <w:t xml:space="preserve">Quanto ao indicador </w:t>
      </w:r>
      <w:r w:rsidR="00A5547F" w:rsidRPr="001313E5">
        <w:rPr>
          <w:rFonts w:ascii="Arial Narrow" w:hAnsi="Arial Narrow"/>
          <w:sz w:val="20"/>
          <w:szCs w:val="20"/>
        </w:rPr>
        <w:t>O858 - “Participações de desempregados em unidades de formação de curta duração”</w:t>
      </w:r>
      <w:r>
        <w:rPr>
          <w:rFonts w:ascii="Arial Narrow" w:hAnsi="Arial Narrow"/>
          <w:sz w:val="20"/>
          <w:szCs w:val="20"/>
        </w:rPr>
        <w:t>, verifica-se também um ajustamento da meta, t</w:t>
      </w:r>
      <w:r w:rsidR="00A5547F" w:rsidRPr="00AE5029">
        <w:rPr>
          <w:rFonts w:ascii="Arial Narrow" w:hAnsi="Arial Narrow"/>
          <w:sz w:val="20"/>
          <w:szCs w:val="20"/>
        </w:rPr>
        <w:t xml:space="preserve">endo em consideração a data de operacionalização da PI ter sido apenas em 2017 e as regras de financiamento </w:t>
      </w:r>
      <w:r w:rsidR="001A275F">
        <w:rPr>
          <w:rFonts w:ascii="Arial Narrow" w:hAnsi="Arial Narrow"/>
          <w:sz w:val="20"/>
          <w:szCs w:val="20"/>
        </w:rPr>
        <w:t>das OBM</w:t>
      </w:r>
      <w:r w:rsidR="00A5547F" w:rsidRPr="00AE5029">
        <w:rPr>
          <w:rFonts w:ascii="Arial Narrow" w:hAnsi="Arial Narrow"/>
          <w:sz w:val="20"/>
          <w:szCs w:val="20"/>
        </w:rPr>
        <w:t xml:space="preserve"> serem muito penalizadoras para os beneficiários, designadamente, a modalidade de montante fixo (tudo ou nada), o que tem originado desistências das operações aprovadas. Apesar da recente alteração à legislação aplicável ao financiamento das OBM, ainda não é possível quantificar o seu impacto. A acrescer à dificuldade de operacionalização da medida estão os constrangimentos associados à situação de crise provocada pelo COVID-19, em que a formação presencial foi suspensa, originando fraca adesão dos formandos, em especial quando se trata da modalidade de formação à distância. Assim, e mantendo-se o custo padrão inalterado e tendo em conta a execução física conhecida até à data registar uma quebra de 73% relativamente ao aprovado, e as condicionantes do contexto atual de incerteza relativamente à duração da pandemia, propomos a redução da meta de 2023 para 400 participações, de acordo com a quebra registada nas operações aprovadas e os constrangimentos e condicionantes enumerados que contribuem para a baixa participação nas formações.  </w:t>
      </w:r>
    </w:p>
    <w:p w:rsidR="00AA7DCC" w:rsidRPr="001B697B" w:rsidRDefault="00AA7DCC" w:rsidP="00AA7DCC">
      <w:pPr>
        <w:spacing w:before="120" w:after="0" w:line="320" w:lineRule="atLeast"/>
        <w:jc w:val="both"/>
        <w:rPr>
          <w:rFonts w:ascii="Arial Narrow" w:hAnsi="Arial Narrow"/>
          <w:sz w:val="20"/>
          <w:szCs w:val="20"/>
        </w:rPr>
      </w:pPr>
      <w:r w:rsidRPr="00AA7DCC">
        <w:rPr>
          <w:rFonts w:ascii="Arial Narrow" w:hAnsi="Arial Narrow"/>
          <w:sz w:val="20"/>
          <w:szCs w:val="20"/>
        </w:rPr>
        <w:lastRenderedPageBreak/>
        <w:t>É introduzido nesta PI o indicador CV30 – “Valor das ações para combater ou neutralizar os efeitos da pandemia de COVID-19”, incluindo a dotação afeta às 3 medidas ativas criadas no âmbito de re</w:t>
      </w:r>
      <w:r w:rsidR="00A42DFB">
        <w:rPr>
          <w:rFonts w:ascii="Arial Narrow" w:hAnsi="Arial Narrow"/>
          <w:sz w:val="20"/>
          <w:szCs w:val="20"/>
        </w:rPr>
        <w:t xml:space="preserve">sposta aos impactos da </w:t>
      </w:r>
      <w:r w:rsidR="00A42DFB" w:rsidRPr="001B697B">
        <w:rPr>
          <w:rFonts w:ascii="Arial Narrow" w:hAnsi="Arial Narrow"/>
          <w:sz w:val="20"/>
          <w:szCs w:val="20"/>
        </w:rPr>
        <w:t>pandemia.</w:t>
      </w:r>
      <w:r w:rsidRPr="001B697B">
        <w:rPr>
          <w:rFonts w:ascii="Arial Narrow" w:hAnsi="Arial Narrow"/>
          <w:sz w:val="20"/>
          <w:szCs w:val="20"/>
        </w:rPr>
        <w:t xml:space="preserve"> </w:t>
      </w:r>
      <w:r w:rsidR="00A42DFB" w:rsidRPr="001B697B">
        <w:rPr>
          <w:rFonts w:ascii="Arial Narrow" w:hAnsi="Arial Narrow"/>
          <w:sz w:val="20"/>
          <w:szCs w:val="20"/>
        </w:rPr>
        <w:t xml:space="preserve">Para as medidas ativas AMEALA e IRNAE foi introduzido o indicador CV3X – “Número de postos de trabalho apoiados no combate </w:t>
      </w:r>
      <w:r w:rsidR="0015391E" w:rsidRPr="001B697B">
        <w:rPr>
          <w:rFonts w:ascii="Arial Narrow" w:hAnsi="Arial Narrow"/>
          <w:sz w:val="20"/>
          <w:szCs w:val="20"/>
        </w:rPr>
        <w:t>a</w:t>
      </w:r>
      <w:r w:rsidR="00A42DFB" w:rsidRPr="001B697B">
        <w:rPr>
          <w:rFonts w:ascii="Arial Narrow" w:hAnsi="Arial Narrow"/>
          <w:sz w:val="20"/>
          <w:szCs w:val="20"/>
        </w:rPr>
        <w:t xml:space="preserve">os efeitos da pandemia de Covid-19”, </w:t>
      </w:r>
      <w:r w:rsidRPr="00AA7DCC">
        <w:rPr>
          <w:rFonts w:ascii="Arial Narrow" w:hAnsi="Arial Narrow"/>
          <w:sz w:val="20"/>
          <w:szCs w:val="20"/>
        </w:rPr>
        <w:t xml:space="preserve">atendendo a que não é possível ter uma leitura de indicador por participante para </w:t>
      </w:r>
      <w:r w:rsidR="00A42DFB" w:rsidRPr="001B697B">
        <w:rPr>
          <w:rFonts w:ascii="Arial Narrow" w:hAnsi="Arial Narrow"/>
          <w:sz w:val="20"/>
          <w:szCs w:val="20"/>
        </w:rPr>
        <w:t xml:space="preserve">estas </w:t>
      </w:r>
      <w:r w:rsidR="001B697B" w:rsidRPr="001B697B">
        <w:rPr>
          <w:rFonts w:ascii="Arial Narrow" w:hAnsi="Arial Narrow"/>
          <w:sz w:val="20"/>
          <w:szCs w:val="20"/>
        </w:rPr>
        <w:t>medidas</w:t>
      </w:r>
      <w:r w:rsidRPr="00AA7DCC">
        <w:rPr>
          <w:rFonts w:ascii="Arial Narrow" w:hAnsi="Arial Narrow"/>
          <w:sz w:val="20"/>
          <w:szCs w:val="20"/>
        </w:rPr>
        <w:t xml:space="preserve">, por </w:t>
      </w:r>
      <w:r w:rsidR="00A42DFB" w:rsidRPr="001B697B">
        <w:rPr>
          <w:rFonts w:ascii="Arial Narrow" w:hAnsi="Arial Narrow"/>
          <w:sz w:val="20"/>
          <w:szCs w:val="20"/>
        </w:rPr>
        <w:t xml:space="preserve">consistirem </w:t>
      </w:r>
      <w:r w:rsidRPr="00AA7DCC">
        <w:rPr>
          <w:rFonts w:ascii="Arial Narrow" w:hAnsi="Arial Narrow"/>
          <w:sz w:val="20"/>
          <w:szCs w:val="20"/>
        </w:rPr>
        <w:t>num apoio à manutenção do nível de emprego das entidades empregadoras afetadas pela crise económica na sequência da pandemia.</w:t>
      </w:r>
      <w:r w:rsidR="00A42DFB">
        <w:rPr>
          <w:rFonts w:ascii="Arial Narrow" w:hAnsi="Arial Narrow"/>
          <w:sz w:val="20"/>
          <w:szCs w:val="20"/>
        </w:rPr>
        <w:t xml:space="preserve"> </w:t>
      </w:r>
      <w:r w:rsidR="00A42DFB" w:rsidRPr="001B697B">
        <w:rPr>
          <w:rFonts w:ascii="Arial Narrow" w:hAnsi="Arial Narrow"/>
          <w:sz w:val="20"/>
          <w:szCs w:val="20"/>
        </w:rPr>
        <w:t xml:space="preserve">O cálculo da meta teve em consideração a dotação da PI para as duas medidas ativas da TO que concorrem para o indicador e o número de postos de trabalho que se estima abranger, tendo em conta os valores financeiros (FSE) previstos </w:t>
      </w:r>
      <w:r w:rsidR="001B697B">
        <w:rPr>
          <w:rFonts w:ascii="Arial Narrow" w:hAnsi="Arial Narrow"/>
          <w:sz w:val="20"/>
          <w:szCs w:val="20"/>
        </w:rPr>
        <w:t>conceder (pode variar entre €510 e €1.133</w:t>
      </w:r>
      <w:r w:rsidR="00A42DFB" w:rsidRPr="001B697B">
        <w:rPr>
          <w:rFonts w:ascii="Arial Narrow" w:hAnsi="Arial Narrow"/>
          <w:sz w:val="20"/>
          <w:szCs w:val="20"/>
        </w:rPr>
        <w:t>).</w:t>
      </w:r>
    </w:p>
    <w:p w:rsidR="000E2B5D" w:rsidRDefault="001313E5" w:rsidP="001313E5">
      <w:pPr>
        <w:pStyle w:val="PargrafodaLista"/>
        <w:spacing w:before="120" w:after="0" w:line="320" w:lineRule="atLeast"/>
        <w:ind w:left="0"/>
        <w:contextualSpacing w:val="0"/>
        <w:jc w:val="both"/>
        <w:rPr>
          <w:rFonts w:ascii="Arial Narrow" w:hAnsi="Arial Narrow"/>
          <w:sz w:val="20"/>
          <w:szCs w:val="20"/>
        </w:rPr>
      </w:pPr>
      <w:r>
        <w:rPr>
          <w:rFonts w:ascii="Arial Narrow" w:hAnsi="Arial Narrow"/>
          <w:sz w:val="20"/>
          <w:szCs w:val="20"/>
        </w:rPr>
        <w:t>É</w:t>
      </w:r>
      <w:r w:rsidR="00AA7DCC">
        <w:rPr>
          <w:rFonts w:ascii="Arial Narrow" w:hAnsi="Arial Narrow"/>
          <w:sz w:val="20"/>
          <w:szCs w:val="20"/>
        </w:rPr>
        <w:t xml:space="preserve"> também</w:t>
      </w:r>
      <w:r>
        <w:rPr>
          <w:rFonts w:ascii="Arial Narrow" w:hAnsi="Arial Narrow"/>
          <w:sz w:val="20"/>
          <w:szCs w:val="20"/>
        </w:rPr>
        <w:t xml:space="preserve"> introduzido </w:t>
      </w:r>
      <w:r w:rsidR="00AA7DCC">
        <w:rPr>
          <w:rFonts w:ascii="Arial Narrow" w:hAnsi="Arial Narrow"/>
          <w:sz w:val="20"/>
          <w:szCs w:val="20"/>
        </w:rPr>
        <w:t>na</w:t>
      </w:r>
      <w:r>
        <w:rPr>
          <w:rFonts w:ascii="Arial Narrow" w:hAnsi="Arial Narrow"/>
          <w:sz w:val="20"/>
          <w:szCs w:val="20"/>
        </w:rPr>
        <w:t xml:space="preserve"> PI um novo indicador</w:t>
      </w:r>
      <w:r w:rsidR="00791643">
        <w:rPr>
          <w:rFonts w:ascii="Arial Narrow" w:hAnsi="Arial Narrow"/>
          <w:sz w:val="20"/>
          <w:szCs w:val="20"/>
        </w:rPr>
        <w:t xml:space="preserve"> </w:t>
      </w:r>
      <w:r w:rsidR="00A5547F" w:rsidRPr="00AE5029">
        <w:rPr>
          <w:rFonts w:ascii="Arial Narrow" w:hAnsi="Arial Narrow"/>
          <w:sz w:val="20"/>
          <w:szCs w:val="20"/>
        </w:rPr>
        <w:t>CV31 - “</w:t>
      </w:r>
      <w:r w:rsidR="000E2B5D" w:rsidRPr="001B697B">
        <w:rPr>
          <w:rFonts w:ascii="Arial Narrow" w:hAnsi="Arial Narrow"/>
          <w:sz w:val="20"/>
          <w:szCs w:val="20"/>
        </w:rPr>
        <w:t>Número de p</w:t>
      </w:r>
      <w:r w:rsidR="00A5547F" w:rsidRPr="001B697B">
        <w:rPr>
          <w:rFonts w:ascii="Arial Narrow" w:hAnsi="Arial Narrow"/>
          <w:sz w:val="20"/>
          <w:szCs w:val="20"/>
        </w:rPr>
        <w:t xml:space="preserve">articipantes </w:t>
      </w:r>
      <w:r w:rsidR="00A5547F" w:rsidRPr="00AE5029">
        <w:rPr>
          <w:rFonts w:ascii="Arial Narrow" w:hAnsi="Arial Narrow"/>
          <w:sz w:val="20"/>
          <w:szCs w:val="20"/>
        </w:rPr>
        <w:t>apoiados no combate ou na neutralização dos efeitos da pandemia de Covid-19”</w:t>
      </w:r>
      <w:r>
        <w:rPr>
          <w:rFonts w:ascii="Arial Narrow" w:hAnsi="Arial Narrow"/>
          <w:sz w:val="20"/>
          <w:szCs w:val="20"/>
        </w:rPr>
        <w:t xml:space="preserve">, cujo </w:t>
      </w:r>
      <w:r w:rsidR="00A5547F" w:rsidRPr="00AE5029">
        <w:rPr>
          <w:rFonts w:ascii="Arial Narrow" w:hAnsi="Arial Narrow"/>
          <w:sz w:val="20"/>
          <w:szCs w:val="20"/>
        </w:rPr>
        <w:t xml:space="preserve">cálculo da meta teve em consideração a dotação da PI para </w:t>
      </w:r>
      <w:r w:rsidR="000E2B5D" w:rsidRPr="001B697B">
        <w:rPr>
          <w:rFonts w:ascii="Arial Narrow" w:hAnsi="Arial Narrow"/>
          <w:sz w:val="20"/>
          <w:szCs w:val="20"/>
        </w:rPr>
        <w:t xml:space="preserve">a medida ativa </w:t>
      </w:r>
      <w:r w:rsidR="00AA7DCC">
        <w:rPr>
          <w:rFonts w:ascii="Arial Narrow" w:hAnsi="Arial Narrow"/>
          <w:sz w:val="20"/>
          <w:szCs w:val="20"/>
        </w:rPr>
        <w:t>da</w:t>
      </w:r>
      <w:r w:rsidR="00A5547F" w:rsidRPr="00AE5029">
        <w:rPr>
          <w:rFonts w:ascii="Arial Narrow" w:hAnsi="Arial Narrow"/>
          <w:sz w:val="20"/>
          <w:szCs w:val="20"/>
        </w:rPr>
        <w:t xml:space="preserve"> TO </w:t>
      </w:r>
      <w:r w:rsidR="001B697B">
        <w:rPr>
          <w:rFonts w:ascii="Arial Narrow" w:hAnsi="Arial Narrow"/>
          <w:sz w:val="20"/>
          <w:szCs w:val="20"/>
        </w:rPr>
        <w:t>(</w:t>
      </w:r>
      <w:r w:rsidR="00AA7DCC" w:rsidRPr="00AA7DCC">
        <w:rPr>
          <w:rFonts w:ascii="Arial Narrow" w:hAnsi="Arial Narrow"/>
          <w:sz w:val="20"/>
          <w:szCs w:val="20"/>
        </w:rPr>
        <w:t>MEET)</w:t>
      </w:r>
      <w:r w:rsidR="00AA7DCC" w:rsidRPr="00AE5029">
        <w:rPr>
          <w:rFonts w:ascii="Arial Narrow" w:hAnsi="Arial Narrow"/>
          <w:sz w:val="20"/>
          <w:szCs w:val="20"/>
        </w:rPr>
        <w:t xml:space="preserve"> </w:t>
      </w:r>
      <w:r w:rsidR="00A5547F" w:rsidRPr="00AE5029">
        <w:rPr>
          <w:rFonts w:ascii="Arial Narrow" w:hAnsi="Arial Narrow"/>
          <w:sz w:val="20"/>
          <w:szCs w:val="20"/>
        </w:rPr>
        <w:t xml:space="preserve">que </w:t>
      </w:r>
      <w:r w:rsidR="000E2B5D" w:rsidRPr="001B697B">
        <w:rPr>
          <w:rFonts w:ascii="Arial Narrow" w:hAnsi="Arial Narrow"/>
          <w:sz w:val="20"/>
          <w:szCs w:val="20"/>
        </w:rPr>
        <w:t xml:space="preserve">concorre </w:t>
      </w:r>
      <w:r w:rsidR="00A5547F" w:rsidRPr="001B697B">
        <w:rPr>
          <w:rFonts w:ascii="Arial Narrow" w:hAnsi="Arial Narrow"/>
          <w:sz w:val="20"/>
          <w:szCs w:val="20"/>
        </w:rPr>
        <w:t xml:space="preserve">para </w:t>
      </w:r>
      <w:r w:rsidR="00A5547F" w:rsidRPr="00AE5029">
        <w:rPr>
          <w:rFonts w:ascii="Arial Narrow" w:hAnsi="Arial Narrow"/>
          <w:sz w:val="20"/>
          <w:szCs w:val="20"/>
        </w:rPr>
        <w:t xml:space="preserve">o indicador e o número de participantes que se estima abranger, tendo em conta a duração do apoio (pode variar entre </w:t>
      </w:r>
      <w:r w:rsidR="000E2B5D" w:rsidRPr="001B697B">
        <w:rPr>
          <w:rFonts w:ascii="Arial Narrow" w:hAnsi="Arial Narrow"/>
          <w:sz w:val="20"/>
          <w:szCs w:val="20"/>
        </w:rPr>
        <w:t>9</w:t>
      </w:r>
      <w:r w:rsidR="00A5547F" w:rsidRPr="001B697B">
        <w:rPr>
          <w:rFonts w:ascii="Arial Narrow" w:hAnsi="Arial Narrow"/>
          <w:sz w:val="20"/>
          <w:szCs w:val="20"/>
        </w:rPr>
        <w:t xml:space="preserve"> </w:t>
      </w:r>
      <w:r w:rsidR="00A5547F" w:rsidRPr="00AE5029">
        <w:rPr>
          <w:rFonts w:ascii="Arial Narrow" w:hAnsi="Arial Narrow"/>
          <w:sz w:val="20"/>
          <w:szCs w:val="20"/>
        </w:rPr>
        <w:t xml:space="preserve">e 24 meses) e os valores financeiros (FSE) previstos conceder </w:t>
      </w:r>
      <w:r w:rsidR="00AA7DCC">
        <w:rPr>
          <w:rFonts w:ascii="Arial Narrow" w:hAnsi="Arial Narrow"/>
          <w:sz w:val="20"/>
          <w:szCs w:val="20"/>
        </w:rPr>
        <w:t xml:space="preserve">(pode variar entre </w:t>
      </w:r>
      <w:r w:rsidR="000E2B5D" w:rsidRPr="001B697B">
        <w:rPr>
          <w:rFonts w:ascii="Arial Narrow" w:hAnsi="Arial Narrow"/>
          <w:sz w:val="20"/>
          <w:szCs w:val="20"/>
        </w:rPr>
        <w:t xml:space="preserve">€1.530 </w:t>
      </w:r>
      <w:r w:rsidR="00AA7DCC">
        <w:rPr>
          <w:rFonts w:ascii="Arial Narrow" w:hAnsi="Arial Narrow"/>
          <w:sz w:val="20"/>
          <w:szCs w:val="20"/>
        </w:rPr>
        <w:t>a €5.100</w:t>
      </w:r>
      <w:r w:rsidR="000E2B5D">
        <w:rPr>
          <w:rFonts w:ascii="Arial Narrow" w:hAnsi="Arial Narrow"/>
          <w:sz w:val="20"/>
          <w:szCs w:val="20"/>
        </w:rPr>
        <w:t>).</w:t>
      </w:r>
    </w:p>
    <w:p w:rsidR="001313E5" w:rsidRDefault="00A5547F" w:rsidP="001313E5">
      <w:pPr>
        <w:pStyle w:val="PargrafodaLista"/>
        <w:spacing w:before="120" w:after="0" w:line="320" w:lineRule="atLeast"/>
        <w:ind w:left="0"/>
        <w:contextualSpacing w:val="0"/>
        <w:jc w:val="both"/>
        <w:rPr>
          <w:rFonts w:ascii="Arial Narrow" w:hAnsi="Arial Narrow"/>
          <w:color w:val="003399"/>
          <w:sz w:val="18"/>
          <w:szCs w:val="18"/>
        </w:rPr>
      </w:pPr>
      <w:r w:rsidRPr="00AE5029">
        <w:rPr>
          <w:rFonts w:ascii="Arial Narrow" w:hAnsi="Arial Narrow"/>
          <w:sz w:val="20"/>
          <w:szCs w:val="20"/>
        </w:rPr>
        <w:t xml:space="preserve">O custo padrão </w:t>
      </w:r>
      <w:r w:rsidR="00AA7DCC">
        <w:rPr>
          <w:rFonts w:ascii="Arial Narrow" w:hAnsi="Arial Narrow"/>
          <w:sz w:val="20"/>
          <w:szCs w:val="20"/>
        </w:rPr>
        <w:t xml:space="preserve">e </w:t>
      </w:r>
      <w:r w:rsidR="000E2B5D" w:rsidRPr="001B697B">
        <w:rPr>
          <w:rFonts w:ascii="Arial Narrow" w:hAnsi="Arial Narrow"/>
          <w:sz w:val="20"/>
          <w:szCs w:val="20"/>
        </w:rPr>
        <w:t xml:space="preserve">as metas associadas aos indicadores COVID estão sujeitos </w:t>
      </w:r>
      <w:r w:rsidRPr="001B697B">
        <w:rPr>
          <w:rFonts w:ascii="Arial Narrow" w:hAnsi="Arial Narrow"/>
          <w:sz w:val="20"/>
          <w:szCs w:val="20"/>
        </w:rPr>
        <w:t>a variações consoante as alterações que venham a ser introduzidas/estabilizadas na política pública, nomeadamente</w:t>
      </w:r>
      <w:r w:rsidRPr="00AE5029">
        <w:rPr>
          <w:rFonts w:ascii="Arial Narrow" w:hAnsi="Arial Narrow"/>
          <w:sz w:val="20"/>
          <w:szCs w:val="20"/>
        </w:rPr>
        <w:t>, a sua duração, valor do apoio a atribuir e respetiva duração da pandemia e incerteza dos s</w:t>
      </w:r>
      <w:r w:rsidR="00B12ED8" w:rsidRPr="00AE5029">
        <w:rPr>
          <w:rFonts w:ascii="Arial Narrow" w:hAnsi="Arial Narrow"/>
          <w:sz w:val="20"/>
          <w:szCs w:val="20"/>
        </w:rPr>
        <w:t>eus impactos.</w:t>
      </w:r>
    </w:p>
    <w:p w:rsidR="00D62A4D" w:rsidRPr="00323298" w:rsidRDefault="00323298" w:rsidP="00655446">
      <w:pPr>
        <w:pStyle w:val="PargrafodaLista"/>
        <w:spacing w:before="240" w:after="0" w:line="320" w:lineRule="atLeast"/>
        <w:ind w:left="0"/>
        <w:contextualSpacing w:val="0"/>
        <w:jc w:val="center"/>
        <w:rPr>
          <w:rFonts w:ascii="Arial Narrow" w:hAnsi="Arial Narrow"/>
          <w:color w:val="2F5496" w:themeColor="accent5" w:themeShade="BF"/>
          <w:sz w:val="20"/>
          <w:szCs w:val="20"/>
        </w:rPr>
      </w:pPr>
      <w:r w:rsidRPr="00323298">
        <w:rPr>
          <w:rFonts w:ascii="Arial Narrow" w:hAnsi="Arial Narrow"/>
          <w:color w:val="2F5496" w:themeColor="accent5" w:themeShade="BF"/>
          <w:sz w:val="18"/>
          <w:szCs w:val="18"/>
        </w:rPr>
        <w:t xml:space="preserve">PI 8.5.1 - </w:t>
      </w:r>
      <w:r w:rsidR="00D62A4D" w:rsidRPr="00323298">
        <w:rPr>
          <w:rFonts w:ascii="Arial Narrow" w:hAnsi="Arial Narrow"/>
          <w:color w:val="2F5496" w:themeColor="accent5" w:themeShade="BF"/>
          <w:sz w:val="18"/>
          <w:szCs w:val="18"/>
        </w:rPr>
        <w:t xml:space="preserve"> Indicadores de Realização Comuns e Específicos</w:t>
      </w:r>
    </w:p>
    <w:tbl>
      <w:tblPr>
        <w:tblW w:w="8506" w:type="dxa"/>
        <w:tblBorders>
          <w:top w:val="single" w:sz="12" w:space="0" w:color="365F91"/>
          <w:bottom w:val="single" w:sz="12" w:space="0" w:color="365F91"/>
          <w:insideH w:val="single" w:sz="8" w:space="0" w:color="365F91"/>
          <w:insideV w:val="single" w:sz="8" w:space="0" w:color="365F91"/>
        </w:tblBorders>
        <w:shd w:val="clear" w:color="auto" w:fill="FFFFFF" w:themeFill="background1"/>
        <w:tblLayout w:type="fixed"/>
        <w:tblCellMar>
          <w:left w:w="57" w:type="dxa"/>
          <w:right w:w="57" w:type="dxa"/>
        </w:tblCellMar>
        <w:tblLook w:val="01E0" w:firstRow="1" w:lastRow="1" w:firstColumn="1" w:lastColumn="1" w:noHBand="0" w:noVBand="0"/>
      </w:tblPr>
      <w:tblGrid>
        <w:gridCol w:w="567"/>
        <w:gridCol w:w="2410"/>
        <w:gridCol w:w="709"/>
        <w:gridCol w:w="567"/>
        <w:gridCol w:w="709"/>
        <w:gridCol w:w="851"/>
        <w:gridCol w:w="1417"/>
        <w:gridCol w:w="1276"/>
      </w:tblGrid>
      <w:tr w:rsidR="009C24D6" w:rsidRPr="00323298" w:rsidTr="00AE334E">
        <w:trPr>
          <w:trHeight w:val="454"/>
        </w:trPr>
        <w:tc>
          <w:tcPr>
            <w:tcW w:w="567" w:type="dxa"/>
            <w:vMerge w:val="restart"/>
            <w:shd w:val="clear" w:color="auto" w:fill="FFFFFF" w:themeFill="background1"/>
            <w:vAlign w:val="center"/>
          </w:tcPr>
          <w:p w:rsidR="009C24D6" w:rsidRPr="00323298" w:rsidRDefault="009C24D6" w:rsidP="009C24D6">
            <w:pPr>
              <w:spacing w:after="0" w:line="240" w:lineRule="auto"/>
              <w:jc w:val="center"/>
              <w:rPr>
                <w:rFonts w:ascii="Arial Narrow" w:hAnsi="Arial Narrow"/>
                <w:color w:val="2F5496" w:themeColor="accent5" w:themeShade="BF"/>
                <w:sz w:val="14"/>
                <w:szCs w:val="14"/>
              </w:rPr>
            </w:pPr>
            <w:r w:rsidRPr="00323298">
              <w:rPr>
                <w:rFonts w:ascii="Arial Narrow" w:hAnsi="Arial Narrow"/>
                <w:color w:val="2F5496" w:themeColor="accent5" w:themeShade="BF"/>
                <w:sz w:val="14"/>
                <w:szCs w:val="14"/>
              </w:rPr>
              <w:t>ID</w:t>
            </w:r>
          </w:p>
        </w:tc>
        <w:tc>
          <w:tcPr>
            <w:tcW w:w="2410" w:type="dxa"/>
            <w:vMerge w:val="restart"/>
            <w:shd w:val="clear" w:color="auto" w:fill="FFFFFF" w:themeFill="background1"/>
            <w:vAlign w:val="center"/>
          </w:tcPr>
          <w:p w:rsidR="009C24D6" w:rsidRPr="00323298" w:rsidRDefault="009C24D6" w:rsidP="009C24D6">
            <w:pPr>
              <w:spacing w:after="0" w:line="240" w:lineRule="auto"/>
              <w:jc w:val="center"/>
              <w:rPr>
                <w:rFonts w:ascii="Arial Narrow" w:hAnsi="Arial Narrow"/>
                <w:color w:val="2F5496" w:themeColor="accent5" w:themeShade="BF"/>
                <w:sz w:val="14"/>
                <w:szCs w:val="14"/>
              </w:rPr>
            </w:pPr>
            <w:r w:rsidRPr="00323298">
              <w:rPr>
                <w:rFonts w:ascii="Arial Narrow" w:hAnsi="Arial Narrow"/>
                <w:color w:val="2F5496" w:themeColor="accent5" w:themeShade="BF"/>
                <w:sz w:val="14"/>
                <w:szCs w:val="14"/>
              </w:rPr>
              <w:t>Indicador</w:t>
            </w:r>
          </w:p>
        </w:tc>
        <w:tc>
          <w:tcPr>
            <w:tcW w:w="709" w:type="dxa"/>
            <w:vMerge w:val="restart"/>
            <w:shd w:val="clear" w:color="auto" w:fill="FFFFFF" w:themeFill="background1"/>
            <w:vAlign w:val="center"/>
          </w:tcPr>
          <w:p w:rsidR="009C24D6" w:rsidRPr="00323298" w:rsidRDefault="009C24D6" w:rsidP="009C24D6">
            <w:pPr>
              <w:spacing w:after="0" w:line="240" w:lineRule="auto"/>
              <w:jc w:val="center"/>
              <w:rPr>
                <w:rFonts w:ascii="Arial Narrow" w:hAnsi="Arial Narrow"/>
                <w:color w:val="2F5496" w:themeColor="accent5" w:themeShade="BF"/>
                <w:sz w:val="14"/>
                <w:szCs w:val="14"/>
              </w:rPr>
            </w:pPr>
            <w:r w:rsidRPr="00323298">
              <w:rPr>
                <w:rFonts w:ascii="Arial Narrow" w:hAnsi="Arial Narrow"/>
                <w:color w:val="2F5496" w:themeColor="accent5" w:themeShade="BF"/>
                <w:sz w:val="14"/>
                <w:szCs w:val="14"/>
              </w:rPr>
              <w:t>Unidade de medida</w:t>
            </w:r>
          </w:p>
        </w:tc>
        <w:tc>
          <w:tcPr>
            <w:tcW w:w="567" w:type="dxa"/>
            <w:vMerge w:val="restart"/>
            <w:shd w:val="clear" w:color="auto" w:fill="FFFFFF" w:themeFill="background1"/>
            <w:vAlign w:val="center"/>
          </w:tcPr>
          <w:p w:rsidR="009C24D6" w:rsidRPr="00323298" w:rsidRDefault="009C24D6" w:rsidP="009C24D6">
            <w:pPr>
              <w:spacing w:after="0" w:line="240" w:lineRule="auto"/>
              <w:jc w:val="center"/>
              <w:rPr>
                <w:rFonts w:ascii="Arial Narrow" w:hAnsi="Arial Narrow"/>
                <w:color w:val="2F5496" w:themeColor="accent5" w:themeShade="BF"/>
                <w:sz w:val="14"/>
                <w:szCs w:val="14"/>
              </w:rPr>
            </w:pPr>
            <w:r w:rsidRPr="00323298">
              <w:rPr>
                <w:rFonts w:ascii="Arial Narrow" w:hAnsi="Arial Narrow"/>
                <w:color w:val="2F5496" w:themeColor="accent5" w:themeShade="BF"/>
                <w:sz w:val="14"/>
                <w:szCs w:val="14"/>
              </w:rPr>
              <w:t>Fundo</w:t>
            </w:r>
          </w:p>
        </w:tc>
        <w:tc>
          <w:tcPr>
            <w:tcW w:w="709" w:type="dxa"/>
            <w:vMerge w:val="restart"/>
            <w:shd w:val="clear" w:color="auto" w:fill="FFFFFF" w:themeFill="background1"/>
            <w:vAlign w:val="center"/>
          </w:tcPr>
          <w:p w:rsidR="009C24D6" w:rsidRPr="00323298" w:rsidRDefault="009C24D6" w:rsidP="009C24D6">
            <w:pPr>
              <w:spacing w:after="0" w:line="240" w:lineRule="auto"/>
              <w:jc w:val="center"/>
              <w:rPr>
                <w:rFonts w:ascii="Arial Narrow" w:hAnsi="Arial Narrow"/>
                <w:color w:val="2F5496" w:themeColor="accent5" w:themeShade="BF"/>
                <w:sz w:val="14"/>
                <w:szCs w:val="14"/>
              </w:rPr>
            </w:pPr>
            <w:r w:rsidRPr="00323298">
              <w:rPr>
                <w:rFonts w:ascii="Arial Narrow" w:hAnsi="Arial Narrow"/>
                <w:color w:val="2F5496" w:themeColor="accent5" w:themeShade="BF"/>
                <w:sz w:val="14"/>
                <w:szCs w:val="14"/>
              </w:rPr>
              <w:t>Categoria de região</w:t>
            </w:r>
          </w:p>
        </w:tc>
        <w:tc>
          <w:tcPr>
            <w:tcW w:w="851" w:type="dxa"/>
            <w:shd w:val="clear" w:color="auto" w:fill="FFFFFF" w:themeFill="background1"/>
            <w:vAlign w:val="center"/>
          </w:tcPr>
          <w:p w:rsidR="009C24D6" w:rsidRPr="00323298" w:rsidRDefault="009C24D6" w:rsidP="009C24D6">
            <w:pPr>
              <w:spacing w:after="0" w:line="240" w:lineRule="auto"/>
              <w:jc w:val="center"/>
              <w:rPr>
                <w:rFonts w:ascii="Arial Narrow" w:hAnsi="Arial Narrow"/>
                <w:color w:val="2F5496" w:themeColor="accent5" w:themeShade="BF"/>
                <w:sz w:val="14"/>
                <w:szCs w:val="14"/>
              </w:rPr>
            </w:pPr>
            <w:r w:rsidRPr="00323298">
              <w:rPr>
                <w:rFonts w:ascii="Arial Narrow" w:hAnsi="Arial Narrow"/>
                <w:color w:val="2F5496" w:themeColor="accent5" w:themeShade="BF"/>
                <w:sz w:val="14"/>
                <w:szCs w:val="14"/>
              </w:rPr>
              <w:t>Valor-alvo (2023)</w:t>
            </w:r>
          </w:p>
        </w:tc>
        <w:tc>
          <w:tcPr>
            <w:tcW w:w="1417" w:type="dxa"/>
            <w:vMerge w:val="restart"/>
            <w:shd w:val="clear" w:color="auto" w:fill="FFFFFF" w:themeFill="background1"/>
            <w:vAlign w:val="center"/>
          </w:tcPr>
          <w:p w:rsidR="009C24D6" w:rsidRPr="00323298" w:rsidRDefault="009C24D6" w:rsidP="009C24D6">
            <w:pPr>
              <w:spacing w:after="0" w:line="240" w:lineRule="auto"/>
              <w:jc w:val="center"/>
              <w:rPr>
                <w:rFonts w:ascii="Arial Narrow" w:hAnsi="Arial Narrow"/>
                <w:color w:val="2F5496" w:themeColor="accent5" w:themeShade="BF"/>
                <w:sz w:val="14"/>
                <w:szCs w:val="14"/>
              </w:rPr>
            </w:pPr>
            <w:r w:rsidRPr="00323298">
              <w:rPr>
                <w:rFonts w:ascii="Arial Narrow" w:hAnsi="Arial Narrow"/>
                <w:color w:val="2F5496" w:themeColor="accent5" w:themeShade="BF"/>
                <w:sz w:val="14"/>
                <w:szCs w:val="14"/>
              </w:rPr>
              <w:t>Fonte dos dados</w:t>
            </w:r>
          </w:p>
        </w:tc>
        <w:tc>
          <w:tcPr>
            <w:tcW w:w="1276" w:type="dxa"/>
            <w:vMerge w:val="restart"/>
            <w:shd w:val="clear" w:color="auto" w:fill="FFFFFF" w:themeFill="background1"/>
            <w:vAlign w:val="center"/>
          </w:tcPr>
          <w:p w:rsidR="009C24D6" w:rsidRPr="00323298" w:rsidRDefault="009C24D6" w:rsidP="009C24D6">
            <w:pPr>
              <w:spacing w:after="0" w:line="240" w:lineRule="auto"/>
              <w:jc w:val="center"/>
              <w:rPr>
                <w:rFonts w:ascii="Arial Narrow" w:hAnsi="Arial Narrow"/>
                <w:color w:val="2F5496" w:themeColor="accent5" w:themeShade="BF"/>
                <w:sz w:val="14"/>
                <w:szCs w:val="14"/>
              </w:rPr>
            </w:pPr>
            <w:r w:rsidRPr="00323298">
              <w:rPr>
                <w:rFonts w:ascii="Arial Narrow" w:hAnsi="Arial Narrow"/>
                <w:color w:val="2F5496" w:themeColor="accent5" w:themeShade="BF"/>
                <w:sz w:val="14"/>
                <w:szCs w:val="14"/>
              </w:rPr>
              <w:t>Frequência de relatório</w:t>
            </w:r>
          </w:p>
        </w:tc>
      </w:tr>
      <w:tr w:rsidR="009C24D6" w:rsidRPr="00323298" w:rsidTr="00AE334E">
        <w:trPr>
          <w:trHeight w:val="223"/>
        </w:trPr>
        <w:tc>
          <w:tcPr>
            <w:tcW w:w="567" w:type="dxa"/>
            <w:vMerge/>
            <w:shd w:val="clear" w:color="auto" w:fill="FFFFFF" w:themeFill="background1"/>
            <w:vAlign w:val="center"/>
          </w:tcPr>
          <w:p w:rsidR="009C24D6" w:rsidRPr="00323298" w:rsidRDefault="009C24D6" w:rsidP="009C24D6">
            <w:pPr>
              <w:spacing w:after="0" w:line="240" w:lineRule="auto"/>
              <w:jc w:val="center"/>
              <w:rPr>
                <w:rFonts w:ascii="Arial Narrow" w:hAnsi="Arial Narrow"/>
                <w:color w:val="2F5496" w:themeColor="accent5" w:themeShade="BF"/>
                <w:sz w:val="14"/>
                <w:szCs w:val="14"/>
              </w:rPr>
            </w:pPr>
          </w:p>
        </w:tc>
        <w:tc>
          <w:tcPr>
            <w:tcW w:w="2410" w:type="dxa"/>
            <w:vMerge/>
            <w:shd w:val="clear" w:color="auto" w:fill="FFFFFF" w:themeFill="background1"/>
            <w:vAlign w:val="center"/>
          </w:tcPr>
          <w:p w:rsidR="009C24D6" w:rsidRPr="00323298" w:rsidRDefault="009C24D6" w:rsidP="009C24D6">
            <w:pPr>
              <w:spacing w:after="0" w:line="240" w:lineRule="auto"/>
              <w:jc w:val="center"/>
              <w:rPr>
                <w:rFonts w:ascii="Arial Narrow" w:hAnsi="Arial Narrow" w:cs="Arial"/>
                <w:color w:val="2F5496" w:themeColor="accent5" w:themeShade="BF"/>
                <w:sz w:val="14"/>
                <w:szCs w:val="14"/>
              </w:rPr>
            </w:pPr>
          </w:p>
        </w:tc>
        <w:tc>
          <w:tcPr>
            <w:tcW w:w="709" w:type="dxa"/>
            <w:vMerge/>
            <w:shd w:val="clear" w:color="auto" w:fill="FFFFFF" w:themeFill="background1"/>
            <w:vAlign w:val="center"/>
          </w:tcPr>
          <w:p w:rsidR="009C24D6" w:rsidRPr="00323298" w:rsidRDefault="009C24D6" w:rsidP="009C24D6">
            <w:pPr>
              <w:spacing w:after="0" w:line="240" w:lineRule="auto"/>
              <w:jc w:val="center"/>
              <w:rPr>
                <w:rFonts w:ascii="Arial Narrow" w:hAnsi="Arial Narrow" w:cs="Arial"/>
                <w:color w:val="2F5496" w:themeColor="accent5" w:themeShade="BF"/>
                <w:sz w:val="14"/>
                <w:szCs w:val="14"/>
              </w:rPr>
            </w:pPr>
          </w:p>
        </w:tc>
        <w:tc>
          <w:tcPr>
            <w:tcW w:w="567" w:type="dxa"/>
            <w:vMerge/>
            <w:shd w:val="clear" w:color="auto" w:fill="FFFFFF" w:themeFill="background1"/>
            <w:vAlign w:val="center"/>
          </w:tcPr>
          <w:p w:rsidR="009C24D6" w:rsidRPr="00323298" w:rsidRDefault="009C24D6" w:rsidP="009C24D6">
            <w:pPr>
              <w:spacing w:after="0" w:line="240" w:lineRule="auto"/>
              <w:jc w:val="center"/>
              <w:rPr>
                <w:rFonts w:ascii="Arial Narrow" w:hAnsi="Arial Narrow" w:cs="Arial"/>
                <w:color w:val="2F5496" w:themeColor="accent5" w:themeShade="BF"/>
                <w:sz w:val="14"/>
                <w:szCs w:val="14"/>
              </w:rPr>
            </w:pPr>
          </w:p>
        </w:tc>
        <w:tc>
          <w:tcPr>
            <w:tcW w:w="709" w:type="dxa"/>
            <w:vMerge/>
            <w:shd w:val="clear" w:color="auto" w:fill="FFFFFF" w:themeFill="background1"/>
            <w:vAlign w:val="center"/>
          </w:tcPr>
          <w:p w:rsidR="009C24D6" w:rsidRPr="00323298" w:rsidRDefault="009C24D6" w:rsidP="009C24D6">
            <w:pPr>
              <w:spacing w:after="0" w:line="240" w:lineRule="auto"/>
              <w:jc w:val="center"/>
              <w:rPr>
                <w:rFonts w:ascii="Arial Narrow" w:hAnsi="Arial Narrow" w:cs="Arial"/>
                <w:color w:val="2F5496" w:themeColor="accent5" w:themeShade="BF"/>
                <w:sz w:val="14"/>
                <w:szCs w:val="14"/>
              </w:rPr>
            </w:pPr>
          </w:p>
        </w:tc>
        <w:tc>
          <w:tcPr>
            <w:tcW w:w="851" w:type="dxa"/>
            <w:shd w:val="clear" w:color="auto" w:fill="FFFFFF" w:themeFill="background1"/>
            <w:vAlign w:val="center"/>
          </w:tcPr>
          <w:p w:rsidR="009C24D6" w:rsidRPr="00323298" w:rsidRDefault="009C24D6" w:rsidP="009C24D6">
            <w:pPr>
              <w:spacing w:after="0" w:line="240" w:lineRule="auto"/>
              <w:jc w:val="center"/>
              <w:rPr>
                <w:rFonts w:ascii="Arial Narrow" w:hAnsi="Arial Narrow" w:cs="Arial"/>
                <w:color w:val="2F5496" w:themeColor="accent5" w:themeShade="BF"/>
                <w:sz w:val="14"/>
                <w:szCs w:val="14"/>
              </w:rPr>
            </w:pPr>
            <w:r w:rsidRPr="00323298">
              <w:rPr>
                <w:rFonts w:ascii="Arial Narrow" w:hAnsi="Arial Narrow"/>
                <w:color w:val="2F5496" w:themeColor="accent5" w:themeShade="BF"/>
                <w:sz w:val="14"/>
                <w:szCs w:val="14"/>
              </w:rPr>
              <w:t>Total</w:t>
            </w:r>
          </w:p>
        </w:tc>
        <w:tc>
          <w:tcPr>
            <w:tcW w:w="1417" w:type="dxa"/>
            <w:vMerge/>
            <w:shd w:val="clear" w:color="auto" w:fill="FFFFFF" w:themeFill="background1"/>
            <w:vAlign w:val="center"/>
          </w:tcPr>
          <w:p w:rsidR="009C24D6" w:rsidRPr="00323298" w:rsidRDefault="009C24D6" w:rsidP="009C24D6">
            <w:pPr>
              <w:spacing w:after="0" w:line="240" w:lineRule="auto"/>
              <w:jc w:val="center"/>
              <w:rPr>
                <w:rFonts w:ascii="Arial Narrow" w:hAnsi="Arial Narrow" w:cs="Arial"/>
                <w:color w:val="2F5496" w:themeColor="accent5" w:themeShade="BF"/>
                <w:sz w:val="14"/>
                <w:szCs w:val="14"/>
              </w:rPr>
            </w:pPr>
          </w:p>
        </w:tc>
        <w:tc>
          <w:tcPr>
            <w:tcW w:w="1276" w:type="dxa"/>
            <w:vMerge/>
            <w:shd w:val="clear" w:color="auto" w:fill="FFFFFF" w:themeFill="background1"/>
            <w:vAlign w:val="center"/>
          </w:tcPr>
          <w:p w:rsidR="009C24D6" w:rsidRPr="00323298" w:rsidRDefault="009C24D6" w:rsidP="009C24D6">
            <w:pPr>
              <w:spacing w:after="0" w:line="240" w:lineRule="auto"/>
              <w:jc w:val="center"/>
              <w:rPr>
                <w:rFonts w:ascii="Arial Narrow" w:hAnsi="Arial Narrow" w:cs="Arial"/>
                <w:color w:val="2F5496" w:themeColor="accent5" w:themeShade="BF"/>
                <w:sz w:val="14"/>
                <w:szCs w:val="14"/>
              </w:rPr>
            </w:pPr>
          </w:p>
        </w:tc>
      </w:tr>
      <w:tr w:rsidR="00376EF3" w:rsidRPr="00652752" w:rsidTr="00AE334E">
        <w:trPr>
          <w:trHeight w:val="624"/>
        </w:trPr>
        <w:tc>
          <w:tcPr>
            <w:tcW w:w="567" w:type="dxa"/>
            <w:shd w:val="clear" w:color="auto" w:fill="FFFFFF" w:themeFill="background1"/>
            <w:vAlign w:val="center"/>
          </w:tcPr>
          <w:p w:rsidR="00376EF3" w:rsidRPr="00652752" w:rsidRDefault="00376EF3" w:rsidP="00376EF3">
            <w:pPr>
              <w:spacing w:after="0" w:line="240" w:lineRule="auto"/>
              <w:jc w:val="center"/>
              <w:rPr>
                <w:rFonts w:ascii="Arial Narrow" w:hAnsi="Arial Narrow"/>
                <w:sz w:val="16"/>
                <w:szCs w:val="16"/>
              </w:rPr>
            </w:pPr>
            <w:r w:rsidRPr="00652752">
              <w:rPr>
                <w:rFonts w:ascii="Arial Narrow" w:hAnsi="Arial Narrow"/>
                <w:sz w:val="16"/>
                <w:szCs w:val="16"/>
              </w:rPr>
              <w:t>O85</w:t>
            </w:r>
            <w:r>
              <w:rPr>
                <w:rFonts w:ascii="Arial Narrow" w:hAnsi="Arial Narrow"/>
                <w:sz w:val="16"/>
                <w:szCs w:val="16"/>
              </w:rPr>
              <w:t>7</w:t>
            </w:r>
          </w:p>
        </w:tc>
        <w:tc>
          <w:tcPr>
            <w:tcW w:w="2410" w:type="dxa"/>
            <w:shd w:val="clear" w:color="auto" w:fill="FFFFFF" w:themeFill="background1"/>
            <w:vAlign w:val="center"/>
          </w:tcPr>
          <w:p w:rsidR="00376EF3" w:rsidRPr="00652752" w:rsidRDefault="00376EF3" w:rsidP="001B697B">
            <w:pPr>
              <w:spacing w:after="0" w:line="240" w:lineRule="atLeast"/>
              <w:jc w:val="both"/>
              <w:rPr>
                <w:rFonts w:ascii="Arial Narrow" w:hAnsi="Arial Narrow" w:cs="Arial"/>
                <w:sz w:val="16"/>
                <w:szCs w:val="16"/>
              </w:rPr>
            </w:pPr>
            <w:r w:rsidRPr="00FF0B53">
              <w:rPr>
                <w:rFonts w:ascii="Arial Narrow" w:hAnsi="Arial Narrow" w:cs="Arial"/>
                <w:sz w:val="16"/>
                <w:szCs w:val="16"/>
              </w:rPr>
              <w:t xml:space="preserve">Participações de </w:t>
            </w:r>
            <w:r w:rsidRPr="00652752">
              <w:rPr>
                <w:rFonts w:ascii="Arial Narrow" w:hAnsi="Arial Narrow" w:cs="Arial"/>
                <w:sz w:val="16"/>
                <w:szCs w:val="16"/>
              </w:rPr>
              <w:t xml:space="preserve">empregados </w:t>
            </w:r>
            <w:r>
              <w:rPr>
                <w:rFonts w:ascii="Arial Narrow" w:hAnsi="Arial Narrow" w:cs="Arial"/>
                <w:sz w:val="16"/>
                <w:szCs w:val="16"/>
              </w:rPr>
              <w:t xml:space="preserve"> em unidades de </w:t>
            </w:r>
            <w:r w:rsidRPr="00652752">
              <w:rPr>
                <w:rFonts w:ascii="Arial Narrow" w:hAnsi="Arial Narrow" w:cs="Arial"/>
                <w:sz w:val="16"/>
                <w:szCs w:val="16"/>
              </w:rPr>
              <w:t>formação</w:t>
            </w:r>
            <w:r>
              <w:rPr>
                <w:rFonts w:ascii="Arial Narrow" w:hAnsi="Arial Narrow" w:cs="Arial"/>
                <w:sz w:val="16"/>
                <w:szCs w:val="16"/>
              </w:rPr>
              <w:t xml:space="preserve"> de curta duração</w:t>
            </w:r>
          </w:p>
        </w:tc>
        <w:tc>
          <w:tcPr>
            <w:tcW w:w="709" w:type="dxa"/>
            <w:shd w:val="clear" w:color="auto" w:fill="FFFFFF" w:themeFill="background1"/>
            <w:vAlign w:val="center"/>
          </w:tcPr>
          <w:p w:rsidR="00376EF3" w:rsidRPr="00652752" w:rsidRDefault="00376EF3" w:rsidP="00376EF3">
            <w:pPr>
              <w:spacing w:after="0" w:line="240" w:lineRule="auto"/>
              <w:jc w:val="center"/>
              <w:rPr>
                <w:rFonts w:ascii="Arial Narrow" w:hAnsi="Arial Narrow" w:cs="Arial"/>
                <w:sz w:val="16"/>
                <w:szCs w:val="16"/>
              </w:rPr>
            </w:pPr>
            <w:r w:rsidRPr="00652752">
              <w:rPr>
                <w:rFonts w:ascii="Arial Narrow" w:hAnsi="Arial Narrow" w:cs="Arial"/>
                <w:sz w:val="16"/>
                <w:szCs w:val="16"/>
              </w:rPr>
              <w:t>N.º</w:t>
            </w:r>
          </w:p>
        </w:tc>
        <w:tc>
          <w:tcPr>
            <w:tcW w:w="567" w:type="dxa"/>
            <w:shd w:val="clear" w:color="auto" w:fill="FFFFFF" w:themeFill="background1"/>
            <w:vAlign w:val="center"/>
          </w:tcPr>
          <w:p w:rsidR="00376EF3" w:rsidRPr="00652752" w:rsidRDefault="00376EF3" w:rsidP="00376EF3">
            <w:pPr>
              <w:spacing w:after="0" w:line="240" w:lineRule="auto"/>
              <w:jc w:val="center"/>
              <w:rPr>
                <w:rFonts w:ascii="Arial Narrow" w:hAnsi="Arial Narrow" w:cs="Arial"/>
                <w:sz w:val="16"/>
                <w:szCs w:val="16"/>
              </w:rPr>
            </w:pPr>
            <w:r w:rsidRPr="00652752">
              <w:rPr>
                <w:rFonts w:ascii="Arial Narrow" w:hAnsi="Arial Narrow" w:cs="Arial"/>
                <w:sz w:val="16"/>
                <w:szCs w:val="16"/>
              </w:rPr>
              <w:t>FSE</w:t>
            </w:r>
          </w:p>
        </w:tc>
        <w:tc>
          <w:tcPr>
            <w:tcW w:w="709" w:type="dxa"/>
            <w:shd w:val="clear" w:color="auto" w:fill="FFFFFF" w:themeFill="background1"/>
            <w:vAlign w:val="center"/>
          </w:tcPr>
          <w:p w:rsidR="00376EF3" w:rsidRPr="00652752" w:rsidRDefault="00376EF3" w:rsidP="00376EF3">
            <w:pPr>
              <w:spacing w:after="0" w:line="240" w:lineRule="auto"/>
              <w:jc w:val="center"/>
              <w:rPr>
                <w:rFonts w:ascii="Arial Narrow" w:hAnsi="Arial Narrow" w:cs="Arial"/>
                <w:sz w:val="16"/>
                <w:szCs w:val="16"/>
              </w:rPr>
            </w:pPr>
            <w:r w:rsidRPr="00652752">
              <w:rPr>
                <w:rFonts w:ascii="Arial Narrow" w:hAnsi="Arial Narrow" w:cs="Arial"/>
                <w:sz w:val="16"/>
                <w:szCs w:val="16"/>
              </w:rPr>
              <w:t>MD</w:t>
            </w:r>
          </w:p>
        </w:tc>
        <w:tc>
          <w:tcPr>
            <w:tcW w:w="851" w:type="dxa"/>
            <w:shd w:val="clear" w:color="auto" w:fill="FFFFFF" w:themeFill="background1"/>
            <w:vAlign w:val="center"/>
          </w:tcPr>
          <w:p w:rsidR="00376EF3" w:rsidRPr="00FF3230" w:rsidRDefault="00376EF3" w:rsidP="00376EF3">
            <w:pPr>
              <w:spacing w:after="0" w:line="240" w:lineRule="auto"/>
              <w:jc w:val="center"/>
              <w:rPr>
                <w:rFonts w:ascii="Arial Narrow" w:hAnsi="Arial Narrow" w:cs="Arial"/>
                <w:strike/>
                <w:sz w:val="16"/>
                <w:szCs w:val="16"/>
              </w:rPr>
            </w:pPr>
            <w:r>
              <w:rPr>
                <w:rFonts w:ascii="Arial Narrow" w:hAnsi="Arial Narrow" w:cs="Arial"/>
                <w:sz w:val="16"/>
                <w:szCs w:val="16"/>
              </w:rPr>
              <w:t xml:space="preserve"> </w:t>
            </w:r>
            <w:r w:rsidRPr="00FF3230">
              <w:rPr>
                <w:rFonts w:ascii="Arial Narrow" w:hAnsi="Arial Narrow" w:cs="Arial"/>
                <w:strike/>
                <w:sz w:val="16"/>
                <w:szCs w:val="16"/>
              </w:rPr>
              <w:t>18.000</w:t>
            </w:r>
          </w:p>
          <w:p w:rsidR="00376EF3" w:rsidRPr="00652752" w:rsidRDefault="00376EF3" w:rsidP="00376EF3">
            <w:pPr>
              <w:spacing w:after="0" w:line="240" w:lineRule="auto"/>
              <w:jc w:val="center"/>
              <w:rPr>
                <w:rFonts w:ascii="Arial Narrow" w:hAnsi="Arial Narrow" w:cs="Arial"/>
                <w:sz w:val="16"/>
                <w:szCs w:val="16"/>
              </w:rPr>
            </w:pPr>
            <w:r w:rsidRPr="00FF3230">
              <w:rPr>
                <w:rFonts w:ascii="Arial Narrow" w:hAnsi="Arial Narrow" w:cs="Arial"/>
                <w:color w:val="FF0000"/>
                <w:sz w:val="16"/>
                <w:szCs w:val="16"/>
              </w:rPr>
              <w:t>5.000</w:t>
            </w:r>
          </w:p>
        </w:tc>
        <w:tc>
          <w:tcPr>
            <w:tcW w:w="1417" w:type="dxa"/>
            <w:shd w:val="clear" w:color="auto" w:fill="FFFFFF" w:themeFill="background1"/>
            <w:vAlign w:val="center"/>
          </w:tcPr>
          <w:p w:rsidR="00376EF3" w:rsidRPr="00652752" w:rsidRDefault="00376EF3" w:rsidP="00376EF3">
            <w:pPr>
              <w:spacing w:after="0" w:line="240" w:lineRule="auto"/>
              <w:jc w:val="center"/>
              <w:rPr>
                <w:rFonts w:ascii="Arial Narrow" w:hAnsi="Arial Narrow" w:cs="Arial"/>
                <w:sz w:val="16"/>
                <w:szCs w:val="16"/>
              </w:rPr>
            </w:pPr>
            <w:r w:rsidRPr="00652752">
              <w:rPr>
                <w:rFonts w:ascii="Arial Narrow" w:hAnsi="Arial Narrow" w:cs="Arial"/>
                <w:sz w:val="16"/>
                <w:szCs w:val="16"/>
              </w:rPr>
              <w:t>Sistema de informação dos FEEI</w:t>
            </w:r>
          </w:p>
        </w:tc>
        <w:tc>
          <w:tcPr>
            <w:tcW w:w="1276" w:type="dxa"/>
            <w:shd w:val="clear" w:color="auto" w:fill="FFFFFF" w:themeFill="background1"/>
            <w:vAlign w:val="center"/>
          </w:tcPr>
          <w:p w:rsidR="00376EF3" w:rsidRPr="00652752" w:rsidRDefault="00376EF3" w:rsidP="00376EF3">
            <w:pPr>
              <w:spacing w:after="0" w:line="240" w:lineRule="auto"/>
              <w:jc w:val="center"/>
              <w:rPr>
                <w:rFonts w:ascii="Arial Narrow" w:hAnsi="Arial Narrow" w:cs="Arial"/>
                <w:sz w:val="16"/>
                <w:szCs w:val="16"/>
              </w:rPr>
            </w:pPr>
            <w:r w:rsidRPr="00652752">
              <w:rPr>
                <w:rFonts w:ascii="Arial Narrow" w:hAnsi="Arial Narrow" w:cs="Arial"/>
                <w:sz w:val="16"/>
                <w:szCs w:val="16"/>
              </w:rPr>
              <w:t>Anual</w:t>
            </w:r>
          </w:p>
        </w:tc>
      </w:tr>
      <w:tr w:rsidR="00ED0200" w:rsidRPr="00652752" w:rsidTr="00ED0200">
        <w:trPr>
          <w:trHeight w:val="624"/>
        </w:trPr>
        <w:tc>
          <w:tcPr>
            <w:tcW w:w="567" w:type="dxa"/>
            <w:tcBorders>
              <w:top w:val="single" w:sz="8" w:space="0" w:color="365F91"/>
              <w:bottom w:val="single" w:sz="8" w:space="0" w:color="365F91"/>
              <w:right w:val="single" w:sz="8" w:space="0" w:color="365F91"/>
            </w:tcBorders>
            <w:shd w:val="clear" w:color="auto" w:fill="FFFFFF" w:themeFill="background1"/>
            <w:vAlign w:val="center"/>
          </w:tcPr>
          <w:p w:rsidR="00ED0200" w:rsidRPr="00652752" w:rsidRDefault="00ED0200" w:rsidP="0015391E">
            <w:pPr>
              <w:spacing w:after="0" w:line="240" w:lineRule="auto"/>
              <w:jc w:val="center"/>
              <w:rPr>
                <w:rFonts w:ascii="Arial Narrow" w:hAnsi="Arial Narrow"/>
                <w:sz w:val="16"/>
                <w:szCs w:val="16"/>
              </w:rPr>
            </w:pPr>
            <w:r w:rsidRPr="00652752">
              <w:rPr>
                <w:rFonts w:ascii="Arial Narrow" w:hAnsi="Arial Narrow"/>
                <w:sz w:val="16"/>
                <w:szCs w:val="16"/>
              </w:rPr>
              <w:t>O85</w:t>
            </w:r>
            <w:r>
              <w:rPr>
                <w:rFonts w:ascii="Arial Narrow" w:hAnsi="Arial Narrow"/>
                <w:sz w:val="16"/>
                <w:szCs w:val="16"/>
              </w:rPr>
              <w:t>8</w:t>
            </w:r>
          </w:p>
        </w:tc>
        <w:tc>
          <w:tcPr>
            <w:tcW w:w="2410"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D0200" w:rsidRPr="00652752" w:rsidRDefault="00ED0200" w:rsidP="001B697B">
            <w:pPr>
              <w:spacing w:after="0" w:line="240" w:lineRule="atLeast"/>
              <w:jc w:val="both"/>
              <w:rPr>
                <w:rFonts w:ascii="Arial Narrow" w:hAnsi="Arial Narrow" w:cs="Arial"/>
                <w:sz w:val="16"/>
                <w:szCs w:val="16"/>
              </w:rPr>
            </w:pPr>
            <w:r w:rsidRPr="00ED0200">
              <w:rPr>
                <w:rFonts w:ascii="Arial Narrow" w:hAnsi="Arial Narrow" w:cs="Arial"/>
                <w:sz w:val="16"/>
                <w:szCs w:val="16"/>
              </w:rPr>
              <w:t>Participações de desempregados em unidades de formação de curta duração</w:t>
            </w:r>
          </w:p>
        </w:tc>
        <w:tc>
          <w:tcPr>
            <w:tcW w:w="709"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D0200" w:rsidRPr="00652752" w:rsidRDefault="00ED0200" w:rsidP="0015391E">
            <w:pPr>
              <w:spacing w:after="0" w:line="240" w:lineRule="auto"/>
              <w:jc w:val="center"/>
              <w:rPr>
                <w:rFonts w:ascii="Arial Narrow" w:hAnsi="Arial Narrow" w:cs="Arial"/>
                <w:sz w:val="16"/>
                <w:szCs w:val="16"/>
              </w:rPr>
            </w:pPr>
            <w:r w:rsidRPr="00652752">
              <w:rPr>
                <w:rFonts w:ascii="Arial Narrow" w:hAnsi="Arial Narrow" w:cs="Arial"/>
                <w:sz w:val="16"/>
                <w:szCs w:val="16"/>
              </w:rPr>
              <w:t>N.º</w:t>
            </w:r>
          </w:p>
        </w:tc>
        <w:tc>
          <w:tcPr>
            <w:tcW w:w="567"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D0200" w:rsidRPr="00652752" w:rsidRDefault="00ED0200" w:rsidP="0015391E">
            <w:pPr>
              <w:spacing w:after="0" w:line="240" w:lineRule="auto"/>
              <w:jc w:val="center"/>
              <w:rPr>
                <w:rFonts w:ascii="Arial Narrow" w:hAnsi="Arial Narrow" w:cs="Arial"/>
                <w:sz w:val="16"/>
                <w:szCs w:val="16"/>
              </w:rPr>
            </w:pPr>
            <w:r w:rsidRPr="00652752">
              <w:rPr>
                <w:rFonts w:ascii="Arial Narrow" w:hAnsi="Arial Narrow" w:cs="Arial"/>
                <w:sz w:val="16"/>
                <w:szCs w:val="16"/>
              </w:rPr>
              <w:t>FSE</w:t>
            </w:r>
          </w:p>
        </w:tc>
        <w:tc>
          <w:tcPr>
            <w:tcW w:w="709"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D0200" w:rsidRPr="00652752" w:rsidRDefault="00ED0200" w:rsidP="0015391E">
            <w:pPr>
              <w:spacing w:after="0" w:line="240" w:lineRule="auto"/>
              <w:jc w:val="center"/>
              <w:rPr>
                <w:rFonts w:ascii="Arial Narrow" w:hAnsi="Arial Narrow" w:cs="Arial"/>
                <w:sz w:val="16"/>
                <w:szCs w:val="16"/>
              </w:rPr>
            </w:pPr>
            <w:r w:rsidRPr="00652752">
              <w:rPr>
                <w:rFonts w:ascii="Arial Narrow" w:hAnsi="Arial Narrow" w:cs="Arial"/>
                <w:sz w:val="16"/>
                <w:szCs w:val="16"/>
              </w:rPr>
              <w:t>MD</w:t>
            </w:r>
          </w:p>
        </w:tc>
        <w:tc>
          <w:tcPr>
            <w:tcW w:w="851"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D0200" w:rsidRPr="003C6C7D" w:rsidRDefault="00ED0200" w:rsidP="0015391E">
            <w:pPr>
              <w:spacing w:after="0" w:line="240" w:lineRule="auto"/>
              <w:jc w:val="center"/>
              <w:rPr>
                <w:rFonts w:ascii="Arial Narrow" w:hAnsi="Arial Narrow" w:cs="Arial"/>
                <w:strike/>
                <w:sz w:val="16"/>
                <w:szCs w:val="16"/>
              </w:rPr>
            </w:pPr>
            <w:r w:rsidRPr="003C6C7D">
              <w:rPr>
                <w:rFonts w:ascii="Arial Narrow" w:hAnsi="Arial Narrow" w:cs="Arial"/>
                <w:strike/>
                <w:sz w:val="16"/>
                <w:szCs w:val="16"/>
              </w:rPr>
              <w:t>1.350</w:t>
            </w:r>
          </w:p>
          <w:p w:rsidR="00ED0200" w:rsidRPr="00652752" w:rsidRDefault="00ED0200" w:rsidP="0015391E">
            <w:pPr>
              <w:spacing w:after="0" w:line="240" w:lineRule="auto"/>
              <w:jc w:val="center"/>
              <w:rPr>
                <w:rFonts w:ascii="Arial Narrow" w:hAnsi="Arial Narrow" w:cs="Arial"/>
                <w:sz w:val="16"/>
                <w:szCs w:val="16"/>
              </w:rPr>
            </w:pPr>
            <w:r>
              <w:rPr>
                <w:rFonts w:ascii="Arial Narrow" w:hAnsi="Arial Narrow" w:cs="Arial"/>
                <w:sz w:val="16"/>
                <w:szCs w:val="16"/>
              </w:rPr>
              <w:t xml:space="preserve"> </w:t>
            </w:r>
            <w:r w:rsidRPr="003C6C7D">
              <w:rPr>
                <w:rFonts w:ascii="Arial Narrow" w:hAnsi="Arial Narrow" w:cs="Arial"/>
                <w:color w:val="FF0000"/>
                <w:sz w:val="16"/>
                <w:szCs w:val="16"/>
              </w:rPr>
              <w:t>400</w:t>
            </w:r>
          </w:p>
        </w:tc>
        <w:tc>
          <w:tcPr>
            <w:tcW w:w="1417"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D0200" w:rsidRPr="00652752" w:rsidRDefault="00ED0200" w:rsidP="0015391E">
            <w:pPr>
              <w:spacing w:after="0" w:line="240" w:lineRule="auto"/>
              <w:jc w:val="center"/>
              <w:rPr>
                <w:rFonts w:ascii="Arial Narrow" w:hAnsi="Arial Narrow" w:cs="Arial"/>
                <w:sz w:val="16"/>
                <w:szCs w:val="16"/>
              </w:rPr>
            </w:pPr>
            <w:r w:rsidRPr="00652752">
              <w:rPr>
                <w:rFonts w:ascii="Arial Narrow" w:hAnsi="Arial Narrow" w:cs="Arial"/>
                <w:sz w:val="16"/>
                <w:szCs w:val="16"/>
              </w:rPr>
              <w:t>Sistema de informação dos FEEI</w:t>
            </w:r>
          </w:p>
        </w:tc>
        <w:tc>
          <w:tcPr>
            <w:tcW w:w="1276" w:type="dxa"/>
            <w:tcBorders>
              <w:top w:val="single" w:sz="8" w:space="0" w:color="365F91"/>
              <w:left w:val="single" w:sz="8" w:space="0" w:color="365F91"/>
              <w:bottom w:val="single" w:sz="8" w:space="0" w:color="365F91"/>
            </w:tcBorders>
            <w:shd w:val="clear" w:color="auto" w:fill="FFFFFF" w:themeFill="background1"/>
            <w:vAlign w:val="center"/>
          </w:tcPr>
          <w:p w:rsidR="00ED0200" w:rsidRPr="00652752" w:rsidRDefault="00ED0200" w:rsidP="0015391E">
            <w:pPr>
              <w:spacing w:after="0" w:line="240" w:lineRule="auto"/>
              <w:jc w:val="center"/>
              <w:rPr>
                <w:rFonts w:ascii="Arial Narrow" w:hAnsi="Arial Narrow" w:cs="Arial"/>
                <w:sz w:val="16"/>
                <w:szCs w:val="16"/>
              </w:rPr>
            </w:pPr>
            <w:r w:rsidRPr="00652752">
              <w:rPr>
                <w:rFonts w:ascii="Arial Narrow" w:hAnsi="Arial Narrow" w:cs="Arial"/>
                <w:sz w:val="16"/>
                <w:szCs w:val="16"/>
              </w:rPr>
              <w:t>Anual</w:t>
            </w:r>
          </w:p>
        </w:tc>
      </w:tr>
      <w:tr w:rsidR="00376EF3" w:rsidRPr="00652752" w:rsidTr="00AE334E">
        <w:trPr>
          <w:trHeight w:val="624"/>
        </w:trPr>
        <w:tc>
          <w:tcPr>
            <w:tcW w:w="567" w:type="dxa"/>
            <w:tcBorders>
              <w:top w:val="single" w:sz="8" w:space="0" w:color="365F91"/>
              <w:bottom w:val="single" w:sz="8" w:space="0" w:color="365F91"/>
              <w:right w:val="single" w:sz="8" w:space="0" w:color="365F91"/>
            </w:tcBorders>
            <w:shd w:val="clear" w:color="auto" w:fill="FFFFFF" w:themeFill="background1"/>
            <w:vAlign w:val="center"/>
          </w:tcPr>
          <w:p w:rsidR="00376EF3" w:rsidRPr="003C6C7D" w:rsidRDefault="00ED0200" w:rsidP="00ED0200">
            <w:pPr>
              <w:spacing w:after="0" w:line="240" w:lineRule="auto"/>
              <w:jc w:val="center"/>
              <w:rPr>
                <w:rFonts w:ascii="Arial Narrow" w:hAnsi="Arial Narrow"/>
                <w:color w:val="FF0000"/>
                <w:sz w:val="16"/>
                <w:szCs w:val="16"/>
              </w:rPr>
            </w:pPr>
            <w:r w:rsidRPr="003C6C7D">
              <w:rPr>
                <w:rFonts w:ascii="Arial Narrow" w:hAnsi="Arial Narrow"/>
                <w:color w:val="FF0000"/>
                <w:sz w:val="16"/>
                <w:szCs w:val="16"/>
              </w:rPr>
              <w:t>CV30</w:t>
            </w:r>
          </w:p>
        </w:tc>
        <w:tc>
          <w:tcPr>
            <w:tcW w:w="2410"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376EF3" w:rsidRPr="003C6C7D" w:rsidRDefault="00ED0200" w:rsidP="001B697B">
            <w:pPr>
              <w:spacing w:after="0" w:line="240" w:lineRule="atLeast"/>
              <w:jc w:val="both"/>
              <w:rPr>
                <w:rFonts w:ascii="Arial Narrow" w:hAnsi="Arial Narrow" w:cs="Arial"/>
                <w:color w:val="FF0000"/>
                <w:sz w:val="16"/>
                <w:szCs w:val="16"/>
              </w:rPr>
            </w:pPr>
            <w:r w:rsidRPr="003C6C7D">
              <w:rPr>
                <w:rFonts w:ascii="Arial Narrow" w:hAnsi="Arial Narrow"/>
                <w:noProof/>
                <w:color w:val="FF0000"/>
                <w:sz w:val="16"/>
                <w:szCs w:val="16"/>
              </w:rPr>
              <w:t>Valor das ações para combater ou neutralizar os efeitos da pandemia de COVI-19</w:t>
            </w:r>
          </w:p>
        </w:tc>
        <w:tc>
          <w:tcPr>
            <w:tcW w:w="709"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376EF3" w:rsidRPr="003C6C7D" w:rsidRDefault="00ED0200" w:rsidP="00376EF3">
            <w:pPr>
              <w:spacing w:after="0" w:line="240" w:lineRule="auto"/>
              <w:jc w:val="center"/>
              <w:rPr>
                <w:rFonts w:ascii="Arial Narrow" w:hAnsi="Arial Narrow" w:cs="Arial"/>
                <w:color w:val="FF0000"/>
                <w:sz w:val="16"/>
                <w:szCs w:val="16"/>
              </w:rPr>
            </w:pPr>
            <w:r w:rsidRPr="003C6C7D">
              <w:rPr>
                <w:rFonts w:ascii="Arial Narrow" w:hAnsi="Arial Narrow" w:cs="Arial"/>
                <w:color w:val="FF0000"/>
                <w:sz w:val="16"/>
                <w:szCs w:val="16"/>
              </w:rPr>
              <w:t>€</w:t>
            </w:r>
          </w:p>
        </w:tc>
        <w:tc>
          <w:tcPr>
            <w:tcW w:w="567"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376EF3" w:rsidRPr="003C6C7D" w:rsidRDefault="00376EF3" w:rsidP="00376EF3">
            <w:pPr>
              <w:spacing w:after="0" w:line="240" w:lineRule="auto"/>
              <w:jc w:val="center"/>
              <w:rPr>
                <w:rFonts w:ascii="Arial Narrow" w:hAnsi="Arial Narrow" w:cs="Arial"/>
                <w:color w:val="FF0000"/>
                <w:sz w:val="16"/>
                <w:szCs w:val="16"/>
              </w:rPr>
            </w:pPr>
            <w:r w:rsidRPr="003C6C7D">
              <w:rPr>
                <w:rFonts w:ascii="Arial Narrow" w:hAnsi="Arial Narrow" w:cs="Arial"/>
                <w:color w:val="FF0000"/>
                <w:sz w:val="16"/>
                <w:szCs w:val="16"/>
              </w:rPr>
              <w:t>FSE</w:t>
            </w:r>
          </w:p>
        </w:tc>
        <w:tc>
          <w:tcPr>
            <w:tcW w:w="709"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376EF3" w:rsidRPr="003C6C7D" w:rsidRDefault="00376EF3" w:rsidP="00376EF3">
            <w:pPr>
              <w:spacing w:after="0" w:line="240" w:lineRule="auto"/>
              <w:jc w:val="center"/>
              <w:rPr>
                <w:rFonts w:ascii="Arial Narrow" w:hAnsi="Arial Narrow" w:cs="Arial"/>
                <w:color w:val="FF0000"/>
                <w:sz w:val="16"/>
                <w:szCs w:val="16"/>
              </w:rPr>
            </w:pPr>
            <w:r w:rsidRPr="003C6C7D">
              <w:rPr>
                <w:rFonts w:ascii="Arial Narrow" w:hAnsi="Arial Narrow" w:cs="Arial"/>
                <w:color w:val="FF0000"/>
                <w:sz w:val="16"/>
                <w:szCs w:val="16"/>
              </w:rPr>
              <w:t>MD</w:t>
            </w:r>
          </w:p>
        </w:tc>
        <w:tc>
          <w:tcPr>
            <w:tcW w:w="851"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376EF3" w:rsidRPr="003C6C7D" w:rsidRDefault="00ED0200" w:rsidP="00376EF3">
            <w:pPr>
              <w:spacing w:after="0" w:line="240" w:lineRule="auto"/>
              <w:jc w:val="center"/>
              <w:rPr>
                <w:rFonts w:ascii="Arial Narrow" w:hAnsi="Arial Narrow" w:cs="Arial"/>
                <w:color w:val="FF0000"/>
                <w:sz w:val="16"/>
                <w:szCs w:val="16"/>
              </w:rPr>
            </w:pPr>
            <w:r w:rsidRPr="003C6C7D">
              <w:rPr>
                <w:rFonts w:ascii="Arial Narrow" w:hAnsi="Arial Narrow" w:cs="Arial"/>
                <w:color w:val="FF0000"/>
                <w:sz w:val="16"/>
                <w:szCs w:val="16"/>
              </w:rPr>
              <w:t>17.141.950</w:t>
            </w:r>
          </w:p>
        </w:tc>
        <w:tc>
          <w:tcPr>
            <w:tcW w:w="1417"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376EF3" w:rsidRPr="003C6C7D" w:rsidRDefault="00376EF3" w:rsidP="00376EF3">
            <w:pPr>
              <w:spacing w:after="0" w:line="240" w:lineRule="auto"/>
              <w:jc w:val="center"/>
              <w:rPr>
                <w:rFonts w:ascii="Arial Narrow" w:hAnsi="Arial Narrow" w:cs="Arial"/>
                <w:color w:val="FF0000"/>
                <w:sz w:val="16"/>
                <w:szCs w:val="16"/>
              </w:rPr>
            </w:pPr>
            <w:r w:rsidRPr="003C6C7D">
              <w:rPr>
                <w:rFonts w:ascii="Arial Narrow" w:hAnsi="Arial Narrow" w:cs="Arial"/>
                <w:color w:val="FF0000"/>
                <w:sz w:val="16"/>
                <w:szCs w:val="16"/>
              </w:rPr>
              <w:t>Sistema de informação dos FEEI</w:t>
            </w:r>
          </w:p>
        </w:tc>
        <w:tc>
          <w:tcPr>
            <w:tcW w:w="1276" w:type="dxa"/>
            <w:tcBorders>
              <w:top w:val="single" w:sz="8" w:space="0" w:color="365F91"/>
              <w:left w:val="single" w:sz="8" w:space="0" w:color="365F91"/>
              <w:bottom w:val="single" w:sz="8" w:space="0" w:color="365F91"/>
            </w:tcBorders>
            <w:shd w:val="clear" w:color="auto" w:fill="FFFFFF" w:themeFill="background1"/>
            <w:vAlign w:val="center"/>
          </w:tcPr>
          <w:p w:rsidR="00376EF3" w:rsidRPr="003C6C7D" w:rsidRDefault="00376EF3" w:rsidP="00376EF3">
            <w:pPr>
              <w:spacing w:after="0" w:line="240" w:lineRule="auto"/>
              <w:jc w:val="center"/>
              <w:rPr>
                <w:rFonts w:ascii="Arial Narrow" w:hAnsi="Arial Narrow" w:cs="Arial"/>
                <w:color w:val="FF0000"/>
                <w:sz w:val="16"/>
                <w:szCs w:val="16"/>
              </w:rPr>
            </w:pPr>
            <w:r w:rsidRPr="003C6C7D">
              <w:rPr>
                <w:rFonts w:ascii="Arial Narrow" w:hAnsi="Arial Narrow" w:cs="Arial"/>
                <w:color w:val="FF0000"/>
                <w:sz w:val="16"/>
                <w:szCs w:val="16"/>
              </w:rPr>
              <w:t>Anual</w:t>
            </w:r>
          </w:p>
        </w:tc>
      </w:tr>
      <w:tr w:rsidR="00CF56B2" w:rsidRPr="00D62A4D" w:rsidTr="00CF56B2">
        <w:trPr>
          <w:trHeight w:val="624"/>
        </w:trPr>
        <w:tc>
          <w:tcPr>
            <w:tcW w:w="567" w:type="dxa"/>
            <w:tcBorders>
              <w:top w:val="single" w:sz="8" w:space="0" w:color="365F91"/>
              <w:bottom w:val="single" w:sz="8" w:space="0" w:color="365F91"/>
              <w:right w:val="single" w:sz="8" w:space="0" w:color="365F91"/>
            </w:tcBorders>
            <w:shd w:val="clear" w:color="auto" w:fill="FFFFFF" w:themeFill="background1"/>
            <w:vAlign w:val="center"/>
          </w:tcPr>
          <w:p w:rsidR="00CF56B2" w:rsidRPr="00D62A4D" w:rsidRDefault="00CF56B2" w:rsidP="0015391E">
            <w:pPr>
              <w:spacing w:after="0" w:line="240" w:lineRule="auto"/>
              <w:jc w:val="center"/>
              <w:rPr>
                <w:rFonts w:ascii="Arial Narrow" w:hAnsi="Arial Narrow"/>
                <w:color w:val="FF0000"/>
                <w:sz w:val="16"/>
                <w:szCs w:val="16"/>
              </w:rPr>
            </w:pPr>
            <w:r>
              <w:rPr>
                <w:rFonts w:ascii="Arial Narrow" w:hAnsi="Arial Narrow"/>
                <w:color w:val="FF0000"/>
                <w:sz w:val="16"/>
                <w:szCs w:val="16"/>
              </w:rPr>
              <w:t>CV31</w:t>
            </w:r>
          </w:p>
        </w:tc>
        <w:tc>
          <w:tcPr>
            <w:tcW w:w="2410"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CF56B2" w:rsidRPr="00CF56B2" w:rsidRDefault="00CF56B2" w:rsidP="001B697B">
            <w:pPr>
              <w:spacing w:after="0" w:line="240" w:lineRule="atLeast"/>
              <w:jc w:val="both"/>
              <w:rPr>
                <w:rFonts w:ascii="Arial Narrow" w:hAnsi="Arial Narrow"/>
                <w:noProof/>
                <w:color w:val="FF0000"/>
                <w:sz w:val="16"/>
                <w:szCs w:val="16"/>
              </w:rPr>
            </w:pPr>
            <w:r w:rsidRPr="00CF56B2">
              <w:rPr>
                <w:rFonts w:ascii="Arial Narrow" w:hAnsi="Arial Narrow"/>
                <w:noProof/>
                <w:color w:val="FF0000"/>
                <w:sz w:val="16"/>
                <w:szCs w:val="16"/>
              </w:rPr>
              <w:t>Número de participantes apoiados no combate ou na neutralização dos efeitos da pandemia de Covid-19</w:t>
            </w:r>
          </w:p>
        </w:tc>
        <w:tc>
          <w:tcPr>
            <w:tcW w:w="709"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CF56B2" w:rsidRPr="00D62A4D" w:rsidRDefault="00CF56B2" w:rsidP="0015391E">
            <w:pPr>
              <w:spacing w:after="0" w:line="240" w:lineRule="auto"/>
              <w:jc w:val="center"/>
              <w:rPr>
                <w:rFonts w:ascii="Arial Narrow" w:hAnsi="Arial Narrow" w:cs="Arial"/>
                <w:color w:val="FF0000"/>
                <w:sz w:val="16"/>
                <w:szCs w:val="16"/>
              </w:rPr>
            </w:pPr>
            <w:r w:rsidRPr="00D62A4D">
              <w:rPr>
                <w:rFonts w:ascii="Arial Narrow" w:hAnsi="Arial Narrow" w:cs="Arial"/>
                <w:color w:val="FF0000"/>
                <w:sz w:val="16"/>
                <w:szCs w:val="16"/>
              </w:rPr>
              <w:t>Nº</w:t>
            </w:r>
          </w:p>
        </w:tc>
        <w:tc>
          <w:tcPr>
            <w:tcW w:w="567"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CF56B2" w:rsidRPr="00D62A4D" w:rsidRDefault="00CF56B2" w:rsidP="0015391E">
            <w:pPr>
              <w:spacing w:after="0" w:line="240" w:lineRule="auto"/>
              <w:jc w:val="center"/>
              <w:rPr>
                <w:rFonts w:ascii="Arial Narrow" w:hAnsi="Arial Narrow" w:cs="Arial"/>
                <w:color w:val="FF0000"/>
                <w:sz w:val="16"/>
                <w:szCs w:val="16"/>
              </w:rPr>
            </w:pPr>
            <w:r w:rsidRPr="00D62A4D">
              <w:rPr>
                <w:rFonts w:ascii="Arial Narrow" w:hAnsi="Arial Narrow" w:cs="Arial"/>
                <w:color w:val="FF0000"/>
                <w:sz w:val="16"/>
                <w:szCs w:val="16"/>
              </w:rPr>
              <w:t>FSE</w:t>
            </w:r>
          </w:p>
        </w:tc>
        <w:tc>
          <w:tcPr>
            <w:tcW w:w="709"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CF56B2" w:rsidRPr="00D62A4D" w:rsidRDefault="00CF56B2" w:rsidP="0015391E">
            <w:pPr>
              <w:spacing w:after="0" w:line="240" w:lineRule="auto"/>
              <w:jc w:val="center"/>
              <w:rPr>
                <w:rFonts w:ascii="Arial Narrow" w:hAnsi="Arial Narrow" w:cs="Arial"/>
                <w:color w:val="FF0000"/>
                <w:sz w:val="16"/>
                <w:szCs w:val="16"/>
              </w:rPr>
            </w:pPr>
            <w:r w:rsidRPr="00D62A4D">
              <w:rPr>
                <w:rFonts w:ascii="Arial Narrow" w:hAnsi="Arial Narrow" w:cs="Arial"/>
                <w:color w:val="FF0000"/>
                <w:sz w:val="16"/>
                <w:szCs w:val="16"/>
              </w:rPr>
              <w:t>MD</w:t>
            </w:r>
          </w:p>
        </w:tc>
        <w:tc>
          <w:tcPr>
            <w:tcW w:w="851"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CF56B2" w:rsidRPr="00D62A4D" w:rsidRDefault="00CF56B2" w:rsidP="0015391E">
            <w:pPr>
              <w:spacing w:after="0" w:line="240" w:lineRule="auto"/>
              <w:jc w:val="center"/>
              <w:rPr>
                <w:rFonts w:ascii="Arial Narrow" w:hAnsi="Arial Narrow" w:cs="Arial"/>
                <w:color w:val="FF0000"/>
                <w:sz w:val="16"/>
                <w:szCs w:val="16"/>
              </w:rPr>
            </w:pPr>
            <w:r>
              <w:rPr>
                <w:rFonts w:ascii="Arial Narrow" w:hAnsi="Arial Narrow" w:cs="Arial"/>
                <w:color w:val="FF0000"/>
                <w:sz w:val="16"/>
                <w:szCs w:val="16"/>
              </w:rPr>
              <w:t>1.380</w:t>
            </w:r>
          </w:p>
        </w:tc>
        <w:tc>
          <w:tcPr>
            <w:tcW w:w="1417"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CF56B2" w:rsidRPr="00D62A4D" w:rsidRDefault="00CF56B2" w:rsidP="0015391E">
            <w:pPr>
              <w:spacing w:after="0" w:line="240" w:lineRule="auto"/>
              <w:jc w:val="center"/>
              <w:rPr>
                <w:rFonts w:ascii="Arial Narrow" w:hAnsi="Arial Narrow" w:cs="Arial"/>
                <w:color w:val="FF0000"/>
                <w:sz w:val="16"/>
                <w:szCs w:val="16"/>
              </w:rPr>
            </w:pPr>
            <w:r w:rsidRPr="00D62A4D">
              <w:rPr>
                <w:rFonts w:ascii="Arial Narrow" w:hAnsi="Arial Narrow" w:cs="Arial"/>
                <w:color w:val="FF0000"/>
                <w:sz w:val="16"/>
                <w:szCs w:val="16"/>
              </w:rPr>
              <w:t>Sistema de informação dos FEEI</w:t>
            </w:r>
          </w:p>
        </w:tc>
        <w:tc>
          <w:tcPr>
            <w:tcW w:w="1276" w:type="dxa"/>
            <w:tcBorders>
              <w:top w:val="single" w:sz="8" w:space="0" w:color="365F91"/>
              <w:left w:val="single" w:sz="8" w:space="0" w:color="365F91"/>
              <w:bottom w:val="single" w:sz="8" w:space="0" w:color="365F91"/>
            </w:tcBorders>
            <w:shd w:val="clear" w:color="auto" w:fill="FFFFFF" w:themeFill="background1"/>
            <w:vAlign w:val="center"/>
          </w:tcPr>
          <w:p w:rsidR="00CF56B2" w:rsidRPr="00D62A4D" w:rsidRDefault="00CF56B2" w:rsidP="0015391E">
            <w:pPr>
              <w:spacing w:after="0" w:line="240" w:lineRule="auto"/>
              <w:jc w:val="center"/>
              <w:rPr>
                <w:rFonts w:ascii="Arial Narrow" w:hAnsi="Arial Narrow" w:cs="Arial"/>
                <w:color w:val="FF0000"/>
                <w:sz w:val="16"/>
                <w:szCs w:val="16"/>
              </w:rPr>
            </w:pPr>
            <w:r w:rsidRPr="00D62A4D">
              <w:rPr>
                <w:rFonts w:ascii="Arial Narrow" w:hAnsi="Arial Narrow" w:cs="Arial"/>
                <w:color w:val="FF0000"/>
                <w:sz w:val="16"/>
                <w:szCs w:val="16"/>
              </w:rPr>
              <w:t>Anual</w:t>
            </w:r>
          </w:p>
        </w:tc>
      </w:tr>
      <w:tr w:rsidR="00376EF3" w:rsidRPr="00D62A4D" w:rsidTr="00AE334E">
        <w:trPr>
          <w:trHeight w:val="624"/>
        </w:trPr>
        <w:tc>
          <w:tcPr>
            <w:tcW w:w="567" w:type="dxa"/>
            <w:tcBorders>
              <w:top w:val="single" w:sz="8" w:space="0" w:color="365F91"/>
              <w:bottom w:val="single" w:sz="12" w:space="0" w:color="365F91"/>
              <w:right w:val="single" w:sz="8" w:space="0" w:color="365F91"/>
            </w:tcBorders>
            <w:shd w:val="clear" w:color="auto" w:fill="FFFFFF" w:themeFill="background1"/>
            <w:vAlign w:val="center"/>
          </w:tcPr>
          <w:p w:rsidR="00376EF3" w:rsidRPr="00D62A4D" w:rsidRDefault="00CF56B2" w:rsidP="00376EF3">
            <w:pPr>
              <w:spacing w:after="0" w:line="240" w:lineRule="auto"/>
              <w:jc w:val="center"/>
              <w:rPr>
                <w:rFonts w:ascii="Arial Narrow" w:hAnsi="Arial Narrow"/>
                <w:color w:val="FF0000"/>
                <w:sz w:val="16"/>
                <w:szCs w:val="16"/>
              </w:rPr>
            </w:pPr>
            <w:r>
              <w:rPr>
                <w:rFonts w:ascii="Arial Narrow" w:hAnsi="Arial Narrow"/>
                <w:color w:val="FF0000"/>
                <w:sz w:val="16"/>
                <w:szCs w:val="16"/>
              </w:rPr>
              <w:t>CV3X</w:t>
            </w:r>
          </w:p>
        </w:tc>
        <w:tc>
          <w:tcPr>
            <w:tcW w:w="2410"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376EF3" w:rsidRPr="00D62A4D" w:rsidRDefault="00CF56B2" w:rsidP="001B697B">
            <w:pPr>
              <w:spacing w:after="0" w:line="240" w:lineRule="atLeast"/>
              <w:jc w:val="both"/>
              <w:rPr>
                <w:rFonts w:ascii="Arial Narrow" w:hAnsi="Arial Narrow" w:cs="Arial"/>
                <w:color w:val="FF0000"/>
                <w:sz w:val="16"/>
                <w:szCs w:val="16"/>
              </w:rPr>
            </w:pPr>
            <w:r>
              <w:rPr>
                <w:rFonts w:ascii="Arial Narrow" w:hAnsi="Arial Narrow" w:cs="Arial"/>
                <w:color w:val="FF0000"/>
                <w:sz w:val="16"/>
                <w:szCs w:val="16"/>
              </w:rPr>
              <w:t>Número de postos de trabalho</w:t>
            </w:r>
            <w:r w:rsidR="00376EF3">
              <w:rPr>
                <w:rFonts w:ascii="Arial Narrow" w:hAnsi="Arial Narrow" w:cs="Arial"/>
                <w:color w:val="FF0000"/>
                <w:sz w:val="16"/>
                <w:szCs w:val="16"/>
              </w:rPr>
              <w:t xml:space="preserve"> </w:t>
            </w:r>
            <w:r w:rsidR="00376EF3" w:rsidRPr="00D62A4D">
              <w:rPr>
                <w:rFonts w:ascii="Arial Narrow" w:hAnsi="Arial Narrow" w:cs="Arial"/>
                <w:color w:val="FF0000"/>
                <w:sz w:val="16"/>
                <w:szCs w:val="16"/>
              </w:rPr>
              <w:t>apoiados no combate ou na neutralização dos efeitos da pandemia de Covid-19</w:t>
            </w:r>
          </w:p>
        </w:tc>
        <w:tc>
          <w:tcPr>
            <w:tcW w:w="709"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376EF3" w:rsidRPr="00D62A4D" w:rsidRDefault="00376EF3" w:rsidP="00376EF3">
            <w:pPr>
              <w:spacing w:after="0" w:line="240" w:lineRule="auto"/>
              <w:jc w:val="center"/>
              <w:rPr>
                <w:rFonts w:ascii="Arial Narrow" w:hAnsi="Arial Narrow" w:cs="Arial"/>
                <w:color w:val="FF0000"/>
                <w:sz w:val="16"/>
                <w:szCs w:val="16"/>
              </w:rPr>
            </w:pPr>
            <w:r w:rsidRPr="00D62A4D">
              <w:rPr>
                <w:rFonts w:ascii="Arial Narrow" w:hAnsi="Arial Narrow" w:cs="Arial"/>
                <w:color w:val="FF0000"/>
                <w:sz w:val="16"/>
                <w:szCs w:val="16"/>
              </w:rPr>
              <w:t>Nº</w:t>
            </w:r>
          </w:p>
        </w:tc>
        <w:tc>
          <w:tcPr>
            <w:tcW w:w="567"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376EF3" w:rsidRPr="00D62A4D" w:rsidRDefault="00376EF3" w:rsidP="00376EF3">
            <w:pPr>
              <w:spacing w:after="0" w:line="240" w:lineRule="auto"/>
              <w:jc w:val="center"/>
              <w:rPr>
                <w:rFonts w:ascii="Arial Narrow" w:hAnsi="Arial Narrow" w:cs="Arial"/>
                <w:color w:val="FF0000"/>
                <w:sz w:val="16"/>
                <w:szCs w:val="16"/>
              </w:rPr>
            </w:pPr>
            <w:r w:rsidRPr="00D62A4D">
              <w:rPr>
                <w:rFonts w:ascii="Arial Narrow" w:hAnsi="Arial Narrow" w:cs="Arial"/>
                <w:color w:val="FF0000"/>
                <w:sz w:val="16"/>
                <w:szCs w:val="16"/>
              </w:rPr>
              <w:t>FSE</w:t>
            </w:r>
          </w:p>
        </w:tc>
        <w:tc>
          <w:tcPr>
            <w:tcW w:w="709"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376EF3" w:rsidRPr="00D62A4D" w:rsidRDefault="00376EF3" w:rsidP="00376EF3">
            <w:pPr>
              <w:spacing w:after="0" w:line="240" w:lineRule="auto"/>
              <w:jc w:val="center"/>
              <w:rPr>
                <w:rFonts w:ascii="Arial Narrow" w:hAnsi="Arial Narrow" w:cs="Arial"/>
                <w:color w:val="FF0000"/>
                <w:sz w:val="16"/>
                <w:szCs w:val="16"/>
              </w:rPr>
            </w:pPr>
            <w:r w:rsidRPr="00D62A4D">
              <w:rPr>
                <w:rFonts w:ascii="Arial Narrow" w:hAnsi="Arial Narrow" w:cs="Arial"/>
                <w:color w:val="FF0000"/>
                <w:sz w:val="16"/>
                <w:szCs w:val="16"/>
              </w:rPr>
              <w:t>MD</w:t>
            </w:r>
          </w:p>
        </w:tc>
        <w:tc>
          <w:tcPr>
            <w:tcW w:w="851"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376EF3" w:rsidRPr="00D62A4D" w:rsidRDefault="00CF56B2" w:rsidP="00376EF3">
            <w:pPr>
              <w:spacing w:after="0" w:line="240" w:lineRule="auto"/>
              <w:jc w:val="center"/>
              <w:rPr>
                <w:rFonts w:ascii="Arial Narrow" w:hAnsi="Arial Narrow" w:cs="Arial"/>
                <w:color w:val="FF0000"/>
                <w:sz w:val="16"/>
                <w:szCs w:val="16"/>
              </w:rPr>
            </w:pPr>
            <w:r>
              <w:rPr>
                <w:rFonts w:ascii="Arial Narrow" w:hAnsi="Arial Narrow" w:cs="Arial"/>
                <w:color w:val="FF0000"/>
                <w:sz w:val="16"/>
                <w:szCs w:val="16"/>
              </w:rPr>
              <w:t>15.500</w:t>
            </w:r>
          </w:p>
        </w:tc>
        <w:tc>
          <w:tcPr>
            <w:tcW w:w="1417"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376EF3" w:rsidRPr="00D62A4D" w:rsidRDefault="00376EF3" w:rsidP="00376EF3">
            <w:pPr>
              <w:spacing w:after="0" w:line="240" w:lineRule="auto"/>
              <w:jc w:val="center"/>
              <w:rPr>
                <w:rFonts w:ascii="Arial Narrow" w:hAnsi="Arial Narrow" w:cs="Arial"/>
                <w:color w:val="FF0000"/>
                <w:sz w:val="16"/>
                <w:szCs w:val="16"/>
              </w:rPr>
            </w:pPr>
            <w:r w:rsidRPr="00D62A4D">
              <w:rPr>
                <w:rFonts w:ascii="Arial Narrow" w:hAnsi="Arial Narrow" w:cs="Arial"/>
                <w:color w:val="FF0000"/>
                <w:sz w:val="16"/>
                <w:szCs w:val="16"/>
              </w:rPr>
              <w:t>Sistema de informação dos FEEI</w:t>
            </w:r>
          </w:p>
        </w:tc>
        <w:tc>
          <w:tcPr>
            <w:tcW w:w="1276" w:type="dxa"/>
            <w:tcBorders>
              <w:top w:val="single" w:sz="8" w:space="0" w:color="365F91"/>
              <w:left w:val="single" w:sz="8" w:space="0" w:color="365F91"/>
              <w:bottom w:val="single" w:sz="12" w:space="0" w:color="365F91"/>
            </w:tcBorders>
            <w:shd w:val="clear" w:color="auto" w:fill="FFFFFF" w:themeFill="background1"/>
            <w:vAlign w:val="center"/>
          </w:tcPr>
          <w:p w:rsidR="00376EF3" w:rsidRPr="00D62A4D" w:rsidRDefault="00376EF3" w:rsidP="00376EF3">
            <w:pPr>
              <w:spacing w:after="0" w:line="240" w:lineRule="auto"/>
              <w:jc w:val="center"/>
              <w:rPr>
                <w:rFonts w:ascii="Arial Narrow" w:hAnsi="Arial Narrow" w:cs="Arial"/>
                <w:color w:val="FF0000"/>
                <w:sz w:val="16"/>
                <w:szCs w:val="16"/>
              </w:rPr>
            </w:pPr>
            <w:r w:rsidRPr="00D62A4D">
              <w:rPr>
                <w:rFonts w:ascii="Arial Narrow" w:hAnsi="Arial Narrow" w:cs="Arial"/>
                <w:color w:val="FF0000"/>
                <w:sz w:val="16"/>
                <w:szCs w:val="16"/>
              </w:rPr>
              <w:t>Anual</w:t>
            </w:r>
          </w:p>
        </w:tc>
      </w:tr>
    </w:tbl>
    <w:p w:rsidR="00AF559D" w:rsidRDefault="00AF559D" w:rsidP="00D62A4D">
      <w:pPr>
        <w:spacing w:before="240" w:after="120" w:line="320" w:lineRule="atLeast"/>
        <w:jc w:val="both"/>
        <w:rPr>
          <w:rFonts w:ascii="Arial Narrow" w:hAnsi="Arial Narrow"/>
          <w:b/>
          <w:color w:val="003399"/>
          <w:sz w:val="18"/>
          <w:szCs w:val="18"/>
        </w:rPr>
      </w:pPr>
    </w:p>
    <w:p w:rsidR="00D7718D" w:rsidRDefault="00D7718D" w:rsidP="000C6659">
      <w:pPr>
        <w:spacing w:before="120" w:after="240" w:line="320" w:lineRule="atLeast"/>
        <w:jc w:val="both"/>
        <w:rPr>
          <w:rFonts w:ascii="Arial Narrow" w:hAnsi="Arial Narrow"/>
          <w:b/>
          <w:color w:val="2F5496" w:themeColor="accent5" w:themeShade="BF"/>
          <w:sz w:val="18"/>
          <w:szCs w:val="18"/>
        </w:rPr>
      </w:pPr>
    </w:p>
    <w:p w:rsidR="00D7718D" w:rsidRDefault="00D7718D" w:rsidP="000C6659">
      <w:pPr>
        <w:spacing w:before="120" w:after="240" w:line="320" w:lineRule="atLeast"/>
        <w:jc w:val="both"/>
        <w:rPr>
          <w:rFonts w:ascii="Arial Narrow" w:hAnsi="Arial Narrow"/>
          <w:b/>
          <w:color w:val="2F5496" w:themeColor="accent5" w:themeShade="BF"/>
          <w:sz w:val="18"/>
          <w:szCs w:val="18"/>
        </w:rPr>
      </w:pPr>
    </w:p>
    <w:p w:rsidR="00D7718D" w:rsidRDefault="00D7718D" w:rsidP="000C6659">
      <w:pPr>
        <w:spacing w:before="120" w:after="240" w:line="320" w:lineRule="atLeast"/>
        <w:jc w:val="both"/>
        <w:rPr>
          <w:rFonts w:ascii="Arial Narrow" w:hAnsi="Arial Narrow"/>
          <w:b/>
          <w:color w:val="2F5496" w:themeColor="accent5" w:themeShade="BF"/>
          <w:sz w:val="18"/>
          <w:szCs w:val="18"/>
        </w:rPr>
      </w:pPr>
    </w:p>
    <w:p w:rsidR="0015391E" w:rsidRDefault="0015391E" w:rsidP="000C6659">
      <w:pPr>
        <w:spacing w:before="120" w:after="240" w:line="320" w:lineRule="atLeast"/>
        <w:jc w:val="both"/>
        <w:rPr>
          <w:rFonts w:ascii="Arial Narrow" w:hAnsi="Arial Narrow"/>
          <w:b/>
          <w:color w:val="2F5496" w:themeColor="accent5" w:themeShade="BF"/>
          <w:sz w:val="18"/>
          <w:szCs w:val="18"/>
        </w:rPr>
      </w:pPr>
    </w:p>
    <w:p w:rsidR="001B697B" w:rsidRDefault="001B697B" w:rsidP="000C6659">
      <w:pPr>
        <w:spacing w:before="120" w:after="240" w:line="320" w:lineRule="atLeast"/>
        <w:jc w:val="both"/>
        <w:rPr>
          <w:rFonts w:ascii="Arial Narrow" w:hAnsi="Arial Narrow"/>
          <w:b/>
          <w:color w:val="2F5496" w:themeColor="accent5" w:themeShade="BF"/>
          <w:sz w:val="18"/>
          <w:szCs w:val="18"/>
        </w:rPr>
      </w:pPr>
    </w:p>
    <w:p w:rsidR="002B0BE1" w:rsidRPr="00323298" w:rsidRDefault="00D62A4D" w:rsidP="000C6659">
      <w:pPr>
        <w:spacing w:before="120" w:after="240" w:line="320" w:lineRule="atLeast"/>
        <w:jc w:val="both"/>
        <w:rPr>
          <w:rFonts w:ascii="Arial Narrow" w:hAnsi="Arial Narrow"/>
          <w:b/>
          <w:color w:val="2F5496" w:themeColor="accent5" w:themeShade="BF"/>
          <w:sz w:val="18"/>
          <w:szCs w:val="18"/>
        </w:rPr>
      </w:pPr>
      <w:r w:rsidRPr="00323298">
        <w:rPr>
          <w:rFonts w:ascii="Arial Narrow" w:hAnsi="Arial Narrow"/>
          <w:b/>
          <w:color w:val="2F5496" w:themeColor="accent5" w:themeShade="BF"/>
          <w:sz w:val="18"/>
          <w:szCs w:val="18"/>
        </w:rPr>
        <w:lastRenderedPageBreak/>
        <w:t xml:space="preserve">Quadro de Desempenho </w:t>
      </w:r>
    </w:p>
    <w:p w:rsidR="00576F7C" w:rsidRPr="00323298" w:rsidRDefault="00576F7C" w:rsidP="002B0BE1">
      <w:pPr>
        <w:spacing w:before="120" w:after="120" w:line="320" w:lineRule="atLeast"/>
        <w:jc w:val="both"/>
        <w:rPr>
          <w:rFonts w:ascii="Arial Narrow" w:hAnsi="Arial Narrow"/>
          <w:sz w:val="20"/>
          <w:szCs w:val="20"/>
        </w:rPr>
      </w:pPr>
      <w:r w:rsidRPr="00323298">
        <w:rPr>
          <w:rFonts w:ascii="Arial Narrow" w:hAnsi="Arial Narrow"/>
          <w:sz w:val="20"/>
          <w:szCs w:val="20"/>
        </w:rPr>
        <w:t xml:space="preserve">Incluído o impacte na despesa </w:t>
      </w:r>
      <w:r w:rsidR="002B0BE1" w:rsidRPr="00323298">
        <w:rPr>
          <w:rFonts w:ascii="Arial Narrow" w:hAnsi="Arial Narrow"/>
          <w:sz w:val="20"/>
          <w:szCs w:val="20"/>
        </w:rPr>
        <w:t>certificada do reforço do fundo</w:t>
      </w:r>
      <w:r w:rsidRPr="00323298">
        <w:rPr>
          <w:rFonts w:ascii="Arial Narrow" w:hAnsi="Arial Narrow"/>
          <w:sz w:val="20"/>
          <w:szCs w:val="20"/>
        </w:rPr>
        <w:t xml:space="preserve"> estrutural.</w:t>
      </w:r>
    </w:p>
    <w:p w:rsidR="002B0BE1" w:rsidRPr="00D33F9D" w:rsidRDefault="002B0BE1" w:rsidP="002B0BE1">
      <w:pPr>
        <w:spacing w:before="120" w:after="120" w:line="320" w:lineRule="atLeast"/>
        <w:jc w:val="center"/>
        <w:rPr>
          <w:rFonts w:ascii="Arial Narrow" w:hAnsi="Arial Narrow"/>
          <w:color w:val="003399"/>
          <w:sz w:val="18"/>
          <w:szCs w:val="18"/>
        </w:rPr>
      </w:pPr>
      <w:r w:rsidRPr="00D33F9D">
        <w:rPr>
          <w:rFonts w:ascii="Arial Narrow" w:hAnsi="Arial Narrow"/>
          <w:color w:val="003399"/>
          <w:sz w:val="18"/>
          <w:szCs w:val="18"/>
        </w:rPr>
        <w:t xml:space="preserve">Quadro de </w:t>
      </w:r>
      <w:r>
        <w:rPr>
          <w:rFonts w:ascii="Arial Narrow" w:hAnsi="Arial Narrow"/>
          <w:color w:val="003399"/>
          <w:sz w:val="18"/>
          <w:szCs w:val="18"/>
        </w:rPr>
        <w:t>Desempenho do Eixo Prioritário 8</w:t>
      </w:r>
    </w:p>
    <w:tbl>
      <w:tblPr>
        <w:tblW w:w="8538" w:type="dxa"/>
        <w:tblInd w:w="-34" w:type="dxa"/>
        <w:tblBorders>
          <w:top w:val="single" w:sz="12" w:space="0" w:color="365F91"/>
          <w:bottom w:val="single" w:sz="12" w:space="0" w:color="365F91"/>
          <w:insideH w:val="single" w:sz="8" w:space="0" w:color="365F91"/>
          <w:insideV w:val="single" w:sz="8" w:space="0" w:color="365F91"/>
        </w:tblBorders>
        <w:tblLayout w:type="fixed"/>
        <w:tblCellMar>
          <w:left w:w="34" w:type="dxa"/>
          <w:right w:w="34" w:type="dxa"/>
        </w:tblCellMar>
        <w:tblLook w:val="01E0" w:firstRow="1" w:lastRow="1" w:firstColumn="1" w:lastColumn="1" w:noHBand="0" w:noVBand="0"/>
      </w:tblPr>
      <w:tblGrid>
        <w:gridCol w:w="796"/>
        <w:gridCol w:w="442"/>
        <w:gridCol w:w="2624"/>
        <w:gridCol w:w="395"/>
        <w:gridCol w:w="501"/>
        <w:gridCol w:w="700"/>
        <w:gridCol w:w="797"/>
        <w:gridCol w:w="854"/>
        <w:gridCol w:w="1429"/>
      </w:tblGrid>
      <w:tr w:rsidR="00655446" w:rsidRPr="00B6701A" w:rsidTr="00655446">
        <w:trPr>
          <w:trHeight w:val="654"/>
        </w:trPr>
        <w:tc>
          <w:tcPr>
            <w:tcW w:w="796" w:type="dxa"/>
            <w:shd w:val="clear" w:color="auto" w:fill="auto"/>
            <w:vAlign w:val="center"/>
          </w:tcPr>
          <w:p w:rsidR="00655446" w:rsidRPr="00E45353" w:rsidRDefault="00655446" w:rsidP="00C30F3F">
            <w:pPr>
              <w:spacing w:before="60" w:after="60" w:line="240" w:lineRule="auto"/>
              <w:jc w:val="center"/>
              <w:rPr>
                <w:rFonts w:ascii="Arial Narrow" w:hAnsi="Arial Narrow"/>
                <w:color w:val="003399"/>
                <w:sz w:val="16"/>
                <w:szCs w:val="16"/>
              </w:rPr>
            </w:pPr>
            <w:r w:rsidRPr="00E45353">
              <w:rPr>
                <w:rFonts w:ascii="Arial Narrow" w:hAnsi="Arial Narrow"/>
                <w:color w:val="003399"/>
                <w:sz w:val="16"/>
                <w:szCs w:val="16"/>
              </w:rPr>
              <w:t>Indicador tipo</w:t>
            </w:r>
          </w:p>
        </w:tc>
        <w:tc>
          <w:tcPr>
            <w:tcW w:w="442" w:type="dxa"/>
            <w:shd w:val="clear" w:color="auto" w:fill="auto"/>
            <w:vAlign w:val="center"/>
          </w:tcPr>
          <w:p w:rsidR="00655446" w:rsidRPr="00E45353" w:rsidRDefault="00655446" w:rsidP="00C30F3F">
            <w:pPr>
              <w:spacing w:before="60" w:after="60" w:line="240" w:lineRule="auto"/>
              <w:jc w:val="center"/>
              <w:rPr>
                <w:rFonts w:ascii="Arial Narrow" w:hAnsi="Arial Narrow"/>
                <w:color w:val="003399"/>
                <w:sz w:val="16"/>
                <w:szCs w:val="16"/>
              </w:rPr>
            </w:pPr>
            <w:r w:rsidRPr="00E45353">
              <w:rPr>
                <w:rFonts w:ascii="Arial Narrow" w:hAnsi="Arial Narrow"/>
                <w:color w:val="003399"/>
                <w:sz w:val="16"/>
                <w:szCs w:val="16"/>
              </w:rPr>
              <w:t>ID</w:t>
            </w:r>
          </w:p>
        </w:tc>
        <w:tc>
          <w:tcPr>
            <w:tcW w:w="2624" w:type="dxa"/>
            <w:shd w:val="clear" w:color="auto" w:fill="auto"/>
            <w:vAlign w:val="center"/>
          </w:tcPr>
          <w:p w:rsidR="00655446" w:rsidRPr="00E45353" w:rsidRDefault="00655446" w:rsidP="00C30F3F">
            <w:pPr>
              <w:spacing w:before="60" w:after="60" w:line="240" w:lineRule="auto"/>
              <w:jc w:val="center"/>
              <w:rPr>
                <w:rFonts w:ascii="Arial Narrow" w:hAnsi="Arial Narrow"/>
                <w:color w:val="003399"/>
                <w:sz w:val="16"/>
                <w:szCs w:val="16"/>
              </w:rPr>
            </w:pPr>
            <w:r w:rsidRPr="00E45353">
              <w:rPr>
                <w:rFonts w:ascii="Arial Narrow" w:hAnsi="Arial Narrow"/>
                <w:color w:val="003399"/>
                <w:sz w:val="16"/>
                <w:szCs w:val="16"/>
              </w:rPr>
              <w:t>Indicador ou fase fundamental da execução</w:t>
            </w:r>
          </w:p>
        </w:tc>
        <w:tc>
          <w:tcPr>
            <w:tcW w:w="395" w:type="dxa"/>
            <w:shd w:val="clear" w:color="auto" w:fill="auto"/>
            <w:vAlign w:val="center"/>
          </w:tcPr>
          <w:p w:rsidR="00655446" w:rsidRPr="00E45353" w:rsidRDefault="00655446" w:rsidP="00C30F3F">
            <w:pPr>
              <w:spacing w:before="60" w:after="60" w:line="240" w:lineRule="auto"/>
              <w:jc w:val="center"/>
              <w:rPr>
                <w:rFonts w:ascii="Arial Narrow" w:hAnsi="Arial Narrow"/>
                <w:color w:val="003399"/>
                <w:sz w:val="16"/>
                <w:szCs w:val="16"/>
              </w:rPr>
            </w:pPr>
            <w:proofErr w:type="spellStart"/>
            <w:r w:rsidRPr="00E45353">
              <w:rPr>
                <w:rFonts w:ascii="Arial Narrow" w:hAnsi="Arial Narrow"/>
                <w:color w:val="003399"/>
                <w:sz w:val="16"/>
                <w:szCs w:val="16"/>
              </w:rPr>
              <w:t>Uni</w:t>
            </w:r>
            <w:r>
              <w:rPr>
                <w:rFonts w:ascii="Arial Narrow" w:hAnsi="Arial Narrow"/>
                <w:color w:val="003399"/>
                <w:sz w:val="16"/>
                <w:szCs w:val="16"/>
              </w:rPr>
              <w:t>-</w:t>
            </w:r>
            <w:r w:rsidRPr="00E45353">
              <w:rPr>
                <w:rFonts w:ascii="Arial Narrow" w:hAnsi="Arial Narrow"/>
                <w:color w:val="003399"/>
                <w:sz w:val="16"/>
                <w:szCs w:val="16"/>
              </w:rPr>
              <w:t>dade</w:t>
            </w:r>
            <w:proofErr w:type="spellEnd"/>
          </w:p>
        </w:tc>
        <w:tc>
          <w:tcPr>
            <w:tcW w:w="501" w:type="dxa"/>
            <w:shd w:val="clear" w:color="auto" w:fill="auto"/>
            <w:vAlign w:val="center"/>
          </w:tcPr>
          <w:p w:rsidR="00655446" w:rsidRPr="00E45353" w:rsidRDefault="00655446" w:rsidP="00C30F3F">
            <w:pPr>
              <w:spacing w:before="60" w:after="60" w:line="240" w:lineRule="auto"/>
              <w:jc w:val="center"/>
              <w:rPr>
                <w:rFonts w:ascii="Arial Narrow" w:hAnsi="Arial Narrow"/>
                <w:color w:val="003399"/>
                <w:sz w:val="16"/>
                <w:szCs w:val="16"/>
              </w:rPr>
            </w:pPr>
            <w:r w:rsidRPr="00E45353">
              <w:rPr>
                <w:rFonts w:ascii="Arial Narrow" w:hAnsi="Arial Narrow"/>
                <w:color w:val="003399"/>
                <w:sz w:val="16"/>
                <w:szCs w:val="16"/>
              </w:rPr>
              <w:t>Fundo</w:t>
            </w:r>
          </w:p>
        </w:tc>
        <w:tc>
          <w:tcPr>
            <w:tcW w:w="700" w:type="dxa"/>
            <w:shd w:val="clear" w:color="auto" w:fill="auto"/>
            <w:vAlign w:val="center"/>
          </w:tcPr>
          <w:p w:rsidR="00655446" w:rsidRPr="00E45353" w:rsidRDefault="00655446" w:rsidP="00C30F3F">
            <w:pPr>
              <w:spacing w:before="60" w:after="60" w:line="240" w:lineRule="auto"/>
              <w:jc w:val="center"/>
              <w:rPr>
                <w:rFonts w:ascii="Arial Narrow" w:hAnsi="Arial Narrow"/>
                <w:color w:val="003399"/>
                <w:sz w:val="16"/>
                <w:szCs w:val="16"/>
              </w:rPr>
            </w:pPr>
            <w:r w:rsidRPr="00E45353">
              <w:rPr>
                <w:rFonts w:ascii="Arial Narrow" w:hAnsi="Arial Narrow"/>
                <w:color w:val="003399"/>
                <w:sz w:val="16"/>
                <w:szCs w:val="16"/>
              </w:rPr>
              <w:t>Categoria da região</w:t>
            </w:r>
          </w:p>
        </w:tc>
        <w:tc>
          <w:tcPr>
            <w:tcW w:w="797" w:type="dxa"/>
            <w:shd w:val="clear" w:color="auto" w:fill="auto"/>
            <w:vAlign w:val="center"/>
          </w:tcPr>
          <w:p w:rsidR="00655446" w:rsidRPr="00E45353" w:rsidRDefault="00655446" w:rsidP="00C30F3F">
            <w:pPr>
              <w:spacing w:before="60" w:after="60" w:line="240" w:lineRule="auto"/>
              <w:jc w:val="center"/>
              <w:rPr>
                <w:rFonts w:ascii="Arial Narrow" w:hAnsi="Arial Narrow"/>
                <w:color w:val="003399"/>
                <w:sz w:val="16"/>
                <w:szCs w:val="16"/>
              </w:rPr>
            </w:pPr>
            <w:r w:rsidRPr="00E45353">
              <w:rPr>
                <w:rFonts w:ascii="Arial Narrow" w:hAnsi="Arial Narrow"/>
                <w:color w:val="003399"/>
                <w:sz w:val="16"/>
                <w:szCs w:val="16"/>
              </w:rPr>
              <w:t>Meta para 2018</w:t>
            </w:r>
          </w:p>
        </w:tc>
        <w:tc>
          <w:tcPr>
            <w:tcW w:w="854" w:type="dxa"/>
            <w:shd w:val="clear" w:color="auto" w:fill="auto"/>
            <w:vAlign w:val="center"/>
          </w:tcPr>
          <w:p w:rsidR="00655446" w:rsidRPr="00E45353" w:rsidRDefault="00655446" w:rsidP="00C30F3F">
            <w:pPr>
              <w:spacing w:before="60" w:after="60" w:line="240" w:lineRule="auto"/>
              <w:jc w:val="center"/>
              <w:rPr>
                <w:rFonts w:ascii="Arial Narrow" w:hAnsi="Arial Narrow"/>
                <w:color w:val="003399"/>
                <w:sz w:val="16"/>
                <w:szCs w:val="16"/>
              </w:rPr>
            </w:pPr>
            <w:r w:rsidRPr="00E45353">
              <w:rPr>
                <w:rFonts w:ascii="Arial Narrow" w:hAnsi="Arial Narrow"/>
                <w:color w:val="003399"/>
                <w:sz w:val="16"/>
                <w:szCs w:val="16"/>
              </w:rPr>
              <w:t>Objetivo final</w:t>
            </w:r>
          </w:p>
          <w:p w:rsidR="00655446" w:rsidRPr="00E45353" w:rsidRDefault="00655446" w:rsidP="00C30F3F">
            <w:pPr>
              <w:spacing w:before="60" w:after="60" w:line="240" w:lineRule="auto"/>
              <w:jc w:val="center"/>
              <w:rPr>
                <w:rFonts w:ascii="Arial Narrow" w:hAnsi="Arial Narrow"/>
                <w:color w:val="003399"/>
                <w:sz w:val="16"/>
                <w:szCs w:val="16"/>
              </w:rPr>
            </w:pPr>
            <w:r w:rsidRPr="00E45353">
              <w:rPr>
                <w:rFonts w:ascii="Arial Narrow" w:hAnsi="Arial Narrow"/>
                <w:color w:val="003399"/>
                <w:sz w:val="16"/>
                <w:szCs w:val="16"/>
              </w:rPr>
              <w:t>(2023)</w:t>
            </w:r>
          </w:p>
        </w:tc>
        <w:tc>
          <w:tcPr>
            <w:tcW w:w="1429" w:type="dxa"/>
            <w:shd w:val="clear" w:color="auto" w:fill="auto"/>
            <w:vAlign w:val="center"/>
          </w:tcPr>
          <w:p w:rsidR="00655446" w:rsidRPr="00E45353" w:rsidRDefault="00655446" w:rsidP="00C30F3F">
            <w:pPr>
              <w:spacing w:before="60" w:after="60" w:line="240" w:lineRule="auto"/>
              <w:jc w:val="center"/>
              <w:rPr>
                <w:rFonts w:ascii="Arial Narrow" w:hAnsi="Arial Narrow"/>
                <w:color w:val="003399"/>
                <w:sz w:val="16"/>
                <w:szCs w:val="16"/>
              </w:rPr>
            </w:pPr>
            <w:r w:rsidRPr="00E45353">
              <w:rPr>
                <w:rFonts w:ascii="Arial Narrow" w:hAnsi="Arial Narrow"/>
                <w:color w:val="003399"/>
                <w:sz w:val="16"/>
                <w:szCs w:val="16"/>
              </w:rPr>
              <w:t>Fonte dos dados</w:t>
            </w:r>
          </w:p>
        </w:tc>
      </w:tr>
      <w:tr w:rsidR="00655446" w:rsidRPr="00B6701A" w:rsidTr="00655446">
        <w:trPr>
          <w:trHeight w:val="283"/>
        </w:trPr>
        <w:tc>
          <w:tcPr>
            <w:tcW w:w="796" w:type="dxa"/>
            <w:shd w:val="clear" w:color="auto" w:fill="FFFFFF" w:themeFill="background1"/>
            <w:vAlign w:val="center"/>
          </w:tcPr>
          <w:p w:rsidR="00655446" w:rsidRPr="00C213C0" w:rsidRDefault="00655446" w:rsidP="00C30F3F">
            <w:pPr>
              <w:spacing w:before="60" w:after="60" w:line="240" w:lineRule="atLeast"/>
              <w:rPr>
                <w:rFonts w:ascii="Arial Narrow" w:hAnsi="Arial Narrow"/>
                <w:sz w:val="16"/>
                <w:szCs w:val="16"/>
              </w:rPr>
            </w:pPr>
            <w:r w:rsidRPr="00C213C0">
              <w:rPr>
                <w:rFonts w:ascii="Arial Narrow" w:hAnsi="Arial Narrow"/>
                <w:sz w:val="16"/>
                <w:szCs w:val="16"/>
              </w:rPr>
              <w:t>Realização</w:t>
            </w:r>
          </w:p>
        </w:tc>
        <w:tc>
          <w:tcPr>
            <w:tcW w:w="442" w:type="dxa"/>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sz w:val="16"/>
                <w:szCs w:val="16"/>
              </w:rPr>
            </w:pPr>
            <w:r w:rsidRPr="00C213C0">
              <w:rPr>
                <w:rFonts w:ascii="Arial Narrow" w:hAnsi="Arial Narrow"/>
                <w:sz w:val="16"/>
                <w:szCs w:val="16"/>
              </w:rPr>
              <w:t>O811</w:t>
            </w:r>
          </w:p>
        </w:tc>
        <w:tc>
          <w:tcPr>
            <w:tcW w:w="2624" w:type="dxa"/>
            <w:shd w:val="clear" w:color="auto" w:fill="FFFFFF" w:themeFill="background1"/>
          </w:tcPr>
          <w:p w:rsidR="00655446" w:rsidRPr="00C213C0" w:rsidRDefault="00655446" w:rsidP="001B697B">
            <w:pPr>
              <w:spacing w:before="60" w:after="60" w:line="240" w:lineRule="atLeast"/>
              <w:jc w:val="both"/>
              <w:rPr>
                <w:rFonts w:ascii="Arial Narrow" w:hAnsi="Arial Narrow"/>
                <w:sz w:val="16"/>
                <w:szCs w:val="16"/>
              </w:rPr>
            </w:pPr>
            <w:r w:rsidRPr="00C213C0">
              <w:rPr>
                <w:rFonts w:ascii="Arial Narrow" w:hAnsi="Arial Narrow" w:cs="Arial"/>
                <w:sz w:val="16"/>
                <w:szCs w:val="16"/>
              </w:rPr>
              <w:t xml:space="preserve">Participantes desempregados que beneficiam dos apoios à </w:t>
            </w:r>
            <w:r w:rsidRPr="00C213C0">
              <w:rPr>
                <w:rFonts w:ascii="Arial Narrow" w:hAnsi="Arial Narrow"/>
                <w:sz w:val="16"/>
                <w:szCs w:val="16"/>
              </w:rPr>
              <w:t>contratação</w:t>
            </w:r>
          </w:p>
        </w:tc>
        <w:tc>
          <w:tcPr>
            <w:tcW w:w="395" w:type="dxa"/>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cs="Arial"/>
                <w:sz w:val="16"/>
                <w:szCs w:val="16"/>
              </w:rPr>
            </w:pPr>
            <w:r w:rsidRPr="00C213C0">
              <w:rPr>
                <w:rFonts w:ascii="Arial Narrow" w:hAnsi="Arial Narrow" w:cs="Arial"/>
                <w:sz w:val="16"/>
                <w:szCs w:val="16"/>
              </w:rPr>
              <w:t>N.º</w:t>
            </w:r>
          </w:p>
        </w:tc>
        <w:tc>
          <w:tcPr>
            <w:tcW w:w="501" w:type="dxa"/>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cs="Arial"/>
                <w:sz w:val="16"/>
                <w:szCs w:val="16"/>
              </w:rPr>
            </w:pPr>
            <w:r w:rsidRPr="00C213C0">
              <w:rPr>
                <w:rFonts w:ascii="Arial Narrow" w:hAnsi="Arial Narrow" w:cs="Arial"/>
                <w:sz w:val="16"/>
                <w:szCs w:val="16"/>
              </w:rPr>
              <w:t>FSE</w:t>
            </w:r>
          </w:p>
        </w:tc>
        <w:tc>
          <w:tcPr>
            <w:tcW w:w="700" w:type="dxa"/>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cs="Arial"/>
                <w:sz w:val="16"/>
                <w:szCs w:val="16"/>
              </w:rPr>
            </w:pPr>
            <w:r w:rsidRPr="00C213C0">
              <w:rPr>
                <w:rFonts w:ascii="Arial Narrow" w:hAnsi="Arial Narrow" w:cs="Arial"/>
                <w:sz w:val="16"/>
                <w:szCs w:val="16"/>
              </w:rPr>
              <w:t>MD</w:t>
            </w:r>
          </w:p>
        </w:tc>
        <w:tc>
          <w:tcPr>
            <w:tcW w:w="797" w:type="dxa"/>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sz w:val="16"/>
                <w:szCs w:val="16"/>
              </w:rPr>
            </w:pPr>
            <w:r w:rsidRPr="00C213C0">
              <w:rPr>
                <w:rFonts w:ascii="Arial Narrow" w:hAnsi="Arial Narrow"/>
                <w:sz w:val="16"/>
                <w:szCs w:val="16"/>
              </w:rPr>
              <w:t xml:space="preserve"> 3.100</w:t>
            </w:r>
          </w:p>
        </w:tc>
        <w:tc>
          <w:tcPr>
            <w:tcW w:w="854" w:type="dxa"/>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cs="Arial"/>
                <w:sz w:val="16"/>
                <w:szCs w:val="16"/>
              </w:rPr>
            </w:pPr>
            <w:r w:rsidRPr="00C213C0">
              <w:rPr>
                <w:rFonts w:ascii="Arial Narrow" w:hAnsi="Arial Narrow" w:cs="Arial"/>
                <w:sz w:val="16"/>
                <w:szCs w:val="16"/>
              </w:rPr>
              <w:t xml:space="preserve"> 5.500</w:t>
            </w:r>
          </w:p>
        </w:tc>
        <w:tc>
          <w:tcPr>
            <w:tcW w:w="1429" w:type="dxa"/>
            <w:shd w:val="clear" w:color="auto" w:fill="FFFFFF" w:themeFill="background1"/>
            <w:vAlign w:val="center"/>
          </w:tcPr>
          <w:p w:rsidR="00655446" w:rsidRPr="00C213C0" w:rsidRDefault="00655446" w:rsidP="00C30F3F">
            <w:pPr>
              <w:spacing w:after="0" w:line="240" w:lineRule="auto"/>
              <w:jc w:val="center"/>
              <w:rPr>
                <w:rFonts w:ascii="Arial Narrow" w:hAnsi="Arial Narrow" w:cs="Arial"/>
                <w:sz w:val="16"/>
                <w:szCs w:val="16"/>
              </w:rPr>
            </w:pPr>
            <w:r w:rsidRPr="00C213C0">
              <w:rPr>
                <w:rFonts w:ascii="Arial Narrow" w:hAnsi="Arial Narrow" w:cs="Arial"/>
                <w:sz w:val="16"/>
                <w:szCs w:val="16"/>
              </w:rPr>
              <w:t>Sistema de informação dos FEEI</w:t>
            </w:r>
          </w:p>
        </w:tc>
      </w:tr>
      <w:tr w:rsidR="00655446" w:rsidRPr="00B6701A" w:rsidTr="00655446">
        <w:trPr>
          <w:trHeight w:val="283"/>
        </w:trPr>
        <w:tc>
          <w:tcPr>
            <w:tcW w:w="796" w:type="dxa"/>
            <w:shd w:val="clear" w:color="auto" w:fill="FFFFFF" w:themeFill="background1"/>
            <w:vAlign w:val="center"/>
          </w:tcPr>
          <w:p w:rsidR="00655446" w:rsidRPr="00C213C0" w:rsidRDefault="00655446" w:rsidP="00C30F3F">
            <w:pPr>
              <w:spacing w:before="60" w:after="60" w:line="240" w:lineRule="atLeast"/>
              <w:rPr>
                <w:rFonts w:ascii="Arial Narrow" w:hAnsi="Arial Narrow"/>
                <w:sz w:val="16"/>
                <w:szCs w:val="16"/>
              </w:rPr>
            </w:pPr>
            <w:r w:rsidRPr="00C213C0">
              <w:rPr>
                <w:rFonts w:ascii="Arial Narrow" w:hAnsi="Arial Narrow"/>
                <w:sz w:val="16"/>
                <w:szCs w:val="16"/>
              </w:rPr>
              <w:t>Realização</w:t>
            </w:r>
          </w:p>
        </w:tc>
        <w:tc>
          <w:tcPr>
            <w:tcW w:w="442" w:type="dxa"/>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sz w:val="16"/>
                <w:szCs w:val="16"/>
              </w:rPr>
            </w:pPr>
            <w:r w:rsidRPr="00C213C0">
              <w:rPr>
                <w:rFonts w:ascii="Arial Narrow" w:hAnsi="Arial Narrow"/>
                <w:sz w:val="16"/>
                <w:szCs w:val="16"/>
              </w:rPr>
              <w:t>O8</w:t>
            </w:r>
            <w:r>
              <w:rPr>
                <w:rFonts w:ascii="Arial Narrow" w:hAnsi="Arial Narrow"/>
                <w:sz w:val="16"/>
                <w:szCs w:val="16"/>
              </w:rPr>
              <w:t>16</w:t>
            </w:r>
          </w:p>
        </w:tc>
        <w:tc>
          <w:tcPr>
            <w:tcW w:w="2624" w:type="dxa"/>
            <w:shd w:val="clear" w:color="auto" w:fill="FFFFFF" w:themeFill="background1"/>
          </w:tcPr>
          <w:p w:rsidR="00655446" w:rsidRPr="00C213C0" w:rsidRDefault="00655446" w:rsidP="001B697B">
            <w:pPr>
              <w:spacing w:before="60" w:after="60" w:line="240" w:lineRule="atLeast"/>
              <w:jc w:val="both"/>
              <w:rPr>
                <w:rFonts w:ascii="Arial Narrow" w:hAnsi="Arial Narrow"/>
                <w:sz w:val="16"/>
                <w:szCs w:val="16"/>
              </w:rPr>
            </w:pPr>
            <w:r w:rsidRPr="00C213C0">
              <w:rPr>
                <w:rFonts w:ascii="Arial Narrow" w:hAnsi="Arial Narrow" w:cs="Arial"/>
                <w:sz w:val="16"/>
                <w:szCs w:val="16"/>
              </w:rPr>
              <w:t>Participantes jovens que beneficiam dos estágios profissionais</w:t>
            </w:r>
          </w:p>
        </w:tc>
        <w:tc>
          <w:tcPr>
            <w:tcW w:w="395" w:type="dxa"/>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cs="Arial"/>
                <w:sz w:val="16"/>
                <w:szCs w:val="16"/>
              </w:rPr>
            </w:pPr>
            <w:r w:rsidRPr="00C213C0">
              <w:rPr>
                <w:rFonts w:ascii="Arial Narrow" w:hAnsi="Arial Narrow" w:cs="Arial"/>
                <w:sz w:val="16"/>
                <w:szCs w:val="16"/>
              </w:rPr>
              <w:t>N.º</w:t>
            </w:r>
          </w:p>
        </w:tc>
        <w:tc>
          <w:tcPr>
            <w:tcW w:w="501" w:type="dxa"/>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sz w:val="16"/>
                <w:szCs w:val="16"/>
              </w:rPr>
            </w:pPr>
            <w:r w:rsidRPr="00C213C0">
              <w:rPr>
                <w:rFonts w:ascii="Arial Narrow" w:hAnsi="Arial Narrow"/>
                <w:sz w:val="16"/>
                <w:szCs w:val="16"/>
              </w:rPr>
              <w:t>FSE</w:t>
            </w:r>
          </w:p>
        </w:tc>
        <w:tc>
          <w:tcPr>
            <w:tcW w:w="700" w:type="dxa"/>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sz w:val="16"/>
                <w:szCs w:val="16"/>
              </w:rPr>
            </w:pPr>
            <w:r w:rsidRPr="00C213C0">
              <w:rPr>
                <w:rFonts w:ascii="Arial Narrow" w:hAnsi="Arial Narrow"/>
                <w:sz w:val="16"/>
                <w:szCs w:val="16"/>
              </w:rPr>
              <w:t>MD</w:t>
            </w:r>
          </w:p>
        </w:tc>
        <w:tc>
          <w:tcPr>
            <w:tcW w:w="797" w:type="dxa"/>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sz w:val="16"/>
                <w:szCs w:val="16"/>
              </w:rPr>
            </w:pPr>
            <w:r>
              <w:rPr>
                <w:rFonts w:ascii="Arial Narrow" w:hAnsi="Arial Narrow"/>
                <w:sz w:val="16"/>
                <w:szCs w:val="16"/>
              </w:rPr>
              <w:t xml:space="preserve"> 3.000</w:t>
            </w:r>
          </w:p>
        </w:tc>
        <w:tc>
          <w:tcPr>
            <w:tcW w:w="854" w:type="dxa"/>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sz w:val="16"/>
                <w:szCs w:val="16"/>
              </w:rPr>
            </w:pPr>
            <w:r>
              <w:rPr>
                <w:rFonts w:ascii="Arial Narrow" w:hAnsi="Arial Narrow"/>
                <w:sz w:val="16"/>
                <w:szCs w:val="16"/>
              </w:rPr>
              <w:t xml:space="preserve"> 6.500</w:t>
            </w:r>
          </w:p>
        </w:tc>
        <w:tc>
          <w:tcPr>
            <w:tcW w:w="1429" w:type="dxa"/>
            <w:shd w:val="clear" w:color="auto" w:fill="FFFFFF" w:themeFill="background1"/>
            <w:vAlign w:val="center"/>
          </w:tcPr>
          <w:p w:rsidR="00655446" w:rsidRPr="00C213C0" w:rsidRDefault="00655446" w:rsidP="00C30F3F">
            <w:pPr>
              <w:spacing w:after="0" w:line="240" w:lineRule="auto"/>
              <w:jc w:val="center"/>
              <w:rPr>
                <w:rFonts w:ascii="Arial Narrow" w:hAnsi="Arial Narrow" w:cs="Arial"/>
                <w:sz w:val="16"/>
                <w:szCs w:val="16"/>
              </w:rPr>
            </w:pPr>
            <w:r w:rsidRPr="00C213C0">
              <w:rPr>
                <w:rFonts w:ascii="Arial Narrow" w:hAnsi="Arial Narrow" w:cs="Arial"/>
                <w:sz w:val="16"/>
                <w:szCs w:val="16"/>
              </w:rPr>
              <w:t>Sistema de informação dos FEEI</w:t>
            </w:r>
          </w:p>
        </w:tc>
      </w:tr>
      <w:tr w:rsidR="00655446" w:rsidRPr="00B6701A" w:rsidTr="00AD0024">
        <w:trPr>
          <w:trHeight w:val="283"/>
        </w:trPr>
        <w:tc>
          <w:tcPr>
            <w:tcW w:w="796" w:type="dxa"/>
            <w:shd w:val="clear" w:color="auto" w:fill="FFFFFF" w:themeFill="background1"/>
            <w:vAlign w:val="center"/>
          </w:tcPr>
          <w:p w:rsidR="00655446" w:rsidRPr="00C213C0" w:rsidRDefault="00655446" w:rsidP="00C30F3F">
            <w:pPr>
              <w:spacing w:before="60" w:after="60" w:line="240" w:lineRule="atLeast"/>
              <w:rPr>
                <w:rFonts w:ascii="Arial Narrow" w:hAnsi="Arial Narrow"/>
                <w:sz w:val="16"/>
                <w:szCs w:val="16"/>
              </w:rPr>
            </w:pPr>
            <w:r w:rsidRPr="00C213C0">
              <w:rPr>
                <w:rFonts w:ascii="Arial Narrow" w:hAnsi="Arial Narrow"/>
                <w:sz w:val="16"/>
                <w:szCs w:val="16"/>
              </w:rPr>
              <w:t>Realização</w:t>
            </w:r>
          </w:p>
        </w:tc>
        <w:tc>
          <w:tcPr>
            <w:tcW w:w="442" w:type="dxa"/>
            <w:shd w:val="clear" w:color="auto" w:fill="FFFFFF" w:themeFill="background1"/>
            <w:vAlign w:val="center"/>
          </w:tcPr>
          <w:p w:rsidR="00655446" w:rsidRPr="00C213C0" w:rsidRDefault="00655446" w:rsidP="00C30F3F">
            <w:pPr>
              <w:spacing w:after="0" w:line="240" w:lineRule="atLeast"/>
              <w:jc w:val="center"/>
              <w:rPr>
                <w:rFonts w:ascii="Arial Narrow" w:hAnsi="Arial Narrow"/>
                <w:sz w:val="16"/>
                <w:szCs w:val="16"/>
              </w:rPr>
            </w:pPr>
            <w:r w:rsidRPr="00C213C0">
              <w:rPr>
                <w:rFonts w:ascii="Arial Narrow" w:hAnsi="Arial Narrow"/>
                <w:sz w:val="16"/>
                <w:szCs w:val="16"/>
              </w:rPr>
              <w:t>O845</w:t>
            </w:r>
          </w:p>
        </w:tc>
        <w:tc>
          <w:tcPr>
            <w:tcW w:w="2624" w:type="dxa"/>
            <w:shd w:val="clear" w:color="auto" w:fill="FFFFFF" w:themeFill="background1"/>
            <w:vAlign w:val="center"/>
          </w:tcPr>
          <w:p w:rsidR="00655446" w:rsidRPr="00C213C0" w:rsidRDefault="00655446" w:rsidP="001B697B">
            <w:pPr>
              <w:spacing w:before="60" w:after="60" w:line="240" w:lineRule="atLeast"/>
              <w:jc w:val="both"/>
              <w:rPr>
                <w:rFonts w:ascii="Arial Narrow" w:hAnsi="Arial Narrow" w:cs="Arial"/>
                <w:sz w:val="16"/>
                <w:szCs w:val="16"/>
              </w:rPr>
            </w:pPr>
            <w:r w:rsidRPr="00C213C0">
              <w:rPr>
                <w:rFonts w:ascii="Arial Narrow" w:hAnsi="Arial Narrow" w:cs="Arial"/>
                <w:sz w:val="16"/>
                <w:szCs w:val="16"/>
              </w:rPr>
              <w:t>Mulheres participantes em apoios à proteção à maternidade</w:t>
            </w:r>
          </w:p>
        </w:tc>
        <w:tc>
          <w:tcPr>
            <w:tcW w:w="395" w:type="dxa"/>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cs="Arial"/>
                <w:sz w:val="16"/>
                <w:szCs w:val="16"/>
              </w:rPr>
            </w:pPr>
            <w:r w:rsidRPr="00C213C0">
              <w:rPr>
                <w:rFonts w:ascii="Arial Narrow" w:hAnsi="Arial Narrow" w:cs="Arial"/>
                <w:sz w:val="16"/>
                <w:szCs w:val="16"/>
              </w:rPr>
              <w:t>N.º</w:t>
            </w:r>
          </w:p>
        </w:tc>
        <w:tc>
          <w:tcPr>
            <w:tcW w:w="501" w:type="dxa"/>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sz w:val="16"/>
                <w:szCs w:val="16"/>
              </w:rPr>
            </w:pPr>
            <w:r w:rsidRPr="00C213C0">
              <w:rPr>
                <w:rFonts w:ascii="Arial Narrow" w:hAnsi="Arial Narrow"/>
                <w:sz w:val="16"/>
                <w:szCs w:val="16"/>
              </w:rPr>
              <w:t>FSE</w:t>
            </w:r>
          </w:p>
        </w:tc>
        <w:tc>
          <w:tcPr>
            <w:tcW w:w="700" w:type="dxa"/>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sz w:val="16"/>
                <w:szCs w:val="16"/>
              </w:rPr>
            </w:pPr>
            <w:r w:rsidRPr="00C213C0">
              <w:rPr>
                <w:rFonts w:ascii="Arial Narrow" w:hAnsi="Arial Narrow"/>
                <w:sz w:val="16"/>
                <w:szCs w:val="16"/>
              </w:rPr>
              <w:t>MD</w:t>
            </w:r>
          </w:p>
        </w:tc>
        <w:tc>
          <w:tcPr>
            <w:tcW w:w="797" w:type="dxa"/>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sz w:val="16"/>
                <w:szCs w:val="16"/>
              </w:rPr>
            </w:pPr>
            <w:r w:rsidRPr="00C213C0">
              <w:rPr>
                <w:rFonts w:ascii="Arial Narrow" w:hAnsi="Arial Narrow"/>
                <w:sz w:val="16"/>
                <w:szCs w:val="16"/>
              </w:rPr>
              <w:t>380</w:t>
            </w:r>
          </w:p>
        </w:tc>
        <w:tc>
          <w:tcPr>
            <w:tcW w:w="854" w:type="dxa"/>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sz w:val="16"/>
                <w:szCs w:val="16"/>
              </w:rPr>
            </w:pPr>
            <w:r w:rsidRPr="00C213C0">
              <w:rPr>
                <w:rFonts w:ascii="Arial Narrow" w:hAnsi="Arial Narrow"/>
                <w:sz w:val="16"/>
                <w:szCs w:val="16"/>
              </w:rPr>
              <w:t>700</w:t>
            </w:r>
          </w:p>
        </w:tc>
        <w:tc>
          <w:tcPr>
            <w:tcW w:w="1429" w:type="dxa"/>
            <w:tcBorders>
              <w:bottom w:val="single" w:sz="8" w:space="0" w:color="365F91"/>
            </w:tcBorders>
            <w:shd w:val="clear" w:color="auto" w:fill="FFFFFF" w:themeFill="background1"/>
            <w:vAlign w:val="center"/>
          </w:tcPr>
          <w:p w:rsidR="00655446" w:rsidRPr="00C213C0" w:rsidRDefault="00655446" w:rsidP="00C30F3F">
            <w:pPr>
              <w:spacing w:after="0" w:line="240" w:lineRule="auto"/>
              <w:jc w:val="center"/>
              <w:rPr>
                <w:rFonts w:ascii="Arial Narrow" w:hAnsi="Arial Narrow" w:cs="Arial"/>
                <w:sz w:val="16"/>
                <w:szCs w:val="16"/>
              </w:rPr>
            </w:pPr>
            <w:r w:rsidRPr="00C213C0">
              <w:rPr>
                <w:rFonts w:ascii="Arial Narrow" w:hAnsi="Arial Narrow" w:cs="Arial"/>
                <w:sz w:val="16"/>
                <w:szCs w:val="16"/>
              </w:rPr>
              <w:t>Sistema de informação dos FEEI</w:t>
            </w:r>
          </w:p>
        </w:tc>
      </w:tr>
      <w:tr w:rsidR="00655446" w:rsidRPr="00B6701A" w:rsidTr="00AD0024">
        <w:trPr>
          <w:trHeight w:val="518"/>
        </w:trPr>
        <w:tc>
          <w:tcPr>
            <w:tcW w:w="796" w:type="dxa"/>
            <w:tcBorders>
              <w:top w:val="single" w:sz="8" w:space="0" w:color="365F91"/>
              <w:bottom w:val="single" w:sz="12" w:space="0" w:color="365F91"/>
              <w:right w:val="single" w:sz="8" w:space="0" w:color="365F91"/>
            </w:tcBorders>
            <w:shd w:val="clear" w:color="auto" w:fill="FFFFFF" w:themeFill="background1"/>
            <w:vAlign w:val="center"/>
          </w:tcPr>
          <w:p w:rsidR="00655446" w:rsidRPr="00C213C0" w:rsidRDefault="00655446" w:rsidP="00C30F3F">
            <w:pPr>
              <w:spacing w:before="60" w:after="60" w:line="240" w:lineRule="atLeast"/>
              <w:rPr>
                <w:rFonts w:ascii="Arial Narrow" w:hAnsi="Arial Narrow"/>
                <w:sz w:val="16"/>
                <w:szCs w:val="16"/>
              </w:rPr>
            </w:pPr>
            <w:r w:rsidRPr="00C213C0">
              <w:rPr>
                <w:rFonts w:ascii="Arial Narrow" w:hAnsi="Arial Narrow"/>
                <w:sz w:val="16"/>
                <w:szCs w:val="16"/>
              </w:rPr>
              <w:t>Financeiro</w:t>
            </w:r>
          </w:p>
        </w:tc>
        <w:tc>
          <w:tcPr>
            <w:tcW w:w="442"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sz w:val="16"/>
                <w:szCs w:val="16"/>
              </w:rPr>
            </w:pPr>
            <w:r w:rsidRPr="00C213C0">
              <w:rPr>
                <w:rFonts w:ascii="Arial Narrow" w:hAnsi="Arial Narrow"/>
                <w:sz w:val="16"/>
                <w:szCs w:val="16"/>
              </w:rPr>
              <w:t>F81</w:t>
            </w:r>
          </w:p>
        </w:tc>
        <w:tc>
          <w:tcPr>
            <w:tcW w:w="2624"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655446" w:rsidRPr="00C213C0" w:rsidRDefault="00655446" w:rsidP="001B697B">
            <w:pPr>
              <w:spacing w:before="60" w:after="60" w:line="240" w:lineRule="atLeast"/>
              <w:jc w:val="both"/>
              <w:rPr>
                <w:rFonts w:ascii="Arial Narrow" w:hAnsi="Arial Narrow" w:cs="Arial"/>
                <w:sz w:val="16"/>
                <w:szCs w:val="16"/>
              </w:rPr>
            </w:pPr>
            <w:r w:rsidRPr="00C213C0">
              <w:rPr>
                <w:rFonts w:ascii="Arial Narrow" w:hAnsi="Arial Narrow" w:cs="Arial"/>
                <w:sz w:val="16"/>
                <w:szCs w:val="16"/>
              </w:rPr>
              <w:t>Despesa certificada</w:t>
            </w:r>
          </w:p>
        </w:tc>
        <w:tc>
          <w:tcPr>
            <w:tcW w:w="395"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cs="Arial"/>
                <w:sz w:val="16"/>
                <w:szCs w:val="16"/>
              </w:rPr>
            </w:pPr>
            <w:r w:rsidRPr="00C213C0">
              <w:rPr>
                <w:rFonts w:ascii="Arial Narrow" w:hAnsi="Arial Narrow" w:cs="Arial"/>
                <w:sz w:val="16"/>
                <w:szCs w:val="16"/>
              </w:rPr>
              <w:t>€</w:t>
            </w:r>
          </w:p>
        </w:tc>
        <w:tc>
          <w:tcPr>
            <w:tcW w:w="501"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sz w:val="16"/>
                <w:szCs w:val="16"/>
              </w:rPr>
            </w:pPr>
            <w:r w:rsidRPr="00C213C0">
              <w:rPr>
                <w:rFonts w:ascii="Arial Narrow" w:hAnsi="Arial Narrow"/>
                <w:sz w:val="16"/>
                <w:szCs w:val="16"/>
              </w:rPr>
              <w:t xml:space="preserve"> FSE</w:t>
            </w:r>
          </w:p>
        </w:tc>
        <w:tc>
          <w:tcPr>
            <w:tcW w:w="700"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655446" w:rsidRPr="00C213C0" w:rsidRDefault="00655446" w:rsidP="00C30F3F">
            <w:pPr>
              <w:spacing w:before="60" w:after="60" w:line="240" w:lineRule="atLeast"/>
              <w:jc w:val="center"/>
              <w:rPr>
                <w:rFonts w:ascii="Arial Narrow" w:hAnsi="Arial Narrow"/>
                <w:sz w:val="16"/>
                <w:szCs w:val="16"/>
              </w:rPr>
            </w:pPr>
            <w:r w:rsidRPr="00C213C0">
              <w:rPr>
                <w:rFonts w:ascii="Arial Narrow" w:hAnsi="Arial Narrow"/>
                <w:sz w:val="16"/>
                <w:szCs w:val="16"/>
              </w:rPr>
              <w:t>MD</w:t>
            </w:r>
          </w:p>
        </w:tc>
        <w:tc>
          <w:tcPr>
            <w:tcW w:w="797"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655446" w:rsidRPr="003A7E4E" w:rsidRDefault="00655446" w:rsidP="00245E9A">
            <w:pPr>
              <w:spacing w:before="60" w:after="60" w:line="240" w:lineRule="atLeast"/>
              <w:jc w:val="center"/>
              <w:rPr>
                <w:rFonts w:ascii="Arial Narrow" w:hAnsi="Arial Narrow"/>
                <w:sz w:val="16"/>
                <w:szCs w:val="16"/>
                <w:highlight w:val="yellow"/>
              </w:rPr>
            </w:pPr>
            <w:r>
              <w:rPr>
                <w:rFonts w:ascii="Arial Narrow" w:hAnsi="Arial Narrow"/>
                <w:sz w:val="16"/>
                <w:szCs w:val="16"/>
              </w:rPr>
              <w:t>28.095.260</w:t>
            </w:r>
          </w:p>
        </w:tc>
        <w:tc>
          <w:tcPr>
            <w:tcW w:w="854"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AD0024" w:rsidRPr="00AB1CEC" w:rsidRDefault="00AD0024" w:rsidP="00AD0024">
            <w:pPr>
              <w:spacing w:before="60" w:after="60" w:line="240" w:lineRule="atLeast"/>
              <w:jc w:val="center"/>
              <w:rPr>
                <w:rFonts w:ascii="Arial Narrow" w:hAnsi="Arial Narrow"/>
                <w:strike/>
                <w:sz w:val="16"/>
                <w:szCs w:val="16"/>
              </w:rPr>
            </w:pPr>
            <w:r w:rsidRPr="00AB1CEC">
              <w:rPr>
                <w:rFonts w:ascii="Arial Narrow" w:hAnsi="Arial Narrow"/>
                <w:strike/>
                <w:sz w:val="16"/>
                <w:szCs w:val="16"/>
              </w:rPr>
              <w:t>109.703.892</w:t>
            </w:r>
          </w:p>
          <w:p w:rsidR="00655446" w:rsidRPr="003A7E4E" w:rsidRDefault="00AD0024" w:rsidP="00AD0024">
            <w:pPr>
              <w:spacing w:before="60" w:after="60" w:line="240" w:lineRule="auto"/>
              <w:jc w:val="center"/>
              <w:rPr>
                <w:rFonts w:ascii="Arial Narrow" w:hAnsi="Arial Narrow"/>
                <w:sz w:val="16"/>
                <w:szCs w:val="16"/>
                <w:highlight w:val="yellow"/>
              </w:rPr>
            </w:pPr>
            <w:r>
              <w:rPr>
                <w:rFonts w:ascii="Arial Narrow" w:hAnsi="Arial Narrow"/>
                <w:sz w:val="16"/>
                <w:szCs w:val="16"/>
              </w:rPr>
              <w:t xml:space="preserve"> </w:t>
            </w:r>
            <w:r w:rsidR="00634962">
              <w:rPr>
                <w:rFonts w:ascii="Arial Narrow" w:hAnsi="Arial Narrow"/>
                <w:color w:val="FF0000"/>
                <w:sz w:val="16"/>
                <w:szCs w:val="16"/>
              </w:rPr>
              <w:t>133.359.827</w:t>
            </w:r>
          </w:p>
        </w:tc>
        <w:tc>
          <w:tcPr>
            <w:tcW w:w="1429" w:type="dxa"/>
            <w:tcBorders>
              <w:top w:val="single" w:sz="8" w:space="0" w:color="365F91"/>
              <w:left w:val="single" w:sz="8" w:space="0" w:color="365F91"/>
              <w:bottom w:val="single" w:sz="12" w:space="0" w:color="365F91"/>
              <w:right w:val="nil"/>
            </w:tcBorders>
            <w:shd w:val="clear" w:color="auto" w:fill="FFFFFF" w:themeFill="background1"/>
            <w:vAlign w:val="center"/>
          </w:tcPr>
          <w:p w:rsidR="00655446" w:rsidRPr="00C213C0" w:rsidRDefault="00655446" w:rsidP="00C30F3F">
            <w:pPr>
              <w:spacing w:after="0" w:line="240" w:lineRule="auto"/>
              <w:jc w:val="center"/>
              <w:rPr>
                <w:rFonts w:ascii="Arial Narrow" w:hAnsi="Arial Narrow" w:cs="Arial"/>
                <w:sz w:val="16"/>
                <w:szCs w:val="16"/>
              </w:rPr>
            </w:pPr>
            <w:r w:rsidRPr="00C213C0">
              <w:rPr>
                <w:rFonts w:ascii="Arial Narrow" w:hAnsi="Arial Narrow" w:cs="Arial"/>
                <w:sz w:val="16"/>
                <w:szCs w:val="16"/>
              </w:rPr>
              <w:t>Sistema de informação dos FEEI</w:t>
            </w:r>
          </w:p>
        </w:tc>
      </w:tr>
    </w:tbl>
    <w:p w:rsidR="0015391E" w:rsidRDefault="0015391E" w:rsidP="000C6659">
      <w:pPr>
        <w:spacing w:before="120" w:after="240" w:line="320" w:lineRule="atLeast"/>
        <w:jc w:val="both"/>
        <w:rPr>
          <w:rFonts w:ascii="Arial Narrow" w:hAnsi="Arial Narrow"/>
          <w:b/>
          <w:color w:val="2F5496" w:themeColor="accent5" w:themeShade="BF"/>
          <w:sz w:val="18"/>
          <w:szCs w:val="18"/>
        </w:rPr>
      </w:pPr>
      <w:bookmarkStart w:id="1" w:name="_GoBack"/>
      <w:bookmarkEnd w:id="1"/>
    </w:p>
    <w:p w:rsidR="00D62A4D" w:rsidRPr="00323298" w:rsidRDefault="00D62A4D" w:rsidP="000C6659">
      <w:pPr>
        <w:spacing w:before="120" w:after="240" w:line="320" w:lineRule="atLeast"/>
        <w:jc w:val="both"/>
        <w:rPr>
          <w:rFonts w:ascii="Arial Narrow" w:hAnsi="Arial Narrow"/>
          <w:b/>
          <w:color w:val="2F5496" w:themeColor="accent5" w:themeShade="BF"/>
          <w:sz w:val="18"/>
          <w:szCs w:val="18"/>
        </w:rPr>
      </w:pPr>
      <w:r w:rsidRPr="00323298">
        <w:rPr>
          <w:rFonts w:ascii="Arial Narrow" w:hAnsi="Arial Narrow"/>
          <w:b/>
          <w:color w:val="2F5496" w:themeColor="accent5" w:themeShade="BF"/>
          <w:sz w:val="18"/>
          <w:szCs w:val="18"/>
        </w:rPr>
        <w:t>Tipo</w:t>
      </w:r>
      <w:r w:rsidR="00FF0B53" w:rsidRPr="00323298">
        <w:rPr>
          <w:rFonts w:ascii="Arial Narrow" w:hAnsi="Arial Narrow"/>
          <w:b/>
          <w:color w:val="2F5496" w:themeColor="accent5" w:themeShade="BF"/>
          <w:sz w:val="18"/>
          <w:szCs w:val="18"/>
        </w:rPr>
        <w:t>logia</w:t>
      </w:r>
      <w:r w:rsidRPr="00323298">
        <w:rPr>
          <w:rFonts w:ascii="Arial Narrow" w:hAnsi="Arial Narrow"/>
          <w:b/>
          <w:color w:val="2F5496" w:themeColor="accent5" w:themeShade="BF"/>
          <w:sz w:val="18"/>
          <w:szCs w:val="18"/>
        </w:rPr>
        <w:t xml:space="preserve"> de Intervenção</w:t>
      </w:r>
    </w:p>
    <w:p w:rsidR="00323298" w:rsidRPr="00323298" w:rsidRDefault="00323298" w:rsidP="000C6659">
      <w:pPr>
        <w:spacing w:before="120" w:after="240" w:line="320" w:lineRule="atLeast"/>
        <w:jc w:val="both"/>
        <w:rPr>
          <w:rFonts w:ascii="Arial Narrow" w:hAnsi="Arial Narrow"/>
          <w:sz w:val="20"/>
          <w:szCs w:val="20"/>
        </w:rPr>
      </w:pPr>
      <w:r w:rsidRPr="00323298">
        <w:rPr>
          <w:rFonts w:ascii="Arial Narrow" w:hAnsi="Arial Narrow"/>
          <w:sz w:val="20"/>
          <w:szCs w:val="20"/>
        </w:rPr>
        <w:t xml:space="preserve">Os montantes dos domínios de intervenção </w:t>
      </w:r>
      <w:r>
        <w:rPr>
          <w:rFonts w:ascii="Arial Narrow" w:hAnsi="Arial Narrow"/>
          <w:sz w:val="20"/>
          <w:szCs w:val="20"/>
        </w:rPr>
        <w:t>e do</w:t>
      </w:r>
      <w:r w:rsidR="00791643">
        <w:rPr>
          <w:rFonts w:ascii="Arial Narrow" w:hAnsi="Arial Narrow"/>
          <w:sz w:val="20"/>
          <w:szCs w:val="20"/>
        </w:rPr>
        <w:t>s demais quadros constantes do e</w:t>
      </w:r>
      <w:r>
        <w:rPr>
          <w:rFonts w:ascii="Arial Narrow" w:hAnsi="Arial Narrow"/>
          <w:sz w:val="20"/>
          <w:szCs w:val="20"/>
        </w:rPr>
        <w:t xml:space="preserve">ixo </w:t>
      </w:r>
      <w:r w:rsidR="00791643">
        <w:rPr>
          <w:rFonts w:ascii="Arial Narrow" w:hAnsi="Arial Narrow"/>
          <w:sz w:val="20"/>
          <w:szCs w:val="20"/>
        </w:rPr>
        <w:t>f</w:t>
      </w:r>
      <w:r w:rsidRPr="00323298">
        <w:rPr>
          <w:rFonts w:ascii="Arial Narrow" w:hAnsi="Arial Narrow"/>
          <w:sz w:val="20"/>
          <w:szCs w:val="20"/>
        </w:rPr>
        <w:t>oram ajustados de acordo com o proposto no exercício de reprogramação.</w:t>
      </w:r>
    </w:p>
    <w:p w:rsidR="00D62A4D" w:rsidRPr="00323298" w:rsidRDefault="00D62A4D" w:rsidP="00D62A4D">
      <w:pPr>
        <w:tabs>
          <w:tab w:val="left" w:pos="1560"/>
        </w:tabs>
        <w:spacing w:after="120" w:line="240" w:lineRule="atLeast"/>
        <w:ind w:left="1559" w:hanging="1559"/>
        <w:jc w:val="center"/>
        <w:rPr>
          <w:rFonts w:ascii="Arial Narrow" w:hAnsi="Arial Narrow"/>
          <w:color w:val="2F5496" w:themeColor="accent5" w:themeShade="BF"/>
          <w:sz w:val="18"/>
          <w:szCs w:val="18"/>
        </w:rPr>
      </w:pPr>
      <w:r w:rsidRPr="00323298">
        <w:rPr>
          <w:rFonts w:ascii="Arial Narrow" w:hAnsi="Arial Narrow"/>
          <w:color w:val="2F5496" w:themeColor="accent5" w:themeShade="BF"/>
          <w:sz w:val="18"/>
          <w:szCs w:val="18"/>
        </w:rPr>
        <w:t>Domínio de intervenção</w:t>
      </w:r>
    </w:p>
    <w:tbl>
      <w:tblPr>
        <w:tblW w:w="8505" w:type="dxa"/>
        <w:tblBorders>
          <w:top w:val="single" w:sz="12" w:space="0" w:color="365F91"/>
          <w:bottom w:val="single" w:sz="12" w:space="0" w:color="365F91"/>
          <w:insideH w:val="single" w:sz="8" w:space="0" w:color="365F91"/>
          <w:insideV w:val="single" w:sz="8" w:space="0" w:color="365F91"/>
        </w:tblBorders>
        <w:tblLook w:val="04A0" w:firstRow="1" w:lastRow="0" w:firstColumn="1" w:lastColumn="0" w:noHBand="0" w:noVBand="1"/>
      </w:tblPr>
      <w:tblGrid>
        <w:gridCol w:w="656"/>
        <w:gridCol w:w="632"/>
        <w:gridCol w:w="5942"/>
        <w:gridCol w:w="1275"/>
      </w:tblGrid>
      <w:tr w:rsidR="00D62A4D" w:rsidRPr="00323298" w:rsidTr="00625A1C">
        <w:tc>
          <w:tcPr>
            <w:tcW w:w="656" w:type="dxa"/>
            <w:shd w:val="clear" w:color="auto" w:fill="auto"/>
          </w:tcPr>
          <w:p w:rsidR="00D62A4D" w:rsidRPr="00323298" w:rsidRDefault="00D62A4D"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Fundo</w:t>
            </w:r>
          </w:p>
        </w:tc>
        <w:tc>
          <w:tcPr>
            <w:tcW w:w="632" w:type="dxa"/>
            <w:shd w:val="clear" w:color="auto" w:fill="auto"/>
            <w:vAlign w:val="center"/>
          </w:tcPr>
          <w:p w:rsidR="00D62A4D" w:rsidRPr="00323298" w:rsidRDefault="00D62A4D"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Código</w:t>
            </w:r>
          </w:p>
        </w:tc>
        <w:tc>
          <w:tcPr>
            <w:tcW w:w="5942" w:type="dxa"/>
          </w:tcPr>
          <w:p w:rsidR="00D62A4D" w:rsidRPr="00323298" w:rsidRDefault="00D62A4D"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Designação</w:t>
            </w:r>
          </w:p>
        </w:tc>
        <w:tc>
          <w:tcPr>
            <w:tcW w:w="1275" w:type="dxa"/>
            <w:shd w:val="clear" w:color="auto" w:fill="auto"/>
            <w:vAlign w:val="center"/>
          </w:tcPr>
          <w:p w:rsidR="00D62A4D" w:rsidRPr="00323298" w:rsidRDefault="00D62A4D"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Montante em euro</w:t>
            </w:r>
          </w:p>
        </w:tc>
      </w:tr>
      <w:tr w:rsidR="00D14E5C" w:rsidRPr="00A966CE" w:rsidTr="00625A1C">
        <w:trPr>
          <w:trHeight w:val="340"/>
        </w:trPr>
        <w:tc>
          <w:tcPr>
            <w:tcW w:w="656" w:type="dxa"/>
            <w:vMerge w:val="restart"/>
            <w:shd w:val="clear" w:color="auto" w:fill="auto"/>
            <w:vAlign w:val="center"/>
          </w:tcPr>
          <w:p w:rsidR="00D14E5C" w:rsidRPr="0083203A" w:rsidRDefault="00D14E5C" w:rsidP="00D14E5C">
            <w:pPr>
              <w:spacing w:before="60" w:after="60" w:line="240" w:lineRule="atLeast"/>
              <w:jc w:val="center"/>
              <w:rPr>
                <w:rFonts w:ascii="Arial Narrow" w:hAnsi="Arial Narrow"/>
                <w:sz w:val="16"/>
                <w:szCs w:val="16"/>
              </w:rPr>
            </w:pPr>
            <w:r w:rsidRPr="0083203A">
              <w:rPr>
                <w:rFonts w:ascii="Arial Narrow" w:hAnsi="Arial Narrow"/>
                <w:sz w:val="16"/>
                <w:szCs w:val="16"/>
              </w:rPr>
              <w:t>FSE</w:t>
            </w:r>
          </w:p>
        </w:tc>
        <w:tc>
          <w:tcPr>
            <w:tcW w:w="632" w:type="dxa"/>
            <w:shd w:val="clear" w:color="auto" w:fill="auto"/>
            <w:vAlign w:val="center"/>
          </w:tcPr>
          <w:p w:rsidR="00D14E5C" w:rsidRPr="0083203A" w:rsidRDefault="00D14E5C" w:rsidP="00D14E5C">
            <w:pPr>
              <w:spacing w:before="60" w:after="60" w:line="240" w:lineRule="atLeast"/>
              <w:jc w:val="center"/>
              <w:rPr>
                <w:rFonts w:ascii="Arial Narrow" w:hAnsi="Arial Narrow"/>
                <w:sz w:val="16"/>
                <w:szCs w:val="16"/>
              </w:rPr>
            </w:pPr>
            <w:r w:rsidRPr="0083203A">
              <w:rPr>
                <w:rFonts w:ascii="Arial Narrow" w:hAnsi="Arial Narrow"/>
                <w:sz w:val="16"/>
                <w:szCs w:val="16"/>
              </w:rPr>
              <w:t>102</w:t>
            </w:r>
          </w:p>
        </w:tc>
        <w:tc>
          <w:tcPr>
            <w:tcW w:w="5942" w:type="dxa"/>
          </w:tcPr>
          <w:p w:rsidR="00D14E5C" w:rsidRPr="0083203A" w:rsidRDefault="00D14E5C" w:rsidP="00D14E5C">
            <w:pPr>
              <w:spacing w:before="40" w:after="40" w:line="240" w:lineRule="atLeast"/>
              <w:rPr>
                <w:rFonts w:ascii="Arial Narrow" w:hAnsi="Arial Narrow"/>
                <w:sz w:val="16"/>
                <w:szCs w:val="16"/>
              </w:rPr>
            </w:pPr>
            <w:r>
              <w:rPr>
                <w:rFonts w:ascii="Arial Narrow" w:hAnsi="Arial Narrow"/>
                <w:sz w:val="16"/>
                <w:szCs w:val="16"/>
              </w:rPr>
              <w:t>Acesso ao emprego pelos candidatos a emprego e os inativos, incluindo desempregados de longa duração e pessoas afastadas do mercado de trabalho, igualmente através de iniciativas locais de emprego e de apoio à mobilidade dos trabalhadores</w:t>
            </w:r>
          </w:p>
        </w:tc>
        <w:tc>
          <w:tcPr>
            <w:tcW w:w="1275" w:type="dxa"/>
            <w:shd w:val="clear" w:color="auto" w:fill="auto"/>
            <w:vAlign w:val="center"/>
          </w:tcPr>
          <w:p w:rsidR="00D14E5C" w:rsidRPr="00DA0981" w:rsidRDefault="00D14E5C" w:rsidP="00D14E5C">
            <w:pPr>
              <w:spacing w:before="60" w:after="60" w:line="240" w:lineRule="atLeast"/>
              <w:ind w:right="-107"/>
              <w:jc w:val="center"/>
              <w:rPr>
                <w:rFonts w:ascii="Arial Narrow" w:hAnsi="Arial Narrow"/>
                <w:strike/>
                <w:sz w:val="16"/>
                <w:szCs w:val="16"/>
              </w:rPr>
            </w:pPr>
            <w:r w:rsidRPr="00DA0981">
              <w:rPr>
                <w:rFonts w:ascii="Arial Narrow" w:hAnsi="Arial Narrow"/>
                <w:strike/>
                <w:sz w:val="16"/>
                <w:szCs w:val="16"/>
              </w:rPr>
              <w:t>86.258.307</w:t>
            </w:r>
          </w:p>
          <w:p w:rsidR="00D14E5C" w:rsidRPr="00DA0981" w:rsidRDefault="00D14E5C" w:rsidP="00D14E5C">
            <w:pPr>
              <w:spacing w:before="60" w:after="60" w:line="240" w:lineRule="atLeast"/>
              <w:ind w:right="-107"/>
              <w:jc w:val="center"/>
              <w:rPr>
                <w:rFonts w:ascii="Arial Narrow" w:hAnsi="Arial Narrow"/>
                <w:sz w:val="16"/>
                <w:szCs w:val="16"/>
              </w:rPr>
            </w:pPr>
            <w:r w:rsidRPr="00DA0981">
              <w:rPr>
                <w:rFonts w:ascii="Arial Narrow" w:hAnsi="Arial Narrow"/>
                <w:color w:val="FF0000"/>
                <w:sz w:val="16"/>
                <w:szCs w:val="16"/>
              </w:rPr>
              <w:t>89.223.903</w:t>
            </w:r>
          </w:p>
        </w:tc>
      </w:tr>
      <w:tr w:rsidR="00D14E5C" w:rsidRPr="00A966CE" w:rsidTr="00625A1C">
        <w:trPr>
          <w:trHeight w:val="425"/>
        </w:trPr>
        <w:tc>
          <w:tcPr>
            <w:tcW w:w="656" w:type="dxa"/>
            <w:vMerge/>
            <w:shd w:val="clear" w:color="auto" w:fill="auto"/>
            <w:vAlign w:val="center"/>
          </w:tcPr>
          <w:p w:rsidR="00D14E5C" w:rsidRPr="0083203A" w:rsidRDefault="00D14E5C" w:rsidP="00D14E5C">
            <w:pPr>
              <w:spacing w:before="60" w:after="60" w:line="240" w:lineRule="atLeast"/>
              <w:jc w:val="center"/>
              <w:rPr>
                <w:rFonts w:ascii="Arial Narrow" w:hAnsi="Arial Narrow"/>
                <w:sz w:val="16"/>
                <w:szCs w:val="16"/>
              </w:rPr>
            </w:pPr>
          </w:p>
        </w:tc>
        <w:tc>
          <w:tcPr>
            <w:tcW w:w="632" w:type="dxa"/>
            <w:shd w:val="clear" w:color="auto" w:fill="auto"/>
            <w:vAlign w:val="center"/>
          </w:tcPr>
          <w:p w:rsidR="00D14E5C" w:rsidRPr="0083203A" w:rsidRDefault="00D14E5C" w:rsidP="00D14E5C">
            <w:pPr>
              <w:spacing w:before="60" w:after="60" w:line="240" w:lineRule="atLeast"/>
              <w:jc w:val="center"/>
              <w:rPr>
                <w:rFonts w:ascii="Arial Narrow" w:hAnsi="Arial Narrow"/>
                <w:sz w:val="16"/>
                <w:szCs w:val="16"/>
              </w:rPr>
            </w:pPr>
            <w:r w:rsidRPr="0083203A">
              <w:rPr>
                <w:rFonts w:ascii="Arial Narrow" w:hAnsi="Arial Narrow"/>
                <w:sz w:val="16"/>
                <w:szCs w:val="16"/>
              </w:rPr>
              <w:t>104</w:t>
            </w:r>
          </w:p>
        </w:tc>
        <w:tc>
          <w:tcPr>
            <w:tcW w:w="5942" w:type="dxa"/>
          </w:tcPr>
          <w:p w:rsidR="00D14E5C" w:rsidRPr="0083203A" w:rsidRDefault="00D14E5C" w:rsidP="00D14E5C">
            <w:pPr>
              <w:spacing w:before="40" w:after="40" w:line="240" w:lineRule="atLeast"/>
              <w:rPr>
                <w:rFonts w:ascii="Arial Narrow" w:hAnsi="Arial Narrow"/>
                <w:sz w:val="16"/>
                <w:szCs w:val="16"/>
              </w:rPr>
            </w:pPr>
            <w:r>
              <w:rPr>
                <w:rFonts w:ascii="Arial Narrow" w:hAnsi="Arial Narrow"/>
                <w:sz w:val="16"/>
                <w:szCs w:val="16"/>
              </w:rPr>
              <w:t>Emprego por conta própria, empreendedorismo e criação de empresas, incluindo micro, pequenas e médias empresas inovadoras</w:t>
            </w:r>
          </w:p>
        </w:tc>
        <w:tc>
          <w:tcPr>
            <w:tcW w:w="1275" w:type="dxa"/>
            <w:shd w:val="clear" w:color="auto" w:fill="auto"/>
            <w:vAlign w:val="center"/>
          </w:tcPr>
          <w:p w:rsidR="00D14E5C" w:rsidRPr="00DA0981" w:rsidRDefault="00D14E5C" w:rsidP="00D14E5C">
            <w:pPr>
              <w:spacing w:before="60" w:after="60" w:line="240" w:lineRule="atLeast"/>
              <w:ind w:right="-107"/>
              <w:jc w:val="center"/>
              <w:rPr>
                <w:rFonts w:ascii="Arial Narrow" w:hAnsi="Arial Narrow"/>
                <w:sz w:val="16"/>
                <w:szCs w:val="16"/>
              </w:rPr>
            </w:pPr>
            <w:r w:rsidRPr="00DA0981">
              <w:rPr>
                <w:rFonts w:ascii="Arial Narrow" w:hAnsi="Arial Narrow"/>
                <w:sz w:val="16"/>
                <w:szCs w:val="16"/>
              </w:rPr>
              <w:t>1.020.000</w:t>
            </w:r>
          </w:p>
        </w:tc>
      </w:tr>
      <w:tr w:rsidR="00D14E5C" w:rsidRPr="00A966CE" w:rsidTr="00625A1C">
        <w:trPr>
          <w:trHeight w:val="340"/>
        </w:trPr>
        <w:tc>
          <w:tcPr>
            <w:tcW w:w="656" w:type="dxa"/>
            <w:vMerge/>
            <w:shd w:val="clear" w:color="auto" w:fill="auto"/>
            <w:vAlign w:val="center"/>
          </w:tcPr>
          <w:p w:rsidR="00D14E5C" w:rsidRPr="0083203A" w:rsidRDefault="00D14E5C" w:rsidP="00D14E5C">
            <w:pPr>
              <w:spacing w:before="60" w:after="60" w:line="240" w:lineRule="atLeast"/>
              <w:jc w:val="center"/>
              <w:rPr>
                <w:rFonts w:ascii="Arial Narrow" w:hAnsi="Arial Narrow"/>
                <w:sz w:val="16"/>
                <w:szCs w:val="16"/>
              </w:rPr>
            </w:pPr>
          </w:p>
        </w:tc>
        <w:tc>
          <w:tcPr>
            <w:tcW w:w="632" w:type="dxa"/>
            <w:shd w:val="clear" w:color="auto" w:fill="auto"/>
            <w:vAlign w:val="center"/>
          </w:tcPr>
          <w:p w:rsidR="00D14E5C" w:rsidRPr="0083203A" w:rsidRDefault="00D14E5C" w:rsidP="00D14E5C">
            <w:pPr>
              <w:spacing w:before="60" w:after="60" w:line="240" w:lineRule="atLeast"/>
              <w:jc w:val="center"/>
              <w:rPr>
                <w:rFonts w:ascii="Arial Narrow" w:hAnsi="Arial Narrow"/>
                <w:sz w:val="16"/>
                <w:szCs w:val="16"/>
              </w:rPr>
            </w:pPr>
            <w:r w:rsidRPr="0083203A">
              <w:rPr>
                <w:rFonts w:ascii="Arial Narrow" w:hAnsi="Arial Narrow"/>
                <w:sz w:val="16"/>
                <w:szCs w:val="16"/>
              </w:rPr>
              <w:t>105</w:t>
            </w:r>
          </w:p>
        </w:tc>
        <w:tc>
          <w:tcPr>
            <w:tcW w:w="5942" w:type="dxa"/>
          </w:tcPr>
          <w:p w:rsidR="00D14E5C" w:rsidRPr="0083203A" w:rsidRDefault="00D14E5C" w:rsidP="00D14E5C">
            <w:pPr>
              <w:spacing w:before="40" w:after="40" w:line="240" w:lineRule="atLeast"/>
              <w:rPr>
                <w:rFonts w:ascii="Arial Narrow" w:hAnsi="Arial Narrow"/>
                <w:sz w:val="16"/>
                <w:szCs w:val="16"/>
              </w:rPr>
            </w:pPr>
            <w:r>
              <w:rPr>
                <w:rFonts w:ascii="Arial Narrow" w:hAnsi="Arial Narrow"/>
                <w:sz w:val="16"/>
                <w:szCs w:val="16"/>
              </w:rPr>
              <w:t>Igualdade entre homens e mulheres em todos os domínios, incluindo no acesso ao emprego, na progressão na carreira, na conciliação da vida profissional e privada e na promoção da igualdade de remuneração para trabalho igual</w:t>
            </w:r>
          </w:p>
        </w:tc>
        <w:tc>
          <w:tcPr>
            <w:tcW w:w="1275" w:type="dxa"/>
            <w:shd w:val="clear" w:color="auto" w:fill="auto"/>
            <w:vAlign w:val="center"/>
          </w:tcPr>
          <w:p w:rsidR="00D14E5C" w:rsidRPr="00DA0981" w:rsidRDefault="00D14E5C" w:rsidP="00D14E5C">
            <w:pPr>
              <w:spacing w:before="60" w:after="60" w:line="240" w:lineRule="atLeast"/>
              <w:ind w:right="-107"/>
              <w:jc w:val="center"/>
              <w:rPr>
                <w:rFonts w:ascii="Arial Narrow" w:hAnsi="Arial Narrow"/>
                <w:sz w:val="16"/>
                <w:szCs w:val="16"/>
              </w:rPr>
            </w:pPr>
            <w:r w:rsidRPr="00DA0981">
              <w:rPr>
                <w:rFonts w:ascii="Arial Narrow" w:hAnsi="Arial Narrow"/>
                <w:sz w:val="16"/>
                <w:szCs w:val="16"/>
              </w:rPr>
              <w:t>2.100.000</w:t>
            </w:r>
          </w:p>
        </w:tc>
      </w:tr>
      <w:tr w:rsidR="00D14E5C" w:rsidRPr="00A966CE" w:rsidTr="00625A1C">
        <w:trPr>
          <w:trHeight w:val="340"/>
        </w:trPr>
        <w:tc>
          <w:tcPr>
            <w:tcW w:w="656" w:type="dxa"/>
            <w:vMerge/>
            <w:shd w:val="clear" w:color="auto" w:fill="auto"/>
            <w:vAlign w:val="center"/>
          </w:tcPr>
          <w:p w:rsidR="00D14E5C" w:rsidRPr="0083203A" w:rsidRDefault="00D14E5C" w:rsidP="00D14E5C">
            <w:pPr>
              <w:spacing w:before="60" w:after="60" w:line="240" w:lineRule="atLeast"/>
              <w:jc w:val="center"/>
              <w:rPr>
                <w:rFonts w:ascii="Arial Narrow" w:hAnsi="Arial Narrow"/>
                <w:sz w:val="16"/>
                <w:szCs w:val="16"/>
              </w:rPr>
            </w:pPr>
          </w:p>
        </w:tc>
        <w:tc>
          <w:tcPr>
            <w:tcW w:w="632" w:type="dxa"/>
            <w:shd w:val="clear" w:color="auto" w:fill="auto"/>
            <w:vAlign w:val="center"/>
          </w:tcPr>
          <w:p w:rsidR="00D14E5C" w:rsidRPr="0083203A" w:rsidRDefault="00D14E5C" w:rsidP="00D14E5C">
            <w:pPr>
              <w:spacing w:before="60" w:after="60" w:line="240" w:lineRule="atLeast"/>
              <w:jc w:val="center"/>
              <w:rPr>
                <w:rFonts w:ascii="Arial Narrow" w:hAnsi="Arial Narrow"/>
                <w:sz w:val="16"/>
                <w:szCs w:val="16"/>
              </w:rPr>
            </w:pPr>
            <w:r w:rsidRPr="0083203A">
              <w:rPr>
                <w:rFonts w:ascii="Arial Narrow" w:hAnsi="Arial Narrow"/>
                <w:sz w:val="16"/>
                <w:szCs w:val="16"/>
              </w:rPr>
              <w:t>106</w:t>
            </w:r>
          </w:p>
        </w:tc>
        <w:tc>
          <w:tcPr>
            <w:tcW w:w="5942" w:type="dxa"/>
          </w:tcPr>
          <w:p w:rsidR="00D14E5C" w:rsidRPr="0083203A" w:rsidRDefault="00D14E5C" w:rsidP="00D14E5C">
            <w:pPr>
              <w:spacing w:before="60" w:after="60" w:line="240" w:lineRule="atLeast"/>
              <w:rPr>
                <w:rFonts w:ascii="Arial Narrow" w:hAnsi="Arial Narrow"/>
                <w:sz w:val="16"/>
                <w:szCs w:val="16"/>
              </w:rPr>
            </w:pPr>
            <w:r>
              <w:rPr>
                <w:rFonts w:ascii="Arial Narrow" w:hAnsi="Arial Narrow"/>
                <w:sz w:val="16"/>
                <w:szCs w:val="16"/>
              </w:rPr>
              <w:t>Adaptação dos trabalhadores, das empresas e dos empresários à mudança</w:t>
            </w:r>
          </w:p>
        </w:tc>
        <w:tc>
          <w:tcPr>
            <w:tcW w:w="1275" w:type="dxa"/>
            <w:shd w:val="clear" w:color="auto" w:fill="auto"/>
            <w:vAlign w:val="center"/>
          </w:tcPr>
          <w:p w:rsidR="00D14E5C" w:rsidRDefault="00D14E5C" w:rsidP="00D14E5C">
            <w:pPr>
              <w:spacing w:before="60" w:after="60" w:line="240" w:lineRule="atLeast"/>
              <w:ind w:right="-107"/>
              <w:jc w:val="center"/>
              <w:rPr>
                <w:rFonts w:ascii="Arial Narrow" w:hAnsi="Arial Narrow"/>
                <w:sz w:val="16"/>
                <w:szCs w:val="16"/>
              </w:rPr>
            </w:pPr>
            <w:r w:rsidRPr="00DA0981">
              <w:rPr>
                <w:rFonts w:ascii="Arial Narrow" w:hAnsi="Arial Narrow"/>
                <w:sz w:val="16"/>
                <w:szCs w:val="16"/>
              </w:rPr>
              <w:t>3.870.000</w:t>
            </w:r>
          </w:p>
          <w:p w:rsidR="00D14E5C" w:rsidRPr="0083203A" w:rsidRDefault="00D14E5C" w:rsidP="00D14E5C">
            <w:pPr>
              <w:spacing w:before="60" w:after="60" w:line="240" w:lineRule="atLeast"/>
              <w:ind w:right="-107"/>
              <w:jc w:val="center"/>
              <w:rPr>
                <w:rFonts w:ascii="Arial Narrow" w:hAnsi="Arial Narrow"/>
                <w:sz w:val="16"/>
                <w:szCs w:val="16"/>
              </w:rPr>
            </w:pPr>
            <w:r w:rsidRPr="00DA0981">
              <w:rPr>
                <w:rFonts w:ascii="Arial Narrow" w:hAnsi="Arial Narrow"/>
                <w:color w:val="FF0000"/>
                <w:sz w:val="16"/>
                <w:szCs w:val="16"/>
              </w:rPr>
              <w:t>21.011.950</w:t>
            </w:r>
          </w:p>
        </w:tc>
      </w:tr>
    </w:tbl>
    <w:p w:rsidR="00D62A4D" w:rsidRDefault="00D62A4D" w:rsidP="00D62A4D">
      <w:pPr>
        <w:spacing w:before="60" w:after="60" w:line="240" w:lineRule="auto"/>
        <w:jc w:val="center"/>
        <w:rPr>
          <w:rFonts w:ascii="Arial Narrow" w:hAnsi="Arial Narrow"/>
          <w:sz w:val="16"/>
          <w:szCs w:val="16"/>
        </w:rPr>
      </w:pPr>
    </w:p>
    <w:p w:rsidR="00D62A4D" w:rsidRPr="00A966CE" w:rsidRDefault="00D62A4D" w:rsidP="00D62A4D">
      <w:pPr>
        <w:spacing w:after="0" w:line="240" w:lineRule="auto"/>
        <w:jc w:val="center"/>
        <w:rPr>
          <w:rFonts w:ascii="Arial Narrow" w:hAnsi="Arial Narrow"/>
          <w:sz w:val="16"/>
          <w:szCs w:val="16"/>
        </w:rPr>
      </w:pPr>
    </w:p>
    <w:p w:rsidR="00D62A4D" w:rsidRPr="00323298" w:rsidRDefault="00D62A4D" w:rsidP="00D62A4D">
      <w:pPr>
        <w:tabs>
          <w:tab w:val="left" w:pos="1560"/>
        </w:tabs>
        <w:spacing w:after="0" w:line="240" w:lineRule="atLeast"/>
        <w:ind w:left="1559" w:hanging="1559"/>
        <w:jc w:val="center"/>
        <w:rPr>
          <w:rFonts w:ascii="Arial Narrow" w:hAnsi="Arial Narrow"/>
          <w:color w:val="2F5496" w:themeColor="accent5" w:themeShade="BF"/>
          <w:sz w:val="18"/>
          <w:szCs w:val="18"/>
        </w:rPr>
      </w:pPr>
      <w:r w:rsidRPr="00323298">
        <w:rPr>
          <w:rFonts w:ascii="Arial Narrow" w:hAnsi="Arial Narrow"/>
          <w:color w:val="2F5496" w:themeColor="accent5" w:themeShade="BF"/>
          <w:sz w:val="18"/>
          <w:szCs w:val="18"/>
        </w:rPr>
        <w:t xml:space="preserve"> Forma de Financiamento</w:t>
      </w:r>
    </w:p>
    <w:tbl>
      <w:tblPr>
        <w:tblW w:w="0" w:type="auto"/>
        <w:tblBorders>
          <w:top w:val="single" w:sz="12" w:space="0" w:color="365F91"/>
          <w:bottom w:val="single" w:sz="12" w:space="0" w:color="365F91"/>
          <w:insideH w:val="single" w:sz="8" w:space="0" w:color="365F91"/>
          <w:insideV w:val="single" w:sz="8" w:space="0" w:color="365F91"/>
        </w:tblBorders>
        <w:tblLook w:val="04A0" w:firstRow="1" w:lastRow="0" w:firstColumn="1" w:lastColumn="0" w:noHBand="0" w:noVBand="1"/>
      </w:tblPr>
      <w:tblGrid>
        <w:gridCol w:w="646"/>
        <w:gridCol w:w="632"/>
        <w:gridCol w:w="5934"/>
        <w:gridCol w:w="1292"/>
      </w:tblGrid>
      <w:tr w:rsidR="00D62A4D" w:rsidRPr="00323298" w:rsidTr="00C30F3F">
        <w:tc>
          <w:tcPr>
            <w:tcW w:w="658" w:type="dxa"/>
            <w:shd w:val="clear" w:color="auto" w:fill="auto"/>
          </w:tcPr>
          <w:p w:rsidR="00D62A4D" w:rsidRPr="00323298" w:rsidRDefault="00D62A4D"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Fundo</w:t>
            </w:r>
          </w:p>
        </w:tc>
        <w:tc>
          <w:tcPr>
            <w:tcW w:w="632" w:type="dxa"/>
            <w:shd w:val="clear" w:color="auto" w:fill="auto"/>
            <w:vAlign w:val="center"/>
          </w:tcPr>
          <w:p w:rsidR="00D62A4D" w:rsidRPr="00323298" w:rsidRDefault="00D62A4D"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Código</w:t>
            </w:r>
          </w:p>
        </w:tc>
        <w:tc>
          <w:tcPr>
            <w:tcW w:w="6983" w:type="dxa"/>
          </w:tcPr>
          <w:p w:rsidR="00D62A4D" w:rsidRPr="00323298" w:rsidRDefault="00D62A4D"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Designação</w:t>
            </w:r>
          </w:p>
        </w:tc>
        <w:tc>
          <w:tcPr>
            <w:tcW w:w="1365" w:type="dxa"/>
            <w:shd w:val="clear" w:color="auto" w:fill="auto"/>
            <w:vAlign w:val="center"/>
          </w:tcPr>
          <w:p w:rsidR="00D62A4D" w:rsidRPr="00323298" w:rsidRDefault="00D62A4D"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Montante em euro</w:t>
            </w:r>
          </w:p>
        </w:tc>
      </w:tr>
      <w:tr w:rsidR="00D62A4D" w:rsidRPr="00A966CE" w:rsidTr="00C30F3F">
        <w:trPr>
          <w:trHeight w:val="567"/>
        </w:trPr>
        <w:tc>
          <w:tcPr>
            <w:tcW w:w="658" w:type="dxa"/>
            <w:shd w:val="clear" w:color="auto" w:fill="auto"/>
            <w:vAlign w:val="center"/>
          </w:tcPr>
          <w:p w:rsidR="00D62A4D" w:rsidRPr="0083203A" w:rsidRDefault="00D62A4D" w:rsidP="00C30F3F">
            <w:pPr>
              <w:spacing w:before="60" w:after="60" w:line="240" w:lineRule="auto"/>
              <w:jc w:val="center"/>
              <w:rPr>
                <w:rFonts w:ascii="Arial Narrow" w:hAnsi="Arial Narrow"/>
                <w:sz w:val="16"/>
                <w:szCs w:val="16"/>
              </w:rPr>
            </w:pPr>
            <w:r w:rsidRPr="0083203A">
              <w:rPr>
                <w:rFonts w:ascii="Arial Narrow" w:hAnsi="Arial Narrow"/>
                <w:sz w:val="16"/>
                <w:szCs w:val="16"/>
              </w:rPr>
              <w:t>FSE</w:t>
            </w:r>
          </w:p>
        </w:tc>
        <w:tc>
          <w:tcPr>
            <w:tcW w:w="632" w:type="dxa"/>
            <w:shd w:val="clear" w:color="auto" w:fill="auto"/>
            <w:vAlign w:val="center"/>
          </w:tcPr>
          <w:p w:rsidR="00D62A4D" w:rsidRPr="0083203A" w:rsidRDefault="00D62A4D" w:rsidP="00C30F3F">
            <w:pPr>
              <w:spacing w:before="60" w:after="60" w:line="240" w:lineRule="auto"/>
              <w:jc w:val="center"/>
              <w:rPr>
                <w:rFonts w:ascii="Arial Narrow" w:hAnsi="Arial Narrow"/>
                <w:sz w:val="16"/>
                <w:szCs w:val="16"/>
              </w:rPr>
            </w:pPr>
            <w:r w:rsidRPr="0083203A">
              <w:rPr>
                <w:rFonts w:ascii="Arial Narrow" w:hAnsi="Arial Narrow"/>
                <w:sz w:val="16"/>
                <w:szCs w:val="16"/>
              </w:rPr>
              <w:t>01</w:t>
            </w:r>
          </w:p>
        </w:tc>
        <w:tc>
          <w:tcPr>
            <w:tcW w:w="6983" w:type="dxa"/>
            <w:vAlign w:val="center"/>
          </w:tcPr>
          <w:p w:rsidR="00D62A4D" w:rsidRPr="0083203A" w:rsidRDefault="00D62A4D" w:rsidP="00C30F3F">
            <w:pPr>
              <w:spacing w:before="60" w:after="60" w:line="240" w:lineRule="auto"/>
              <w:rPr>
                <w:rFonts w:ascii="Arial Narrow" w:hAnsi="Arial Narrow"/>
                <w:sz w:val="16"/>
                <w:szCs w:val="16"/>
              </w:rPr>
            </w:pPr>
            <w:r>
              <w:rPr>
                <w:rFonts w:ascii="Arial Narrow" w:hAnsi="Arial Narrow"/>
                <w:sz w:val="16"/>
                <w:szCs w:val="16"/>
              </w:rPr>
              <w:t>Subvenção não reembolsável</w:t>
            </w:r>
          </w:p>
        </w:tc>
        <w:tc>
          <w:tcPr>
            <w:tcW w:w="1365" w:type="dxa"/>
            <w:shd w:val="clear" w:color="auto" w:fill="auto"/>
            <w:vAlign w:val="center"/>
          </w:tcPr>
          <w:p w:rsidR="00D14E5C" w:rsidRPr="00AB1CEC" w:rsidRDefault="00D14E5C" w:rsidP="00D14E5C">
            <w:pPr>
              <w:spacing w:before="60" w:after="60" w:line="240" w:lineRule="auto"/>
              <w:jc w:val="right"/>
              <w:rPr>
                <w:rFonts w:ascii="Arial Narrow" w:hAnsi="Arial Narrow"/>
                <w:strike/>
                <w:sz w:val="16"/>
                <w:szCs w:val="16"/>
              </w:rPr>
            </w:pPr>
            <w:r w:rsidRPr="00AB1CEC">
              <w:rPr>
                <w:rFonts w:ascii="Arial Narrow" w:hAnsi="Arial Narrow"/>
                <w:strike/>
                <w:sz w:val="16"/>
                <w:szCs w:val="16"/>
              </w:rPr>
              <w:t>93.248.307</w:t>
            </w:r>
          </w:p>
          <w:p w:rsidR="00AB1CEC" w:rsidRPr="0083203A" w:rsidRDefault="00D14E5C" w:rsidP="00D14E5C">
            <w:pPr>
              <w:spacing w:before="60" w:after="60" w:line="240" w:lineRule="auto"/>
              <w:jc w:val="right"/>
              <w:rPr>
                <w:rFonts w:ascii="Arial Narrow" w:hAnsi="Arial Narrow"/>
                <w:sz w:val="16"/>
                <w:szCs w:val="16"/>
              </w:rPr>
            </w:pPr>
            <w:r>
              <w:rPr>
                <w:rFonts w:ascii="Arial Narrow" w:hAnsi="Arial Narrow"/>
                <w:color w:val="FF0000"/>
                <w:sz w:val="16"/>
                <w:szCs w:val="16"/>
              </w:rPr>
              <w:t>113.355.853</w:t>
            </w:r>
          </w:p>
        </w:tc>
      </w:tr>
    </w:tbl>
    <w:p w:rsidR="00D62A4D" w:rsidRDefault="00D62A4D" w:rsidP="0015391E">
      <w:pPr>
        <w:spacing w:before="60" w:after="60" w:line="240" w:lineRule="auto"/>
        <w:rPr>
          <w:rFonts w:ascii="Arial Narrow" w:hAnsi="Arial Narrow"/>
          <w:sz w:val="16"/>
          <w:szCs w:val="16"/>
        </w:rPr>
      </w:pPr>
    </w:p>
    <w:p w:rsidR="0015391E" w:rsidRPr="00323298" w:rsidRDefault="0015391E" w:rsidP="0015391E">
      <w:pPr>
        <w:spacing w:before="60" w:after="60" w:line="240" w:lineRule="auto"/>
        <w:rPr>
          <w:rFonts w:ascii="Arial Narrow" w:hAnsi="Arial Narrow"/>
          <w:color w:val="2F5496" w:themeColor="accent5" w:themeShade="BF"/>
          <w:sz w:val="16"/>
          <w:szCs w:val="16"/>
        </w:rPr>
      </w:pPr>
    </w:p>
    <w:p w:rsidR="00D62A4D" w:rsidRPr="00323298" w:rsidRDefault="00D62A4D" w:rsidP="00D62A4D">
      <w:pPr>
        <w:tabs>
          <w:tab w:val="left" w:pos="1560"/>
        </w:tabs>
        <w:spacing w:after="120" w:line="240" w:lineRule="atLeast"/>
        <w:ind w:left="1559" w:hanging="1559"/>
        <w:jc w:val="center"/>
        <w:rPr>
          <w:rFonts w:ascii="Arial Narrow" w:hAnsi="Arial Narrow"/>
          <w:color w:val="2F5496" w:themeColor="accent5" w:themeShade="BF"/>
          <w:sz w:val="18"/>
          <w:szCs w:val="18"/>
        </w:rPr>
      </w:pPr>
      <w:r w:rsidRPr="00323298">
        <w:rPr>
          <w:rFonts w:ascii="Arial Narrow" w:hAnsi="Arial Narrow"/>
          <w:color w:val="2F5496" w:themeColor="accent5" w:themeShade="BF"/>
          <w:sz w:val="18"/>
          <w:szCs w:val="18"/>
        </w:rPr>
        <w:t>Território</w:t>
      </w:r>
    </w:p>
    <w:tbl>
      <w:tblPr>
        <w:tblW w:w="0" w:type="auto"/>
        <w:tblBorders>
          <w:top w:val="single" w:sz="12" w:space="0" w:color="365F91"/>
          <w:bottom w:val="single" w:sz="12" w:space="0" w:color="365F91"/>
          <w:insideH w:val="single" w:sz="8" w:space="0" w:color="365F91"/>
          <w:insideV w:val="single" w:sz="8" w:space="0" w:color="365F91"/>
        </w:tblBorders>
        <w:tblLook w:val="04A0" w:firstRow="1" w:lastRow="0" w:firstColumn="1" w:lastColumn="0" w:noHBand="0" w:noVBand="1"/>
      </w:tblPr>
      <w:tblGrid>
        <w:gridCol w:w="636"/>
        <w:gridCol w:w="632"/>
        <w:gridCol w:w="5941"/>
        <w:gridCol w:w="1295"/>
      </w:tblGrid>
      <w:tr w:rsidR="00D62A4D" w:rsidRPr="00323298" w:rsidTr="00C30F3F">
        <w:tc>
          <w:tcPr>
            <w:tcW w:w="647" w:type="dxa"/>
            <w:shd w:val="clear" w:color="auto" w:fill="auto"/>
          </w:tcPr>
          <w:p w:rsidR="00D62A4D" w:rsidRPr="00323298" w:rsidRDefault="00D62A4D"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Fundo</w:t>
            </w:r>
          </w:p>
        </w:tc>
        <w:tc>
          <w:tcPr>
            <w:tcW w:w="632" w:type="dxa"/>
            <w:shd w:val="clear" w:color="auto" w:fill="auto"/>
            <w:vAlign w:val="center"/>
          </w:tcPr>
          <w:p w:rsidR="00D62A4D" w:rsidRPr="00323298" w:rsidRDefault="00D62A4D"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Código</w:t>
            </w:r>
          </w:p>
        </w:tc>
        <w:tc>
          <w:tcPr>
            <w:tcW w:w="7193" w:type="dxa"/>
          </w:tcPr>
          <w:p w:rsidR="00D62A4D" w:rsidRPr="00323298" w:rsidRDefault="00D62A4D"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Designação</w:t>
            </w:r>
          </w:p>
        </w:tc>
        <w:tc>
          <w:tcPr>
            <w:tcW w:w="1382" w:type="dxa"/>
            <w:shd w:val="clear" w:color="auto" w:fill="auto"/>
            <w:vAlign w:val="center"/>
          </w:tcPr>
          <w:p w:rsidR="00D62A4D" w:rsidRPr="00323298" w:rsidRDefault="00D62A4D"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Montante em euro</w:t>
            </w:r>
          </w:p>
        </w:tc>
      </w:tr>
      <w:tr w:rsidR="00D62A4D" w:rsidRPr="00A966CE" w:rsidTr="00C30F3F">
        <w:trPr>
          <w:trHeight w:val="567"/>
        </w:trPr>
        <w:tc>
          <w:tcPr>
            <w:tcW w:w="647" w:type="dxa"/>
            <w:shd w:val="clear" w:color="auto" w:fill="auto"/>
            <w:vAlign w:val="center"/>
          </w:tcPr>
          <w:p w:rsidR="00D62A4D" w:rsidRPr="0083203A" w:rsidRDefault="00D62A4D" w:rsidP="00C30F3F">
            <w:pPr>
              <w:spacing w:before="60" w:after="60" w:line="240" w:lineRule="auto"/>
              <w:rPr>
                <w:rFonts w:ascii="Arial Narrow" w:hAnsi="Arial Narrow"/>
                <w:sz w:val="16"/>
                <w:szCs w:val="16"/>
              </w:rPr>
            </w:pPr>
            <w:r w:rsidRPr="0083203A">
              <w:rPr>
                <w:rFonts w:ascii="Arial Narrow" w:hAnsi="Arial Narrow"/>
                <w:sz w:val="16"/>
                <w:szCs w:val="16"/>
              </w:rPr>
              <w:t>FSE</w:t>
            </w:r>
          </w:p>
        </w:tc>
        <w:tc>
          <w:tcPr>
            <w:tcW w:w="632" w:type="dxa"/>
            <w:shd w:val="clear" w:color="auto" w:fill="auto"/>
            <w:vAlign w:val="center"/>
          </w:tcPr>
          <w:p w:rsidR="00D62A4D" w:rsidRPr="0083203A" w:rsidRDefault="00D62A4D" w:rsidP="00C30F3F">
            <w:pPr>
              <w:spacing w:before="60" w:after="60" w:line="240" w:lineRule="auto"/>
              <w:rPr>
                <w:rFonts w:ascii="Arial Narrow" w:hAnsi="Arial Narrow"/>
                <w:sz w:val="16"/>
                <w:szCs w:val="16"/>
              </w:rPr>
            </w:pPr>
            <w:r w:rsidRPr="0083203A">
              <w:rPr>
                <w:rFonts w:ascii="Arial Narrow" w:hAnsi="Arial Narrow"/>
                <w:sz w:val="16"/>
                <w:szCs w:val="16"/>
              </w:rPr>
              <w:t>07</w:t>
            </w:r>
          </w:p>
        </w:tc>
        <w:tc>
          <w:tcPr>
            <w:tcW w:w="7193" w:type="dxa"/>
            <w:vAlign w:val="center"/>
          </w:tcPr>
          <w:p w:rsidR="00D62A4D" w:rsidRPr="0083203A" w:rsidRDefault="00D62A4D" w:rsidP="00C30F3F">
            <w:pPr>
              <w:spacing w:before="60" w:after="60" w:line="240" w:lineRule="auto"/>
              <w:rPr>
                <w:rFonts w:ascii="Arial Narrow" w:hAnsi="Arial Narrow"/>
                <w:sz w:val="16"/>
                <w:szCs w:val="16"/>
              </w:rPr>
            </w:pPr>
            <w:r>
              <w:rPr>
                <w:rFonts w:ascii="Arial Narrow" w:hAnsi="Arial Narrow"/>
                <w:sz w:val="16"/>
                <w:szCs w:val="16"/>
              </w:rPr>
              <w:t>Não aplicável</w:t>
            </w:r>
          </w:p>
        </w:tc>
        <w:tc>
          <w:tcPr>
            <w:tcW w:w="1382" w:type="dxa"/>
            <w:shd w:val="clear" w:color="auto" w:fill="auto"/>
            <w:vAlign w:val="center"/>
          </w:tcPr>
          <w:p w:rsidR="00D14E5C" w:rsidRPr="00AB1CEC" w:rsidRDefault="00D14E5C" w:rsidP="00D14E5C">
            <w:pPr>
              <w:spacing w:before="60" w:after="60" w:line="240" w:lineRule="auto"/>
              <w:jc w:val="right"/>
              <w:rPr>
                <w:rFonts w:ascii="Arial Narrow" w:hAnsi="Arial Narrow"/>
                <w:strike/>
                <w:sz w:val="16"/>
                <w:szCs w:val="16"/>
              </w:rPr>
            </w:pPr>
            <w:r w:rsidRPr="00AB1CEC">
              <w:rPr>
                <w:rFonts w:ascii="Arial Narrow" w:hAnsi="Arial Narrow"/>
                <w:strike/>
                <w:sz w:val="16"/>
                <w:szCs w:val="16"/>
              </w:rPr>
              <w:t>93.248.307</w:t>
            </w:r>
          </w:p>
          <w:p w:rsidR="00C1137B" w:rsidRPr="0083203A" w:rsidRDefault="00D14E5C" w:rsidP="00D14E5C">
            <w:pPr>
              <w:spacing w:before="60" w:after="60" w:line="240" w:lineRule="auto"/>
              <w:jc w:val="right"/>
              <w:rPr>
                <w:rFonts w:ascii="Arial Narrow" w:hAnsi="Arial Narrow"/>
                <w:sz w:val="16"/>
                <w:szCs w:val="16"/>
              </w:rPr>
            </w:pPr>
            <w:r>
              <w:rPr>
                <w:rFonts w:ascii="Arial Narrow" w:hAnsi="Arial Narrow"/>
                <w:color w:val="FF0000"/>
                <w:sz w:val="16"/>
                <w:szCs w:val="16"/>
              </w:rPr>
              <w:t>113.355.853</w:t>
            </w:r>
          </w:p>
        </w:tc>
      </w:tr>
    </w:tbl>
    <w:p w:rsidR="00D62A4D" w:rsidRPr="00323298" w:rsidRDefault="00D62A4D" w:rsidP="0015391E">
      <w:pPr>
        <w:tabs>
          <w:tab w:val="left" w:pos="1560"/>
        </w:tabs>
        <w:spacing w:after="120" w:line="240" w:lineRule="atLeast"/>
        <w:jc w:val="center"/>
        <w:rPr>
          <w:rFonts w:ascii="Arial Narrow" w:hAnsi="Arial Narrow"/>
          <w:color w:val="2F5496" w:themeColor="accent5" w:themeShade="BF"/>
          <w:sz w:val="18"/>
          <w:szCs w:val="18"/>
        </w:rPr>
      </w:pPr>
      <w:r w:rsidRPr="00323298">
        <w:rPr>
          <w:rFonts w:ascii="Arial Narrow" w:hAnsi="Arial Narrow"/>
          <w:color w:val="2F5496" w:themeColor="accent5" w:themeShade="BF"/>
          <w:sz w:val="18"/>
          <w:szCs w:val="18"/>
        </w:rPr>
        <w:lastRenderedPageBreak/>
        <w:t>Mecanismos de execução territorial</w:t>
      </w:r>
    </w:p>
    <w:tbl>
      <w:tblPr>
        <w:tblW w:w="0" w:type="auto"/>
        <w:tblBorders>
          <w:top w:val="single" w:sz="12" w:space="0" w:color="365F91"/>
          <w:bottom w:val="single" w:sz="12" w:space="0" w:color="365F91"/>
          <w:insideH w:val="single" w:sz="8" w:space="0" w:color="365F91"/>
          <w:insideV w:val="single" w:sz="8" w:space="0" w:color="365F91"/>
        </w:tblBorders>
        <w:tblLook w:val="04A0" w:firstRow="1" w:lastRow="0" w:firstColumn="1" w:lastColumn="0" w:noHBand="0" w:noVBand="1"/>
      </w:tblPr>
      <w:tblGrid>
        <w:gridCol w:w="621"/>
        <w:gridCol w:w="661"/>
        <w:gridCol w:w="5932"/>
        <w:gridCol w:w="1290"/>
      </w:tblGrid>
      <w:tr w:rsidR="00D62A4D" w:rsidRPr="00323298" w:rsidTr="00C30F3F">
        <w:tc>
          <w:tcPr>
            <w:tcW w:w="630" w:type="dxa"/>
            <w:shd w:val="clear" w:color="auto" w:fill="auto"/>
          </w:tcPr>
          <w:p w:rsidR="00D62A4D" w:rsidRPr="00323298" w:rsidRDefault="00D62A4D"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Fundo</w:t>
            </w:r>
          </w:p>
        </w:tc>
        <w:tc>
          <w:tcPr>
            <w:tcW w:w="668" w:type="dxa"/>
            <w:shd w:val="clear" w:color="auto" w:fill="auto"/>
            <w:vAlign w:val="center"/>
          </w:tcPr>
          <w:p w:rsidR="00D62A4D" w:rsidRPr="00323298" w:rsidRDefault="00D62A4D"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Código</w:t>
            </w:r>
          </w:p>
        </w:tc>
        <w:tc>
          <w:tcPr>
            <w:tcW w:w="7181" w:type="dxa"/>
          </w:tcPr>
          <w:p w:rsidR="00D62A4D" w:rsidRPr="00323298" w:rsidRDefault="00D62A4D"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Designação</w:t>
            </w:r>
          </w:p>
        </w:tc>
        <w:tc>
          <w:tcPr>
            <w:tcW w:w="1375" w:type="dxa"/>
            <w:shd w:val="clear" w:color="auto" w:fill="auto"/>
            <w:vAlign w:val="center"/>
          </w:tcPr>
          <w:p w:rsidR="00D62A4D" w:rsidRPr="00323298" w:rsidRDefault="00D62A4D"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Montante em euro</w:t>
            </w:r>
          </w:p>
        </w:tc>
      </w:tr>
      <w:tr w:rsidR="00D62A4D" w:rsidRPr="00A966CE" w:rsidTr="00C30F3F">
        <w:trPr>
          <w:trHeight w:val="567"/>
        </w:trPr>
        <w:tc>
          <w:tcPr>
            <w:tcW w:w="630" w:type="dxa"/>
            <w:shd w:val="clear" w:color="auto" w:fill="auto"/>
            <w:vAlign w:val="center"/>
          </w:tcPr>
          <w:p w:rsidR="00D62A4D" w:rsidRPr="0083203A" w:rsidRDefault="00D62A4D" w:rsidP="00C30F3F">
            <w:pPr>
              <w:spacing w:before="60" w:after="60" w:line="240" w:lineRule="auto"/>
              <w:rPr>
                <w:rFonts w:ascii="Arial Narrow" w:hAnsi="Arial Narrow"/>
                <w:sz w:val="16"/>
                <w:szCs w:val="16"/>
              </w:rPr>
            </w:pPr>
            <w:r w:rsidRPr="0083203A">
              <w:rPr>
                <w:rFonts w:ascii="Arial Narrow" w:hAnsi="Arial Narrow"/>
                <w:sz w:val="16"/>
                <w:szCs w:val="16"/>
              </w:rPr>
              <w:t>FSE</w:t>
            </w:r>
          </w:p>
        </w:tc>
        <w:tc>
          <w:tcPr>
            <w:tcW w:w="668" w:type="dxa"/>
            <w:shd w:val="clear" w:color="auto" w:fill="auto"/>
            <w:vAlign w:val="center"/>
          </w:tcPr>
          <w:p w:rsidR="00D62A4D" w:rsidRPr="0083203A" w:rsidRDefault="00D62A4D" w:rsidP="00C30F3F">
            <w:pPr>
              <w:spacing w:before="60" w:after="60" w:line="240" w:lineRule="auto"/>
              <w:rPr>
                <w:rFonts w:ascii="Arial Narrow" w:hAnsi="Arial Narrow"/>
                <w:sz w:val="16"/>
                <w:szCs w:val="16"/>
              </w:rPr>
            </w:pPr>
            <w:r w:rsidRPr="0083203A">
              <w:rPr>
                <w:rFonts w:ascii="Arial Narrow" w:hAnsi="Arial Narrow"/>
                <w:sz w:val="16"/>
                <w:szCs w:val="16"/>
              </w:rPr>
              <w:t>07</w:t>
            </w:r>
          </w:p>
        </w:tc>
        <w:tc>
          <w:tcPr>
            <w:tcW w:w="7181" w:type="dxa"/>
            <w:vAlign w:val="center"/>
          </w:tcPr>
          <w:p w:rsidR="00D62A4D" w:rsidRPr="0083203A" w:rsidRDefault="00D62A4D" w:rsidP="00C30F3F">
            <w:pPr>
              <w:spacing w:before="60" w:after="60" w:line="240" w:lineRule="auto"/>
              <w:rPr>
                <w:rFonts w:ascii="Arial Narrow" w:hAnsi="Arial Narrow"/>
                <w:sz w:val="16"/>
                <w:szCs w:val="16"/>
              </w:rPr>
            </w:pPr>
            <w:r>
              <w:rPr>
                <w:rFonts w:ascii="Arial Narrow" w:hAnsi="Arial Narrow"/>
                <w:sz w:val="16"/>
                <w:szCs w:val="16"/>
              </w:rPr>
              <w:t>Não aplicável</w:t>
            </w:r>
          </w:p>
        </w:tc>
        <w:tc>
          <w:tcPr>
            <w:tcW w:w="1375" w:type="dxa"/>
            <w:shd w:val="clear" w:color="auto" w:fill="auto"/>
            <w:vAlign w:val="center"/>
          </w:tcPr>
          <w:p w:rsidR="00D14E5C" w:rsidRPr="00AB1CEC" w:rsidRDefault="00D14E5C" w:rsidP="00D14E5C">
            <w:pPr>
              <w:spacing w:before="60" w:after="60" w:line="240" w:lineRule="auto"/>
              <w:jc w:val="right"/>
              <w:rPr>
                <w:rFonts w:ascii="Arial Narrow" w:hAnsi="Arial Narrow"/>
                <w:strike/>
                <w:sz w:val="16"/>
                <w:szCs w:val="16"/>
              </w:rPr>
            </w:pPr>
            <w:r w:rsidRPr="00AB1CEC">
              <w:rPr>
                <w:rFonts w:ascii="Arial Narrow" w:hAnsi="Arial Narrow"/>
                <w:strike/>
                <w:sz w:val="16"/>
                <w:szCs w:val="16"/>
              </w:rPr>
              <w:t>93.248.307</w:t>
            </w:r>
          </w:p>
          <w:p w:rsidR="00C1137B" w:rsidRPr="0083203A" w:rsidRDefault="00D14E5C" w:rsidP="00D14E5C">
            <w:pPr>
              <w:spacing w:before="60" w:after="60" w:line="240" w:lineRule="auto"/>
              <w:jc w:val="right"/>
              <w:rPr>
                <w:rFonts w:ascii="Arial Narrow" w:hAnsi="Arial Narrow"/>
                <w:sz w:val="16"/>
                <w:szCs w:val="16"/>
              </w:rPr>
            </w:pPr>
            <w:r>
              <w:rPr>
                <w:rFonts w:ascii="Arial Narrow" w:hAnsi="Arial Narrow"/>
                <w:color w:val="FF0000"/>
                <w:sz w:val="16"/>
                <w:szCs w:val="16"/>
              </w:rPr>
              <w:t>113.355.853</w:t>
            </w:r>
          </w:p>
        </w:tc>
      </w:tr>
    </w:tbl>
    <w:p w:rsidR="00323298" w:rsidRDefault="00323298" w:rsidP="00323298">
      <w:pPr>
        <w:rPr>
          <w:rFonts w:ascii="Arial Narrow" w:hAnsi="Arial Narrow"/>
          <w:sz w:val="16"/>
          <w:szCs w:val="16"/>
        </w:rPr>
      </w:pPr>
    </w:p>
    <w:p w:rsidR="00323298" w:rsidRDefault="00323298" w:rsidP="00323298">
      <w:pPr>
        <w:rPr>
          <w:rFonts w:ascii="Arial Narrow" w:hAnsi="Arial Narrow"/>
          <w:sz w:val="16"/>
          <w:szCs w:val="16"/>
        </w:rPr>
      </w:pPr>
    </w:p>
    <w:p w:rsidR="00D14E5C" w:rsidRDefault="00D14E5C" w:rsidP="00323298">
      <w:pPr>
        <w:rPr>
          <w:rFonts w:ascii="Arial Narrow" w:hAnsi="Arial Narrow"/>
          <w:b/>
          <w:color w:val="2F5496" w:themeColor="accent5" w:themeShade="BF"/>
        </w:rPr>
      </w:pPr>
    </w:p>
    <w:p w:rsidR="0015391E" w:rsidRDefault="0015391E" w:rsidP="00323298">
      <w:pPr>
        <w:rPr>
          <w:rFonts w:ascii="Arial Narrow" w:hAnsi="Arial Narrow"/>
          <w:b/>
          <w:color w:val="2F5496" w:themeColor="accent5" w:themeShade="BF"/>
        </w:rPr>
      </w:pPr>
    </w:p>
    <w:p w:rsidR="00D85D5A" w:rsidRDefault="00D85D5A" w:rsidP="00323298">
      <w:pPr>
        <w:rPr>
          <w:rFonts w:ascii="Arial Narrow" w:hAnsi="Arial Narrow"/>
          <w:b/>
          <w:color w:val="2F5496" w:themeColor="accent5" w:themeShade="BF"/>
        </w:rPr>
      </w:pPr>
      <w:r w:rsidRPr="00323298">
        <w:rPr>
          <w:rFonts w:ascii="Arial Narrow" w:hAnsi="Arial Narrow"/>
          <w:b/>
          <w:color w:val="2F5496" w:themeColor="accent5" w:themeShade="BF"/>
        </w:rPr>
        <w:t>Eixo 9 – Inclusão Social e Combate à Pobreza</w:t>
      </w:r>
    </w:p>
    <w:p w:rsidR="00323298" w:rsidRDefault="00323298" w:rsidP="00625A1C">
      <w:pPr>
        <w:spacing w:after="80"/>
        <w:rPr>
          <w:rFonts w:ascii="Arial Narrow" w:hAnsi="Arial Narrow"/>
          <w:b/>
          <w:color w:val="2F5496" w:themeColor="accent5" w:themeShade="BF"/>
        </w:rPr>
      </w:pPr>
    </w:p>
    <w:p w:rsidR="00323298" w:rsidRDefault="00323298" w:rsidP="00323298">
      <w:pPr>
        <w:rPr>
          <w:rFonts w:ascii="Arial Narrow" w:hAnsi="Arial Narrow"/>
          <w:b/>
          <w:color w:val="2F5496" w:themeColor="accent5" w:themeShade="BF"/>
          <w:sz w:val="18"/>
          <w:szCs w:val="18"/>
        </w:rPr>
      </w:pPr>
      <w:r w:rsidRPr="00323298">
        <w:rPr>
          <w:rFonts w:ascii="Arial Narrow" w:hAnsi="Arial Narrow"/>
          <w:b/>
          <w:color w:val="2F5496" w:themeColor="accent5" w:themeShade="BF"/>
          <w:sz w:val="18"/>
          <w:szCs w:val="18"/>
        </w:rPr>
        <w:t>Dotações financeiras reprogramadas</w:t>
      </w:r>
    </w:p>
    <w:p w:rsidR="00657DE4" w:rsidRPr="00323298" w:rsidRDefault="00A241EC" w:rsidP="00323298">
      <w:pPr>
        <w:spacing w:before="120" w:after="0" w:line="320" w:lineRule="atLeast"/>
        <w:jc w:val="both"/>
        <w:rPr>
          <w:rFonts w:ascii="Arial Narrow" w:hAnsi="Arial Narrow"/>
          <w:b/>
          <w:color w:val="2F5496" w:themeColor="accent5" w:themeShade="BF"/>
          <w:sz w:val="18"/>
          <w:szCs w:val="18"/>
        </w:rPr>
      </w:pPr>
      <w:r w:rsidRPr="00AE5029">
        <w:rPr>
          <w:rFonts w:ascii="Arial Narrow" w:hAnsi="Arial Narrow"/>
          <w:sz w:val="20"/>
          <w:szCs w:val="20"/>
        </w:rPr>
        <w:t xml:space="preserve">Este eixo integra os 2 fundos estruturais FEDER e FSE. A proposta de reprogramação </w:t>
      </w:r>
      <w:r w:rsidR="00DA0981" w:rsidRPr="00AE5029">
        <w:rPr>
          <w:rFonts w:ascii="Arial Narrow" w:hAnsi="Arial Narrow"/>
          <w:sz w:val="20"/>
          <w:szCs w:val="20"/>
        </w:rPr>
        <w:t>afeta as P</w:t>
      </w:r>
      <w:r w:rsidR="007007D2" w:rsidRPr="00AE5029">
        <w:rPr>
          <w:rFonts w:ascii="Arial Narrow" w:hAnsi="Arial Narrow"/>
          <w:sz w:val="20"/>
          <w:szCs w:val="20"/>
        </w:rPr>
        <w:t>rioridades</w:t>
      </w:r>
      <w:r w:rsidR="00DA0981" w:rsidRPr="00AE5029">
        <w:rPr>
          <w:rFonts w:ascii="Arial Narrow" w:hAnsi="Arial Narrow"/>
          <w:sz w:val="20"/>
          <w:szCs w:val="20"/>
        </w:rPr>
        <w:t xml:space="preserve"> de Investimento</w:t>
      </w:r>
      <w:r w:rsidR="000D2919" w:rsidRPr="00AE5029">
        <w:rPr>
          <w:rFonts w:ascii="Arial Narrow" w:hAnsi="Arial Narrow"/>
          <w:sz w:val="20"/>
          <w:szCs w:val="20"/>
        </w:rPr>
        <w:t xml:space="preserve"> 9.1 - Inclusão ativa, inclusivamente com vista a promover oportunidades iguais e a participação ativa e melhorar a empregabilidade</w:t>
      </w:r>
      <w:r w:rsidR="007007D2" w:rsidRPr="00AE5029">
        <w:rPr>
          <w:rFonts w:ascii="Arial Narrow" w:hAnsi="Arial Narrow"/>
          <w:sz w:val="20"/>
          <w:szCs w:val="20"/>
        </w:rPr>
        <w:t xml:space="preserve"> </w:t>
      </w:r>
      <w:r w:rsidR="00E15A77" w:rsidRPr="00AE5029">
        <w:rPr>
          <w:rFonts w:ascii="Arial Narrow" w:hAnsi="Arial Narrow"/>
          <w:sz w:val="20"/>
          <w:szCs w:val="20"/>
        </w:rPr>
        <w:t>(FSE) e 9.7 - Investimentos na saúde e nas infraestruturas sociais que contribuam para o desenvolvimento nacional, regional e local</w:t>
      </w:r>
      <w:r w:rsidR="00323298">
        <w:rPr>
          <w:rFonts w:ascii="Arial Narrow" w:hAnsi="Arial Narrow"/>
          <w:sz w:val="20"/>
          <w:szCs w:val="20"/>
        </w:rPr>
        <w:t xml:space="preserve"> (FEDER), num valor total de 23.760.138 euros.</w:t>
      </w:r>
    </w:p>
    <w:p w:rsidR="009F3E51" w:rsidRPr="00625A1C" w:rsidRDefault="009F3E51" w:rsidP="00625A1C">
      <w:pPr>
        <w:rPr>
          <w:rFonts w:ascii="Arial Narrow" w:hAnsi="Arial Narrow"/>
          <w:b/>
          <w:color w:val="003399"/>
          <w:sz w:val="18"/>
          <w:szCs w:val="18"/>
        </w:rPr>
      </w:pPr>
    </w:p>
    <w:p w:rsidR="00657DE4" w:rsidRPr="00323298" w:rsidRDefault="00DA0981" w:rsidP="000C6659">
      <w:pPr>
        <w:spacing w:before="120" w:after="240" w:line="320" w:lineRule="atLeast"/>
        <w:jc w:val="both"/>
        <w:rPr>
          <w:rFonts w:ascii="Arial Narrow" w:hAnsi="Arial Narrow"/>
          <w:b/>
          <w:color w:val="2F5496" w:themeColor="accent5" w:themeShade="BF"/>
          <w:sz w:val="18"/>
          <w:szCs w:val="18"/>
        </w:rPr>
      </w:pPr>
      <w:r w:rsidRPr="00323298">
        <w:rPr>
          <w:rFonts w:ascii="Arial Narrow" w:hAnsi="Arial Narrow"/>
          <w:b/>
          <w:color w:val="2F5496" w:themeColor="accent5" w:themeShade="BF"/>
          <w:sz w:val="18"/>
          <w:szCs w:val="18"/>
        </w:rPr>
        <w:t>Indicadores de realização por Prioridade de I</w:t>
      </w:r>
      <w:r w:rsidR="00657DE4" w:rsidRPr="00323298">
        <w:rPr>
          <w:rFonts w:ascii="Arial Narrow" w:hAnsi="Arial Narrow"/>
          <w:b/>
          <w:color w:val="2F5496" w:themeColor="accent5" w:themeShade="BF"/>
          <w:sz w:val="18"/>
          <w:szCs w:val="18"/>
        </w:rPr>
        <w:t>nvestimento</w:t>
      </w:r>
    </w:p>
    <w:p w:rsidR="00D503C0" w:rsidRPr="00AE5029" w:rsidRDefault="00791643" w:rsidP="00323298">
      <w:pPr>
        <w:spacing w:before="120" w:after="0" w:line="320" w:lineRule="atLeast"/>
        <w:jc w:val="both"/>
        <w:rPr>
          <w:rFonts w:ascii="Arial Narrow" w:hAnsi="Arial Narrow"/>
          <w:sz w:val="20"/>
          <w:szCs w:val="20"/>
        </w:rPr>
      </w:pPr>
      <w:r>
        <w:rPr>
          <w:rFonts w:ascii="Arial Narrow" w:hAnsi="Arial Narrow"/>
          <w:b/>
          <w:sz w:val="20"/>
          <w:szCs w:val="20"/>
        </w:rPr>
        <w:t>A</w:t>
      </w:r>
      <w:r w:rsidR="00323298">
        <w:rPr>
          <w:rFonts w:ascii="Arial Narrow" w:hAnsi="Arial Narrow"/>
          <w:b/>
          <w:sz w:val="20"/>
          <w:szCs w:val="20"/>
        </w:rPr>
        <w:t xml:space="preserve"> P</w:t>
      </w:r>
      <w:r w:rsidR="00D503C0" w:rsidRPr="00AE5029">
        <w:rPr>
          <w:rFonts w:ascii="Arial Narrow" w:hAnsi="Arial Narrow"/>
          <w:b/>
          <w:sz w:val="20"/>
          <w:szCs w:val="20"/>
        </w:rPr>
        <w:t>rioridade d</w:t>
      </w:r>
      <w:r w:rsidR="00323298">
        <w:rPr>
          <w:rFonts w:ascii="Arial Narrow" w:hAnsi="Arial Narrow"/>
          <w:b/>
          <w:sz w:val="20"/>
          <w:szCs w:val="20"/>
        </w:rPr>
        <w:t>e I</w:t>
      </w:r>
      <w:r w:rsidR="00D503C0" w:rsidRPr="00AE5029">
        <w:rPr>
          <w:rFonts w:ascii="Arial Narrow" w:hAnsi="Arial Narrow"/>
          <w:b/>
          <w:sz w:val="20"/>
          <w:szCs w:val="20"/>
        </w:rPr>
        <w:t>nvestimento 9.1 - Inclusão ativa, inclusivamente com vista a promover oportunidades iguais e a participação ativa e melhorar a empregabilidade</w:t>
      </w:r>
      <w:r w:rsidR="00D503C0" w:rsidRPr="00AE5029">
        <w:rPr>
          <w:rFonts w:ascii="Arial Narrow" w:hAnsi="Arial Narrow"/>
          <w:sz w:val="20"/>
          <w:szCs w:val="20"/>
        </w:rPr>
        <w:t>, com um refo</w:t>
      </w:r>
      <w:r w:rsidR="00A10C72" w:rsidRPr="00AE5029">
        <w:rPr>
          <w:rFonts w:ascii="Arial Narrow" w:hAnsi="Arial Narrow"/>
          <w:sz w:val="20"/>
          <w:szCs w:val="20"/>
        </w:rPr>
        <w:t>rço FSE de 6.460.138 euros</w:t>
      </w:r>
      <w:r w:rsidR="00D503C0" w:rsidRPr="00AE5029">
        <w:rPr>
          <w:rFonts w:ascii="Arial Narrow" w:hAnsi="Arial Narrow"/>
          <w:sz w:val="20"/>
          <w:szCs w:val="20"/>
        </w:rPr>
        <w:t>, orienta-se fundamentalmente, também como já referido</w:t>
      </w:r>
      <w:r w:rsidR="0088100F" w:rsidRPr="00AE5029">
        <w:rPr>
          <w:rFonts w:ascii="Arial Narrow" w:hAnsi="Arial Narrow"/>
          <w:sz w:val="20"/>
          <w:szCs w:val="20"/>
        </w:rPr>
        <w:t xml:space="preserve"> em ponto anterior</w:t>
      </w:r>
      <w:r w:rsidR="00D503C0" w:rsidRPr="00AE5029">
        <w:rPr>
          <w:rFonts w:ascii="Arial Narrow" w:hAnsi="Arial Narrow"/>
          <w:sz w:val="20"/>
          <w:szCs w:val="20"/>
        </w:rPr>
        <w:t xml:space="preserve">, </w:t>
      </w:r>
      <w:r w:rsidR="00AD2292" w:rsidRPr="00AE5029">
        <w:rPr>
          <w:rFonts w:ascii="Arial Narrow" w:hAnsi="Arial Narrow"/>
          <w:sz w:val="20"/>
          <w:szCs w:val="20"/>
        </w:rPr>
        <w:t>para</w:t>
      </w:r>
      <w:r w:rsidR="0088100F" w:rsidRPr="00AE5029">
        <w:rPr>
          <w:rFonts w:ascii="Arial Narrow" w:hAnsi="Arial Narrow"/>
          <w:sz w:val="20"/>
          <w:szCs w:val="20"/>
        </w:rPr>
        <w:t xml:space="preserve"> resposta aos desafios presentes causados pela pandemia e de forma a garantir o reequilíbrio social necessário ao investimento no capital humano de um público com dificuldades acrescidas</w:t>
      </w:r>
      <w:r w:rsidR="00AD2292" w:rsidRPr="00AE5029">
        <w:rPr>
          <w:rFonts w:ascii="Arial Narrow" w:hAnsi="Arial Narrow"/>
          <w:sz w:val="20"/>
          <w:szCs w:val="20"/>
        </w:rPr>
        <w:t xml:space="preserve">. </w:t>
      </w:r>
    </w:p>
    <w:p w:rsidR="008F64A9" w:rsidRPr="0015391E" w:rsidRDefault="001A275F" w:rsidP="00AE5029">
      <w:pPr>
        <w:spacing w:before="120" w:after="0" w:line="320" w:lineRule="atLeast"/>
        <w:jc w:val="both"/>
        <w:rPr>
          <w:rFonts w:ascii="Arial Narrow" w:hAnsi="Arial Narrow"/>
          <w:sz w:val="20"/>
          <w:szCs w:val="20"/>
        </w:rPr>
      </w:pPr>
      <w:r>
        <w:rPr>
          <w:rFonts w:ascii="Arial Narrow" w:hAnsi="Arial Narrow"/>
          <w:sz w:val="20"/>
          <w:szCs w:val="20"/>
        </w:rPr>
        <w:t xml:space="preserve">Para </w:t>
      </w:r>
      <w:r w:rsidRPr="00AA7DCC">
        <w:rPr>
          <w:rFonts w:ascii="Arial Narrow" w:hAnsi="Arial Narrow"/>
          <w:sz w:val="20"/>
          <w:szCs w:val="20"/>
        </w:rPr>
        <w:t>as novas medidas, no âmbito da COVID-19, fo</w:t>
      </w:r>
      <w:r w:rsidR="00AA7DCC" w:rsidRPr="00AA7DCC">
        <w:rPr>
          <w:rFonts w:ascii="Arial Narrow" w:hAnsi="Arial Narrow"/>
          <w:sz w:val="20"/>
          <w:szCs w:val="20"/>
        </w:rPr>
        <w:t>ram</w:t>
      </w:r>
      <w:r w:rsidRPr="00AA7DCC">
        <w:rPr>
          <w:rFonts w:ascii="Arial Narrow" w:hAnsi="Arial Narrow"/>
          <w:sz w:val="20"/>
          <w:szCs w:val="20"/>
        </w:rPr>
        <w:t xml:space="preserve"> introduzido</w:t>
      </w:r>
      <w:r w:rsidR="00AA7DCC" w:rsidRPr="00AA7DCC">
        <w:rPr>
          <w:rFonts w:ascii="Arial Narrow" w:hAnsi="Arial Narrow"/>
          <w:sz w:val="20"/>
          <w:szCs w:val="20"/>
        </w:rPr>
        <w:t>s</w:t>
      </w:r>
      <w:r w:rsidRPr="00AA7DCC">
        <w:rPr>
          <w:rFonts w:ascii="Arial Narrow" w:hAnsi="Arial Narrow"/>
          <w:sz w:val="20"/>
          <w:szCs w:val="20"/>
        </w:rPr>
        <w:t xml:space="preserve"> </w:t>
      </w:r>
      <w:r w:rsidR="00AA7DCC" w:rsidRPr="00AA7DCC">
        <w:rPr>
          <w:rFonts w:ascii="Arial Narrow" w:hAnsi="Arial Narrow"/>
          <w:sz w:val="20"/>
          <w:szCs w:val="20"/>
        </w:rPr>
        <w:t>dois</w:t>
      </w:r>
      <w:r w:rsidRPr="00AA7DCC">
        <w:rPr>
          <w:rFonts w:ascii="Arial Narrow" w:hAnsi="Arial Narrow"/>
          <w:sz w:val="20"/>
          <w:szCs w:val="20"/>
        </w:rPr>
        <w:t xml:space="preserve"> novo</w:t>
      </w:r>
      <w:r w:rsidR="00AA7DCC" w:rsidRPr="00AA7DCC">
        <w:rPr>
          <w:rFonts w:ascii="Arial Narrow" w:hAnsi="Arial Narrow"/>
          <w:sz w:val="20"/>
          <w:szCs w:val="20"/>
        </w:rPr>
        <w:t>s</w:t>
      </w:r>
      <w:r w:rsidRPr="00AA7DCC">
        <w:rPr>
          <w:rFonts w:ascii="Arial Narrow" w:hAnsi="Arial Narrow"/>
          <w:sz w:val="20"/>
          <w:szCs w:val="20"/>
        </w:rPr>
        <w:t xml:space="preserve"> indicador</w:t>
      </w:r>
      <w:r w:rsidR="00AA7DCC" w:rsidRPr="00AA7DCC">
        <w:rPr>
          <w:rFonts w:ascii="Arial Narrow" w:hAnsi="Arial Narrow"/>
          <w:sz w:val="20"/>
          <w:szCs w:val="20"/>
        </w:rPr>
        <w:t>es</w:t>
      </w:r>
      <w:r w:rsidRPr="00AA7DCC">
        <w:rPr>
          <w:rFonts w:ascii="Arial Narrow" w:hAnsi="Arial Narrow"/>
          <w:sz w:val="20"/>
          <w:szCs w:val="20"/>
        </w:rPr>
        <w:t xml:space="preserve"> na PI, por forma a quantificar </w:t>
      </w:r>
      <w:r w:rsidR="00AA7DCC" w:rsidRPr="00AA7DCC">
        <w:rPr>
          <w:rFonts w:ascii="Arial Narrow" w:hAnsi="Arial Narrow"/>
          <w:sz w:val="20"/>
          <w:szCs w:val="20"/>
        </w:rPr>
        <w:t xml:space="preserve">a dotação afeta às 2 medidas ativas (CV30) e </w:t>
      </w:r>
      <w:r w:rsidRPr="00AA7DCC">
        <w:rPr>
          <w:rFonts w:ascii="Arial Narrow" w:hAnsi="Arial Narrow"/>
          <w:sz w:val="20"/>
          <w:szCs w:val="20"/>
        </w:rPr>
        <w:t xml:space="preserve">o número de participantes </w:t>
      </w:r>
      <w:r w:rsidR="00AA7DCC" w:rsidRPr="00AA7DCC">
        <w:rPr>
          <w:rFonts w:ascii="Arial Narrow" w:hAnsi="Arial Narrow"/>
          <w:sz w:val="20"/>
          <w:szCs w:val="20"/>
        </w:rPr>
        <w:t>apoiados no combate ou na neutralização dos efeitos da pandemia (CV31). O cálculo da meta do ID CV31 teve em consideração a dotação da PI para as medidas da TO que concorrem para o indicador e o número de participantes que se estima abranger, tendo em conta a duração do apoio (pode variar entre 3 e 6 meses) e os valores financeiros (FSE) previstos conceder. O custo padrão e a meta está sujeito a variações, consoante</w:t>
      </w:r>
      <w:r w:rsidR="00AA7DCC" w:rsidRPr="00AE5029">
        <w:rPr>
          <w:rFonts w:ascii="Arial Narrow" w:hAnsi="Arial Narrow"/>
          <w:sz w:val="20"/>
          <w:szCs w:val="20"/>
        </w:rPr>
        <w:t xml:space="preserve"> as alterações que venham a ser introduzidas/estabilizadas na política pública, nomeadamente, a sua duração, valor do apoio a atribuir e respetiva duração da pandemia e incerteza dos seus impactos.</w:t>
      </w:r>
    </w:p>
    <w:p w:rsidR="00657DE4" w:rsidRPr="00323298" w:rsidRDefault="00323298" w:rsidP="00657DE4">
      <w:pPr>
        <w:spacing w:before="240" w:after="120" w:line="240" w:lineRule="auto"/>
        <w:jc w:val="center"/>
        <w:rPr>
          <w:rFonts w:ascii="Arial Narrow" w:hAnsi="Arial Narrow"/>
          <w:color w:val="2F5496" w:themeColor="accent5" w:themeShade="BF"/>
          <w:sz w:val="18"/>
          <w:szCs w:val="18"/>
        </w:rPr>
      </w:pPr>
      <w:r w:rsidRPr="00323298">
        <w:rPr>
          <w:rFonts w:ascii="Arial Narrow" w:hAnsi="Arial Narrow"/>
          <w:color w:val="2F5496" w:themeColor="accent5" w:themeShade="BF"/>
          <w:sz w:val="18"/>
          <w:szCs w:val="18"/>
        </w:rPr>
        <w:t xml:space="preserve">PI 9.1.1 - </w:t>
      </w:r>
      <w:r w:rsidR="00657DE4" w:rsidRPr="00323298">
        <w:rPr>
          <w:rFonts w:ascii="Arial Narrow" w:hAnsi="Arial Narrow"/>
          <w:color w:val="2F5496" w:themeColor="accent5" w:themeShade="BF"/>
          <w:sz w:val="18"/>
          <w:szCs w:val="18"/>
        </w:rPr>
        <w:t xml:space="preserve"> Indicadores de Realização Comuns e Específicos</w:t>
      </w:r>
    </w:p>
    <w:tbl>
      <w:tblPr>
        <w:tblW w:w="8505" w:type="dxa"/>
        <w:tblBorders>
          <w:top w:val="single" w:sz="12" w:space="0" w:color="365F91"/>
          <w:bottom w:val="single" w:sz="12" w:space="0" w:color="365F91"/>
          <w:insideH w:val="single" w:sz="8" w:space="0" w:color="365F91"/>
          <w:insideV w:val="single" w:sz="8" w:space="0" w:color="365F91"/>
        </w:tblBorders>
        <w:shd w:val="clear" w:color="auto" w:fill="FFFFFF" w:themeFill="background1"/>
        <w:tblLayout w:type="fixed"/>
        <w:tblCellMar>
          <w:left w:w="57" w:type="dxa"/>
          <w:right w:w="57" w:type="dxa"/>
        </w:tblCellMar>
        <w:tblLook w:val="01E0" w:firstRow="1" w:lastRow="1" w:firstColumn="1" w:lastColumn="1" w:noHBand="0" w:noVBand="0"/>
      </w:tblPr>
      <w:tblGrid>
        <w:gridCol w:w="675"/>
        <w:gridCol w:w="2685"/>
        <w:gridCol w:w="770"/>
        <w:gridCol w:w="532"/>
        <w:gridCol w:w="700"/>
        <w:gridCol w:w="734"/>
        <w:gridCol w:w="1417"/>
        <w:gridCol w:w="992"/>
      </w:tblGrid>
      <w:tr w:rsidR="00657DE4" w:rsidRPr="00323298" w:rsidTr="00625A1C">
        <w:trPr>
          <w:trHeight w:val="227"/>
        </w:trPr>
        <w:tc>
          <w:tcPr>
            <w:tcW w:w="675" w:type="dxa"/>
            <w:vMerge w:val="restart"/>
            <w:shd w:val="clear" w:color="auto" w:fill="FFFFFF" w:themeFill="background1"/>
            <w:vAlign w:val="center"/>
          </w:tcPr>
          <w:p w:rsidR="00657DE4" w:rsidRPr="00323298" w:rsidRDefault="00657DE4"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ID</w:t>
            </w:r>
          </w:p>
        </w:tc>
        <w:tc>
          <w:tcPr>
            <w:tcW w:w="2685" w:type="dxa"/>
            <w:vMerge w:val="restart"/>
            <w:shd w:val="clear" w:color="auto" w:fill="FFFFFF" w:themeFill="background1"/>
            <w:vAlign w:val="center"/>
          </w:tcPr>
          <w:p w:rsidR="00657DE4" w:rsidRPr="00323298" w:rsidRDefault="00657DE4"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Indicador</w:t>
            </w:r>
          </w:p>
        </w:tc>
        <w:tc>
          <w:tcPr>
            <w:tcW w:w="770" w:type="dxa"/>
            <w:vMerge w:val="restart"/>
            <w:shd w:val="clear" w:color="auto" w:fill="FFFFFF" w:themeFill="background1"/>
            <w:vAlign w:val="center"/>
          </w:tcPr>
          <w:p w:rsidR="00657DE4" w:rsidRPr="00323298" w:rsidRDefault="00657DE4"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Unidade de medida</w:t>
            </w:r>
          </w:p>
        </w:tc>
        <w:tc>
          <w:tcPr>
            <w:tcW w:w="532" w:type="dxa"/>
            <w:vMerge w:val="restart"/>
            <w:shd w:val="clear" w:color="auto" w:fill="FFFFFF" w:themeFill="background1"/>
            <w:vAlign w:val="center"/>
          </w:tcPr>
          <w:p w:rsidR="00657DE4" w:rsidRPr="00323298" w:rsidRDefault="00657DE4"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Fundo</w:t>
            </w:r>
          </w:p>
        </w:tc>
        <w:tc>
          <w:tcPr>
            <w:tcW w:w="700" w:type="dxa"/>
            <w:vMerge w:val="restart"/>
            <w:shd w:val="clear" w:color="auto" w:fill="FFFFFF" w:themeFill="background1"/>
            <w:vAlign w:val="center"/>
          </w:tcPr>
          <w:p w:rsidR="00657DE4" w:rsidRPr="00323298" w:rsidRDefault="00657DE4"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Categoria de região</w:t>
            </w:r>
          </w:p>
        </w:tc>
        <w:tc>
          <w:tcPr>
            <w:tcW w:w="734" w:type="dxa"/>
            <w:shd w:val="clear" w:color="auto" w:fill="FFFFFF" w:themeFill="background1"/>
            <w:vAlign w:val="center"/>
          </w:tcPr>
          <w:p w:rsidR="00657DE4" w:rsidRPr="00323298" w:rsidRDefault="00657DE4"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Valor-alvo (2023)</w:t>
            </w:r>
          </w:p>
        </w:tc>
        <w:tc>
          <w:tcPr>
            <w:tcW w:w="1417" w:type="dxa"/>
            <w:vMerge w:val="restart"/>
            <w:shd w:val="clear" w:color="auto" w:fill="FFFFFF" w:themeFill="background1"/>
            <w:vAlign w:val="center"/>
          </w:tcPr>
          <w:p w:rsidR="00657DE4" w:rsidRPr="00323298" w:rsidRDefault="00657DE4"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Fonte dos dados</w:t>
            </w:r>
          </w:p>
        </w:tc>
        <w:tc>
          <w:tcPr>
            <w:tcW w:w="992" w:type="dxa"/>
            <w:vMerge w:val="restart"/>
            <w:shd w:val="clear" w:color="auto" w:fill="FFFFFF" w:themeFill="background1"/>
            <w:vAlign w:val="center"/>
          </w:tcPr>
          <w:p w:rsidR="00657DE4" w:rsidRPr="00323298" w:rsidRDefault="00657DE4" w:rsidP="00C30F3F">
            <w:pPr>
              <w:spacing w:before="60" w:after="60" w:line="240" w:lineRule="auto"/>
              <w:jc w:val="center"/>
              <w:rPr>
                <w:rFonts w:ascii="Arial Narrow" w:hAnsi="Arial Narrow"/>
                <w:color w:val="2F5496" w:themeColor="accent5" w:themeShade="BF"/>
                <w:sz w:val="16"/>
                <w:szCs w:val="16"/>
              </w:rPr>
            </w:pPr>
            <w:r w:rsidRPr="00323298">
              <w:rPr>
                <w:rFonts w:ascii="Arial Narrow" w:hAnsi="Arial Narrow"/>
                <w:color w:val="2F5496" w:themeColor="accent5" w:themeShade="BF"/>
                <w:sz w:val="16"/>
                <w:szCs w:val="16"/>
              </w:rPr>
              <w:t>Frequência de relatório</w:t>
            </w:r>
          </w:p>
        </w:tc>
      </w:tr>
      <w:tr w:rsidR="00657DE4" w:rsidRPr="00323298" w:rsidTr="00625A1C">
        <w:trPr>
          <w:trHeight w:val="170"/>
        </w:trPr>
        <w:tc>
          <w:tcPr>
            <w:tcW w:w="675" w:type="dxa"/>
            <w:vMerge/>
            <w:shd w:val="clear" w:color="auto" w:fill="FFFFFF" w:themeFill="background1"/>
            <w:vAlign w:val="center"/>
          </w:tcPr>
          <w:p w:rsidR="00657DE4" w:rsidRPr="00323298" w:rsidRDefault="00657DE4" w:rsidP="00C30F3F">
            <w:pPr>
              <w:spacing w:after="0" w:line="240" w:lineRule="auto"/>
              <w:jc w:val="center"/>
              <w:rPr>
                <w:rFonts w:ascii="Arial Narrow" w:hAnsi="Arial Narrow"/>
                <w:color w:val="2F5496" w:themeColor="accent5" w:themeShade="BF"/>
                <w:sz w:val="16"/>
                <w:szCs w:val="16"/>
              </w:rPr>
            </w:pPr>
          </w:p>
        </w:tc>
        <w:tc>
          <w:tcPr>
            <w:tcW w:w="2685" w:type="dxa"/>
            <w:vMerge/>
            <w:shd w:val="clear" w:color="auto" w:fill="FFFFFF" w:themeFill="background1"/>
            <w:vAlign w:val="center"/>
          </w:tcPr>
          <w:p w:rsidR="00657DE4" w:rsidRPr="00323298" w:rsidRDefault="00657DE4" w:rsidP="00C30F3F">
            <w:pPr>
              <w:spacing w:before="60" w:after="60" w:line="240" w:lineRule="atLeast"/>
              <w:jc w:val="center"/>
              <w:rPr>
                <w:rFonts w:ascii="Arial Narrow" w:hAnsi="Arial Narrow" w:cs="Arial"/>
                <w:color w:val="2F5496" w:themeColor="accent5" w:themeShade="BF"/>
                <w:sz w:val="16"/>
                <w:szCs w:val="16"/>
              </w:rPr>
            </w:pPr>
          </w:p>
        </w:tc>
        <w:tc>
          <w:tcPr>
            <w:tcW w:w="770" w:type="dxa"/>
            <w:vMerge/>
            <w:shd w:val="clear" w:color="auto" w:fill="FFFFFF" w:themeFill="background1"/>
            <w:vAlign w:val="center"/>
          </w:tcPr>
          <w:p w:rsidR="00657DE4" w:rsidRPr="00323298" w:rsidRDefault="00657DE4" w:rsidP="00C30F3F">
            <w:pPr>
              <w:spacing w:after="0" w:line="240" w:lineRule="auto"/>
              <w:jc w:val="center"/>
              <w:rPr>
                <w:rFonts w:ascii="Arial Narrow" w:hAnsi="Arial Narrow" w:cs="Arial"/>
                <w:color w:val="2F5496" w:themeColor="accent5" w:themeShade="BF"/>
                <w:sz w:val="16"/>
                <w:szCs w:val="16"/>
              </w:rPr>
            </w:pPr>
          </w:p>
        </w:tc>
        <w:tc>
          <w:tcPr>
            <w:tcW w:w="532" w:type="dxa"/>
            <w:vMerge/>
            <w:shd w:val="clear" w:color="auto" w:fill="FFFFFF" w:themeFill="background1"/>
            <w:vAlign w:val="center"/>
          </w:tcPr>
          <w:p w:rsidR="00657DE4" w:rsidRPr="00323298" w:rsidRDefault="00657DE4" w:rsidP="00C30F3F">
            <w:pPr>
              <w:spacing w:after="0" w:line="240" w:lineRule="auto"/>
              <w:jc w:val="center"/>
              <w:rPr>
                <w:rFonts w:ascii="Arial Narrow" w:hAnsi="Arial Narrow" w:cs="Arial"/>
                <w:color w:val="2F5496" w:themeColor="accent5" w:themeShade="BF"/>
                <w:sz w:val="16"/>
                <w:szCs w:val="16"/>
              </w:rPr>
            </w:pPr>
          </w:p>
        </w:tc>
        <w:tc>
          <w:tcPr>
            <w:tcW w:w="700" w:type="dxa"/>
            <w:vMerge/>
            <w:shd w:val="clear" w:color="auto" w:fill="FFFFFF" w:themeFill="background1"/>
            <w:vAlign w:val="center"/>
          </w:tcPr>
          <w:p w:rsidR="00657DE4" w:rsidRPr="00323298" w:rsidRDefault="00657DE4" w:rsidP="00C30F3F">
            <w:pPr>
              <w:spacing w:after="0" w:line="240" w:lineRule="auto"/>
              <w:jc w:val="center"/>
              <w:rPr>
                <w:rFonts w:ascii="Arial Narrow" w:hAnsi="Arial Narrow" w:cs="Arial"/>
                <w:color w:val="2F5496" w:themeColor="accent5" w:themeShade="BF"/>
                <w:sz w:val="16"/>
                <w:szCs w:val="16"/>
              </w:rPr>
            </w:pPr>
          </w:p>
        </w:tc>
        <w:tc>
          <w:tcPr>
            <w:tcW w:w="734" w:type="dxa"/>
            <w:shd w:val="clear" w:color="auto" w:fill="FFFFFF" w:themeFill="background1"/>
            <w:vAlign w:val="center"/>
          </w:tcPr>
          <w:p w:rsidR="00657DE4" w:rsidRPr="00323298" w:rsidRDefault="00657DE4" w:rsidP="00C30F3F">
            <w:pPr>
              <w:spacing w:after="0" w:line="240" w:lineRule="auto"/>
              <w:jc w:val="center"/>
              <w:rPr>
                <w:rFonts w:ascii="Arial Narrow" w:hAnsi="Arial Narrow" w:cs="Arial"/>
                <w:color w:val="2F5496" w:themeColor="accent5" w:themeShade="BF"/>
                <w:sz w:val="16"/>
                <w:szCs w:val="16"/>
              </w:rPr>
            </w:pPr>
            <w:r w:rsidRPr="00323298">
              <w:rPr>
                <w:rFonts w:ascii="Arial Narrow" w:hAnsi="Arial Narrow"/>
                <w:color w:val="2F5496" w:themeColor="accent5" w:themeShade="BF"/>
                <w:sz w:val="16"/>
                <w:szCs w:val="16"/>
              </w:rPr>
              <w:t>Total</w:t>
            </w:r>
          </w:p>
        </w:tc>
        <w:tc>
          <w:tcPr>
            <w:tcW w:w="1417" w:type="dxa"/>
            <w:vMerge/>
            <w:shd w:val="clear" w:color="auto" w:fill="FFFFFF" w:themeFill="background1"/>
            <w:vAlign w:val="center"/>
          </w:tcPr>
          <w:p w:rsidR="00657DE4" w:rsidRPr="00323298" w:rsidRDefault="00657DE4" w:rsidP="00C30F3F">
            <w:pPr>
              <w:spacing w:after="0" w:line="240" w:lineRule="auto"/>
              <w:jc w:val="center"/>
              <w:rPr>
                <w:rFonts w:ascii="Arial Narrow" w:hAnsi="Arial Narrow" w:cs="Arial"/>
                <w:color w:val="2F5496" w:themeColor="accent5" w:themeShade="BF"/>
                <w:sz w:val="16"/>
                <w:szCs w:val="16"/>
              </w:rPr>
            </w:pPr>
          </w:p>
        </w:tc>
        <w:tc>
          <w:tcPr>
            <w:tcW w:w="992" w:type="dxa"/>
            <w:vMerge/>
            <w:shd w:val="clear" w:color="auto" w:fill="FFFFFF" w:themeFill="background1"/>
            <w:vAlign w:val="center"/>
          </w:tcPr>
          <w:p w:rsidR="00657DE4" w:rsidRPr="00323298" w:rsidRDefault="00657DE4" w:rsidP="00C30F3F">
            <w:pPr>
              <w:spacing w:after="0" w:line="240" w:lineRule="auto"/>
              <w:jc w:val="center"/>
              <w:rPr>
                <w:rFonts w:ascii="Arial Narrow" w:hAnsi="Arial Narrow" w:cs="Arial"/>
                <w:color w:val="2F5496" w:themeColor="accent5" w:themeShade="BF"/>
                <w:sz w:val="16"/>
                <w:szCs w:val="16"/>
              </w:rPr>
            </w:pPr>
          </w:p>
        </w:tc>
      </w:tr>
      <w:tr w:rsidR="00D14E5C" w:rsidRPr="00C213C0" w:rsidTr="00625A1C">
        <w:trPr>
          <w:trHeight w:val="567"/>
        </w:trPr>
        <w:tc>
          <w:tcPr>
            <w:tcW w:w="675" w:type="dxa"/>
            <w:shd w:val="clear" w:color="auto" w:fill="FFFFFF" w:themeFill="background1"/>
            <w:vAlign w:val="center"/>
          </w:tcPr>
          <w:p w:rsidR="00D14E5C" w:rsidRPr="00C213C0" w:rsidRDefault="00D14E5C" w:rsidP="00D14E5C">
            <w:pPr>
              <w:spacing w:after="0" w:line="240" w:lineRule="atLeast"/>
              <w:jc w:val="center"/>
              <w:rPr>
                <w:rFonts w:ascii="Arial Narrow" w:hAnsi="Arial Narrow"/>
                <w:sz w:val="16"/>
                <w:szCs w:val="16"/>
              </w:rPr>
            </w:pPr>
            <w:r w:rsidRPr="00C213C0">
              <w:rPr>
                <w:rFonts w:ascii="Arial Narrow" w:hAnsi="Arial Narrow"/>
                <w:sz w:val="16"/>
                <w:szCs w:val="16"/>
              </w:rPr>
              <w:t>O9110</w:t>
            </w:r>
          </w:p>
        </w:tc>
        <w:tc>
          <w:tcPr>
            <w:tcW w:w="2685" w:type="dxa"/>
            <w:shd w:val="clear" w:color="auto" w:fill="FFFFFF" w:themeFill="background1"/>
            <w:vAlign w:val="center"/>
          </w:tcPr>
          <w:p w:rsidR="00D14E5C" w:rsidRPr="00C213C0" w:rsidRDefault="00D14E5C" w:rsidP="001B697B">
            <w:pPr>
              <w:spacing w:after="0" w:line="240" w:lineRule="atLeast"/>
              <w:jc w:val="both"/>
              <w:rPr>
                <w:rFonts w:ascii="Arial Narrow" w:hAnsi="Arial Narrow"/>
                <w:sz w:val="16"/>
                <w:szCs w:val="16"/>
              </w:rPr>
            </w:pPr>
            <w:r w:rsidRPr="00C213C0">
              <w:rPr>
                <w:rFonts w:ascii="Arial Narrow" w:hAnsi="Arial Narrow"/>
                <w:sz w:val="16"/>
                <w:szCs w:val="16"/>
              </w:rPr>
              <w:t>Participantes em programas ocupacionais de âmbito local e ao serviço à comunidade</w:t>
            </w:r>
          </w:p>
        </w:tc>
        <w:tc>
          <w:tcPr>
            <w:tcW w:w="770" w:type="dxa"/>
            <w:shd w:val="clear" w:color="auto" w:fill="FFFFFF" w:themeFill="background1"/>
            <w:vAlign w:val="center"/>
          </w:tcPr>
          <w:p w:rsidR="00D14E5C" w:rsidRPr="00C213C0" w:rsidRDefault="00D14E5C" w:rsidP="00D14E5C">
            <w:pPr>
              <w:spacing w:after="0" w:line="240" w:lineRule="atLeast"/>
              <w:jc w:val="center"/>
              <w:rPr>
                <w:rFonts w:ascii="Arial Narrow" w:hAnsi="Arial Narrow" w:cs="Arial"/>
                <w:sz w:val="16"/>
                <w:szCs w:val="16"/>
              </w:rPr>
            </w:pPr>
            <w:r w:rsidRPr="00C213C0">
              <w:rPr>
                <w:rFonts w:ascii="Arial Narrow" w:hAnsi="Arial Narrow" w:cs="Arial"/>
                <w:sz w:val="16"/>
                <w:szCs w:val="16"/>
              </w:rPr>
              <w:t>N.º</w:t>
            </w:r>
          </w:p>
        </w:tc>
        <w:tc>
          <w:tcPr>
            <w:tcW w:w="532" w:type="dxa"/>
            <w:shd w:val="clear" w:color="auto" w:fill="FFFFFF" w:themeFill="background1"/>
            <w:vAlign w:val="center"/>
          </w:tcPr>
          <w:p w:rsidR="00D14E5C" w:rsidRPr="00C213C0" w:rsidRDefault="00D14E5C" w:rsidP="00D14E5C">
            <w:pPr>
              <w:spacing w:after="0" w:line="240" w:lineRule="atLeast"/>
              <w:jc w:val="center"/>
              <w:rPr>
                <w:rFonts w:ascii="Arial Narrow" w:hAnsi="Arial Narrow" w:cs="Arial"/>
                <w:sz w:val="16"/>
                <w:szCs w:val="16"/>
              </w:rPr>
            </w:pPr>
            <w:r w:rsidRPr="00C213C0">
              <w:rPr>
                <w:rFonts w:ascii="Arial Narrow" w:hAnsi="Arial Narrow" w:cs="Arial"/>
                <w:sz w:val="16"/>
                <w:szCs w:val="16"/>
              </w:rPr>
              <w:t>FSE</w:t>
            </w:r>
          </w:p>
        </w:tc>
        <w:tc>
          <w:tcPr>
            <w:tcW w:w="700" w:type="dxa"/>
            <w:shd w:val="clear" w:color="auto" w:fill="FFFFFF" w:themeFill="background1"/>
            <w:vAlign w:val="center"/>
          </w:tcPr>
          <w:p w:rsidR="00D14E5C" w:rsidRPr="00C213C0" w:rsidRDefault="00D14E5C" w:rsidP="00D14E5C">
            <w:pPr>
              <w:spacing w:after="0" w:line="240" w:lineRule="atLeast"/>
              <w:jc w:val="center"/>
              <w:rPr>
                <w:rFonts w:ascii="Arial Narrow" w:hAnsi="Arial Narrow" w:cs="Arial"/>
                <w:sz w:val="16"/>
                <w:szCs w:val="16"/>
              </w:rPr>
            </w:pPr>
            <w:r w:rsidRPr="00C213C0">
              <w:rPr>
                <w:rFonts w:ascii="Arial Narrow" w:hAnsi="Arial Narrow" w:cs="Arial"/>
                <w:sz w:val="16"/>
                <w:szCs w:val="16"/>
              </w:rPr>
              <w:t>MD</w:t>
            </w:r>
          </w:p>
        </w:tc>
        <w:tc>
          <w:tcPr>
            <w:tcW w:w="734" w:type="dxa"/>
            <w:shd w:val="clear" w:color="auto" w:fill="FFFFFF" w:themeFill="background1"/>
            <w:vAlign w:val="center"/>
          </w:tcPr>
          <w:p w:rsidR="00D14E5C" w:rsidRPr="00C213C0" w:rsidRDefault="00D14E5C" w:rsidP="00D14E5C">
            <w:pPr>
              <w:spacing w:after="0" w:line="240" w:lineRule="atLeast"/>
              <w:jc w:val="center"/>
              <w:rPr>
                <w:rFonts w:ascii="Arial Narrow" w:hAnsi="Arial Narrow" w:cs="Arial"/>
                <w:sz w:val="16"/>
                <w:szCs w:val="16"/>
              </w:rPr>
            </w:pPr>
            <w:r w:rsidRPr="00C213C0">
              <w:rPr>
                <w:rFonts w:ascii="Arial Narrow" w:hAnsi="Arial Narrow" w:cs="Arial"/>
                <w:sz w:val="16"/>
                <w:szCs w:val="16"/>
              </w:rPr>
              <w:t>9.000</w:t>
            </w:r>
          </w:p>
        </w:tc>
        <w:tc>
          <w:tcPr>
            <w:tcW w:w="1417" w:type="dxa"/>
            <w:shd w:val="clear" w:color="auto" w:fill="FFFFFF" w:themeFill="background1"/>
            <w:vAlign w:val="center"/>
          </w:tcPr>
          <w:p w:rsidR="00D14E5C" w:rsidRPr="00C213C0" w:rsidRDefault="00D14E5C" w:rsidP="00D14E5C">
            <w:pPr>
              <w:spacing w:after="0" w:line="240" w:lineRule="atLeast"/>
              <w:jc w:val="center"/>
              <w:rPr>
                <w:rFonts w:ascii="Arial Narrow" w:hAnsi="Arial Narrow" w:cs="Arial"/>
                <w:sz w:val="16"/>
                <w:szCs w:val="16"/>
              </w:rPr>
            </w:pPr>
            <w:r w:rsidRPr="00C213C0">
              <w:rPr>
                <w:rFonts w:ascii="Arial Narrow" w:hAnsi="Arial Narrow"/>
                <w:sz w:val="16"/>
                <w:szCs w:val="16"/>
              </w:rPr>
              <w:t>Sistema de informação dos FEEI</w:t>
            </w:r>
          </w:p>
        </w:tc>
        <w:tc>
          <w:tcPr>
            <w:tcW w:w="992" w:type="dxa"/>
            <w:shd w:val="clear" w:color="auto" w:fill="FFFFFF" w:themeFill="background1"/>
            <w:vAlign w:val="center"/>
          </w:tcPr>
          <w:p w:rsidR="00D14E5C" w:rsidRPr="00C213C0" w:rsidRDefault="00D14E5C" w:rsidP="00D14E5C">
            <w:pPr>
              <w:spacing w:after="0" w:line="240" w:lineRule="atLeast"/>
              <w:jc w:val="center"/>
              <w:rPr>
                <w:rFonts w:ascii="Arial Narrow" w:hAnsi="Arial Narrow" w:cs="Arial"/>
                <w:sz w:val="16"/>
                <w:szCs w:val="16"/>
              </w:rPr>
            </w:pPr>
            <w:r w:rsidRPr="00C213C0">
              <w:rPr>
                <w:rFonts w:ascii="Arial Narrow" w:hAnsi="Arial Narrow" w:cs="Arial"/>
                <w:sz w:val="16"/>
                <w:szCs w:val="16"/>
              </w:rPr>
              <w:t>Anual</w:t>
            </w:r>
          </w:p>
        </w:tc>
      </w:tr>
      <w:tr w:rsidR="003C6C7D" w:rsidRPr="00657DE4" w:rsidTr="003C6C7D">
        <w:trPr>
          <w:trHeight w:val="567"/>
        </w:trPr>
        <w:tc>
          <w:tcPr>
            <w:tcW w:w="675" w:type="dxa"/>
            <w:tcBorders>
              <w:top w:val="single" w:sz="8" w:space="0" w:color="365F91"/>
              <w:bottom w:val="single" w:sz="8" w:space="0" w:color="365F91"/>
              <w:right w:val="single" w:sz="8" w:space="0" w:color="365F91"/>
            </w:tcBorders>
            <w:shd w:val="clear" w:color="auto" w:fill="FFFFFF" w:themeFill="background1"/>
            <w:vAlign w:val="center"/>
          </w:tcPr>
          <w:p w:rsidR="003C6C7D" w:rsidRPr="003C6C7D" w:rsidRDefault="003C6C7D" w:rsidP="0015391E">
            <w:pPr>
              <w:spacing w:after="0" w:line="240" w:lineRule="atLeast"/>
              <w:jc w:val="center"/>
              <w:rPr>
                <w:rFonts w:ascii="Arial Narrow" w:hAnsi="Arial Narrow"/>
                <w:color w:val="FF0000"/>
                <w:sz w:val="16"/>
                <w:szCs w:val="16"/>
              </w:rPr>
            </w:pPr>
            <w:r w:rsidRPr="003C6C7D">
              <w:rPr>
                <w:rFonts w:ascii="Arial Narrow" w:hAnsi="Arial Narrow"/>
                <w:color w:val="FF0000"/>
                <w:sz w:val="16"/>
                <w:szCs w:val="16"/>
              </w:rPr>
              <w:t>CV30</w:t>
            </w:r>
          </w:p>
        </w:tc>
        <w:tc>
          <w:tcPr>
            <w:tcW w:w="2685"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3C6C7D" w:rsidRPr="003C6C7D" w:rsidRDefault="003C6C7D" w:rsidP="001B697B">
            <w:pPr>
              <w:spacing w:after="0" w:line="240" w:lineRule="atLeast"/>
              <w:jc w:val="both"/>
              <w:rPr>
                <w:rFonts w:ascii="Arial Narrow" w:hAnsi="Arial Narrow"/>
                <w:color w:val="FF0000"/>
                <w:sz w:val="16"/>
                <w:szCs w:val="16"/>
              </w:rPr>
            </w:pPr>
            <w:r w:rsidRPr="003C6C7D">
              <w:rPr>
                <w:rFonts w:ascii="Arial Narrow" w:hAnsi="Arial Narrow"/>
                <w:noProof/>
                <w:color w:val="FF0000"/>
                <w:sz w:val="16"/>
                <w:szCs w:val="16"/>
              </w:rPr>
              <w:t>Valor das ações para combater ou neutralizar os efeitos da pandemia de COVI-19</w:t>
            </w:r>
          </w:p>
        </w:tc>
        <w:tc>
          <w:tcPr>
            <w:tcW w:w="770"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3C6C7D" w:rsidRPr="003C6C7D" w:rsidRDefault="003C6C7D" w:rsidP="0015391E">
            <w:pPr>
              <w:spacing w:after="0" w:line="240" w:lineRule="atLeast"/>
              <w:jc w:val="center"/>
              <w:rPr>
                <w:rFonts w:ascii="Arial Narrow" w:hAnsi="Arial Narrow" w:cs="Arial"/>
                <w:color w:val="FF0000"/>
                <w:sz w:val="16"/>
                <w:szCs w:val="16"/>
              </w:rPr>
            </w:pPr>
            <w:r w:rsidRPr="003C6C7D">
              <w:rPr>
                <w:rFonts w:ascii="Arial Narrow" w:hAnsi="Arial Narrow" w:cs="Arial"/>
                <w:color w:val="FF0000"/>
                <w:sz w:val="16"/>
                <w:szCs w:val="16"/>
              </w:rPr>
              <w:t>€</w:t>
            </w:r>
          </w:p>
        </w:tc>
        <w:tc>
          <w:tcPr>
            <w:tcW w:w="532"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3C6C7D" w:rsidRPr="003C6C7D" w:rsidRDefault="003C6C7D" w:rsidP="0015391E">
            <w:pPr>
              <w:spacing w:after="0" w:line="240" w:lineRule="atLeast"/>
              <w:jc w:val="center"/>
              <w:rPr>
                <w:rFonts w:ascii="Arial Narrow" w:hAnsi="Arial Narrow" w:cs="Arial"/>
                <w:color w:val="FF0000"/>
                <w:sz w:val="16"/>
                <w:szCs w:val="16"/>
              </w:rPr>
            </w:pPr>
            <w:r w:rsidRPr="003C6C7D">
              <w:rPr>
                <w:rFonts w:ascii="Arial Narrow" w:hAnsi="Arial Narrow" w:cs="Arial"/>
                <w:color w:val="FF0000"/>
                <w:sz w:val="16"/>
                <w:szCs w:val="16"/>
              </w:rPr>
              <w:t>FSE</w:t>
            </w:r>
          </w:p>
        </w:tc>
        <w:tc>
          <w:tcPr>
            <w:tcW w:w="700"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3C6C7D" w:rsidRPr="003C6C7D" w:rsidRDefault="003C6C7D" w:rsidP="0015391E">
            <w:pPr>
              <w:spacing w:after="0" w:line="240" w:lineRule="atLeast"/>
              <w:jc w:val="center"/>
              <w:rPr>
                <w:rFonts w:ascii="Arial Narrow" w:hAnsi="Arial Narrow" w:cs="Arial"/>
                <w:color w:val="FF0000"/>
                <w:sz w:val="16"/>
                <w:szCs w:val="16"/>
              </w:rPr>
            </w:pPr>
            <w:r w:rsidRPr="003C6C7D">
              <w:rPr>
                <w:rFonts w:ascii="Arial Narrow" w:hAnsi="Arial Narrow" w:cs="Arial"/>
                <w:color w:val="FF0000"/>
                <w:sz w:val="16"/>
                <w:szCs w:val="16"/>
              </w:rPr>
              <w:t>MD</w:t>
            </w:r>
          </w:p>
        </w:tc>
        <w:tc>
          <w:tcPr>
            <w:tcW w:w="734"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3C6C7D" w:rsidRPr="003C6C7D" w:rsidRDefault="003C6C7D" w:rsidP="0015391E">
            <w:pPr>
              <w:spacing w:after="0" w:line="240" w:lineRule="atLeast"/>
              <w:jc w:val="center"/>
              <w:rPr>
                <w:rFonts w:ascii="Arial Narrow" w:hAnsi="Arial Narrow" w:cs="Arial"/>
                <w:color w:val="FF0000"/>
                <w:sz w:val="16"/>
                <w:szCs w:val="16"/>
              </w:rPr>
            </w:pPr>
            <w:r w:rsidRPr="003C6C7D">
              <w:rPr>
                <w:rFonts w:ascii="Arial Narrow" w:hAnsi="Arial Narrow" w:cs="Arial"/>
                <w:color w:val="FF0000"/>
                <w:sz w:val="16"/>
                <w:szCs w:val="16"/>
              </w:rPr>
              <w:t>6.460.138</w:t>
            </w:r>
          </w:p>
        </w:tc>
        <w:tc>
          <w:tcPr>
            <w:tcW w:w="1417"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3C6C7D" w:rsidRPr="003C6C7D" w:rsidRDefault="003C6C7D" w:rsidP="0015391E">
            <w:pPr>
              <w:spacing w:after="0" w:line="240" w:lineRule="atLeast"/>
              <w:jc w:val="center"/>
              <w:rPr>
                <w:rFonts w:ascii="Arial Narrow" w:hAnsi="Arial Narrow"/>
                <w:color w:val="FF0000"/>
                <w:sz w:val="16"/>
                <w:szCs w:val="16"/>
              </w:rPr>
            </w:pPr>
            <w:r w:rsidRPr="003C6C7D">
              <w:rPr>
                <w:rFonts w:ascii="Arial Narrow" w:hAnsi="Arial Narrow"/>
                <w:color w:val="FF0000"/>
                <w:sz w:val="16"/>
                <w:szCs w:val="16"/>
              </w:rPr>
              <w:t>Sistema de informação dos FEEI</w:t>
            </w:r>
          </w:p>
        </w:tc>
        <w:tc>
          <w:tcPr>
            <w:tcW w:w="992" w:type="dxa"/>
            <w:tcBorders>
              <w:top w:val="single" w:sz="8" w:space="0" w:color="365F91"/>
              <w:left w:val="single" w:sz="8" w:space="0" w:color="365F91"/>
              <w:bottom w:val="single" w:sz="8" w:space="0" w:color="365F91"/>
            </w:tcBorders>
            <w:shd w:val="clear" w:color="auto" w:fill="FFFFFF" w:themeFill="background1"/>
            <w:vAlign w:val="center"/>
          </w:tcPr>
          <w:p w:rsidR="003C6C7D" w:rsidRPr="003C6C7D" w:rsidRDefault="003C6C7D" w:rsidP="0015391E">
            <w:pPr>
              <w:spacing w:after="0" w:line="240" w:lineRule="atLeast"/>
              <w:jc w:val="center"/>
              <w:rPr>
                <w:rFonts w:ascii="Arial Narrow" w:hAnsi="Arial Narrow" w:cs="Arial"/>
                <w:color w:val="FF0000"/>
                <w:sz w:val="16"/>
                <w:szCs w:val="16"/>
              </w:rPr>
            </w:pPr>
            <w:r w:rsidRPr="003C6C7D">
              <w:rPr>
                <w:rFonts w:ascii="Arial Narrow" w:hAnsi="Arial Narrow" w:cs="Arial"/>
                <w:color w:val="FF0000"/>
                <w:sz w:val="16"/>
                <w:szCs w:val="16"/>
              </w:rPr>
              <w:t>Anual</w:t>
            </w:r>
          </w:p>
        </w:tc>
      </w:tr>
      <w:tr w:rsidR="00D14E5C" w:rsidRPr="00657DE4" w:rsidTr="00AE334E">
        <w:trPr>
          <w:trHeight w:val="737"/>
        </w:trPr>
        <w:tc>
          <w:tcPr>
            <w:tcW w:w="675" w:type="dxa"/>
            <w:shd w:val="clear" w:color="auto" w:fill="FFFFFF" w:themeFill="background1"/>
            <w:vAlign w:val="center"/>
          </w:tcPr>
          <w:p w:rsidR="00D14E5C" w:rsidRPr="00657DE4" w:rsidRDefault="003C6C7D" w:rsidP="00D14E5C">
            <w:pPr>
              <w:spacing w:after="0" w:line="240" w:lineRule="atLeast"/>
              <w:jc w:val="center"/>
              <w:rPr>
                <w:rFonts w:ascii="Arial Narrow" w:hAnsi="Arial Narrow"/>
                <w:color w:val="FF0000"/>
                <w:sz w:val="16"/>
                <w:szCs w:val="16"/>
              </w:rPr>
            </w:pPr>
            <w:r>
              <w:rPr>
                <w:rFonts w:ascii="Arial Narrow" w:hAnsi="Arial Narrow"/>
                <w:color w:val="FF0000"/>
                <w:sz w:val="16"/>
                <w:szCs w:val="16"/>
              </w:rPr>
              <w:t>CV31</w:t>
            </w:r>
          </w:p>
        </w:tc>
        <w:tc>
          <w:tcPr>
            <w:tcW w:w="2685" w:type="dxa"/>
            <w:shd w:val="clear" w:color="auto" w:fill="FFFFFF" w:themeFill="background1"/>
            <w:vAlign w:val="center"/>
          </w:tcPr>
          <w:p w:rsidR="00D14E5C" w:rsidRPr="00657DE4" w:rsidRDefault="006E6D96" w:rsidP="001B697B">
            <w:pPr>
              <w:spacing w:after="0" w:line="240" w:lineRule="atLeast"/>
              <w:jc w:val="both"/>
              <w:rPr>
                <w:rFonts w:ascii="Arial Narrow" w:hAnsi="Arial Narrow"/>
                <w:color w:val="FF0000"/>
                <w:sz w:val="16"/>
                <w:szCs w:val="16"/>
              </w:rPr>
            </w:pPr>
            <w:r>
              <w:rPr>
                <w:rFonts w:ascii="Arial Narrow" w:hAnsi="Arial Narrow"/>
                <w:color w:val="FF0000"/>
                <w:sz w:val="16"/>
                <w:szCs w:val="16"/>
              </w:rPr>
              <w:t>Número</w:t>
            </w:r>
            <w:r w:rsidR="001B697B">
              <w:rPr>
                <w:rFonts w:ascii="Arial Narrow" w:hAnsi="Arial Narrow"/>
                <w:color w:val="FF0000"/>
                <w:sz w:val="16"/>
                <w:szCs w:val="16"/>
              </w:rPr>
              <w:t xml:space="preserve"> de p</w:t>
            </w:r>
            <w:r w:rsidR="00D14E5C" w:rsidRPr="00657DE4">
              <w:rPr>
                <w:rFonts w:ascii="Arial Narrow" w:hAnsi="Arial Narrow"/>
                <w:color w:val="FF0000"/>
                <w:sz w:val="16"/>
                <w:szCs w:val="16"/>
              </w:rPr>
              <w:t>articipantes apoiados no combate ou na neutralização dos efeitos da pandemia de Covid-19</w:t>
            </w:r>
          </w:p>
        </w:tc>
        <w:tc>
          <w:tcPr>
            <w:tcW w:w="770" w:type="dxa"/>
            <w:shd w:val="clear" w:color="auto" w:fill="FFFFFF" w:themeFill="background1"/>
            <w:vAlign w:val="center"/>
          </w:tcPr>
          <w:p w:rsidR="00D14E5C" w:rsidRPr="00657DE4" w:rsidRDefault="00D14E5C" w:rsidP="00D14E5C">
            <w:pPr>
              <w:spacing w:after="0" w:line="240" w:lineRule="atLeast"/>
              <w:jc w:val="center"/>
              <w:rPr>
                <w:rFonts w:ascii="Arial Narrow" w:hAnsi="Arial Narrow" w:cs="Arial"/>
                <w:color w:val="FF0000"/>
                <w:sz w:val="16"/>
                <w:szCs w:val="16"/>
              </w:rPr>
            </w:pPr>
            <w:r w:rsidRPr="00657DE4">
              <w:rPr>
                <w:rFonts w:ascii="Arial Narrow" w:hAnsi="Arial Narrow" w:cs="Arial"/>
                <w:color w:val="FF0000"/>
                <w:sz w:val="16"/>
                <w:szCs w:val="16"/>
              </w:rPr>
              <w:t>N.º</w:t>
            </w:r>
          </w:p>
        </w:tc>
        <w:tc>
          <w:tcPr>
            <w:tcW w:w="532" w:type="dxa"/>
            <w:shd w:val="clear" w:color="auto" w:fill="FFFFFF" w:themeFill="background1"/>
            <w:vAlign w:val="center"/>
          </w:tcPr>
          <w:p w:rsidR="00D14E5C" w:rsidRPr="00657DE4" w:rsidRDefault="00D14E5C" w:rsidP="00D14E5C">
            <w:pPr>
              <w:spacing w:after="0" w:line="240" w:lineRule="atLeast"/>
              <w:jc w:val="center"/>
              <w:rPr>
                <w:rFonts w:ascii="Arial Narrow" w:hAnsi="Arial Narrow" w:cs="Arial"/>
                <w:color w:val="FF0000"/>
                <w:sz w:val="16"/>
                <w:szCs w:val="16"/>
              </w:rPr>
            </w:pPr>
            <w:r w:rsidRPr="00657DE4">
              <w:rPr>
                <w:rFonts w:ascii="Arial Narrow" w:hAnsi="Arial Narrow" w:cs="Arial"/>
                <w:color w:val="FF0000"/>
                <w:sz w:val="16"/>
                <w:szCs w:val="16"/>
              </w:rPr>
              <w:t>FSE</w:t>
            </w:r>
          </w:p>
        </w:tc>
        <w:tc>
          <w:tcPr>
            <w:tcW w:w="700" w:type="dxa"/>
            <w:shd w:val="clear" w:color="auto" w:fill="FFFFFF" w:themeFill="background1"/>
            <w:vAlign w:val="center"/>
          </w:tcPr>
          <w:p w:rsidR="00D14E5C" w:rsidRPr="00657DE4" w:rsidRDefault="00D14E5C" w:rsidP="00D14E5C">
            <w:pPr>
              <w:spacing w:after="0" w:line="240" w:lineRule="atLeast"/>
              <w:jc w:val="center"/>
              <w:rPr>
                <w:rFonts w:ascii="Arial Narrow" w:hAnsi="Arial Narrow" w:cs="Arial"/>
                <w:color w:val="FF0000"/>
                <w:sz w:val="16"/>
                <w:szCs w:val="16"/>
              </w:rPr>
            </w:pPr>
            <w:r w:rsidRPr="00657DE4">
              <w:rPr>
                <w:rFonts w:ascii="Arial Narrow" w:hAnsi="Arial Narrow" w:cs="Arial"/>
                <w:color w:val="FF0000"/>
                <w:sz w:val="16"/>
                <w:szCs w:val="16"/>
              </w:rPr>
              <w:t>MD</w:t>
            </w:r>
          </w:p>
        </w:tc>
        <w:tc>
          <w:tcPr>
            <w:tcW w:w="734" w:type="dxa"/>
            <w:shd w:val="clear" w:color="auto" w:fill="FFFFFF" w:themeFill="background1"/>
            <w:vAlign w:val="center"/>
          </w:tcPr>
          <w:p w:rsidR="00D14E5C" w:rsidRPr="00657DE4" w:rsidRDefault="00D14E5C" w:rsidP="00D14E5C">
            <w:pPr>
              <w:spacing w:after="0" w:line="240" w:lineRule="atLeast"/>
              <w:jc w:val="center"/>
              <w:rPr>
                <w:rFonts w:ascii="Arial Narrow" w:hAnsi="Arial Narrow" w:cs="Arial"/>
                <w:color w:val="FF0000"/>
                <w:sz w:val="16"/>
                <w:szCs w:val="16"/>
              </w:rPr>
            </w:pPr>
            <w:r>
              <w:rPr>
                <w:rFonts w:ascii="Arial Narrow" w:hAnsi="Arial Narrow" w:cs="Arial"/>
                <w:color w:val="FF0000"/>
                <w:sz w:val="16"/>
                <w:szCs w:val="16"/>
              </w:rPr>
              <w:t>2.095</w:t>
            </w:r>
          </w:p>
        </w:tc>
        <w:tc>
          <w:tcPr>
            <w:tcW w:w="1417" w:type="dxa"/>
            <w:shd w:val="clear" w:color="auto" w:fill="FFFFFF" w:themeFill="background1"/>
            <w:vAlign w:val="center"/>
          </w:tcPr>
          <w:p w:rsidR="00D14E5C" w:rsidRPr="00657DE4" w:rsidRDefault="00D14E5C" w:rsidP="00D14E5C">
            <w:pPr>
              <w:spacing w:after="0" w:line="240" w:lineRule="atLeast"/>
              <w:jc w:val="center"/>
              <w:rPr>
                <w:rFonts w:ascii="Arial Narrow" w:hAnsi="Arial Narrow" w:cs="Arial"/>
                <w:color w:val="FF0000"/>
                <w:sz w:val="16"/>
                <w:szCs w:val="16"/>
              </w:rPr>
            </w:pPr>
            <w:r w:rsidRPr="00657DE4">
              <w:rPr>
                <w:rFonts w:ascii="Arial Narrow" w:hAnsi="Arial Narrow"/>
                <w:color w:val="FF0000"/>
                <w:sz w:val="16"/>
                <w:szCs w:val="16"/>
              </w:rPr>
              <w:t>Sistema de informação dos FEEI</w:t>
            </w:r>
          </w:p>
        </w:tc>
        <w:tc>
          <w:tcPr>
            <w:tcW w:w="992" w:type="dxa"/>
            <w:shd w:val="clear" w:color="auto" w:fill="FFFFFF" w:themeFill="background1"/>
            <w:vAlign w:val="center"/>
          </w:tcPr>
          <w:p w:rsidR="00D14E5C" w:rsidRPr="00657DE4" w:rsidRDefault="00D14E5C" w:rsidP="00D14E5C">
            <w:pPr>
              <w:spacing w:after="0" w:line="240" w:lineRule="atLeast"/>
              <w:jc w:val="center"/>
              <w:rPr>
                <w:rFonts w:ascii="Arial Narrow" w:hAnsi="Arial Narrow" w:cs="Arial"/>
                <w:color w:val="FF0000"/>
                <w:sz w:val="16"/>
                <w:szCs w:val="16"/>
              </w:rPr>
            </w:pPr>
            <w:r w:rsidRPr="00657DE4">
              <w:rPr>
                <w:rFonts w:ascii="Arial Narrow" w:hAnsi="Arial Narrow" w:cs="Arial"/>
                <w:color w:val="FF0000"/>
                <w:sz w:val="16"/>
                <w:szCs w:val="16"/>
              </w:rPr>
              <w:t>Anual</w:t>
            </w:r>
          </w:p>
        </w:tc>
      </w:tr>
    </w:tbl>
    <w:p w:rsidR="002B5BD5" w:rsidRPr="00AE5029" w:rsidRDefault="00791643" w:rsidP="00AE5029">
      <w:pPr>
        <w:spacing w:before="120" w:after="0" w:line="320" w:lineRule="atLeast"/>
        <w:jc w:val="both"/>
        <w:rPr>
          <w:rFonts w:ascii="Arial Narrow" w:hAnsi="Arial Narrow"/>
          <w:sz w:val="20"/>
          <w:szCs w:val="20"/>
        </w:rPr>
      </w:pPr>
      <w:r>
        <w:rPr>
          <w:rFonts w:ascii="Arial Narrow" w:hAnsi="Arial Narrow"/>
          <w:b/>
          <w:sz w:val="20"/>
          <w:szCs w:val="20"/>
        </w:rPr>
        <w:lastRenderedPageBreak/>
        <w:t>A</w:t>
      </w:r>
      <w:r w:rsidR="00DA0981" w:rsidRPr="00AE5029">
        <w:rPr>
          <w:rFonts w:ascii="Arial Narrow" w:hAnsi="Arial Narrow"/>
          <w:b/>
          <w:sz w:val="20"/>
          <w:szCs w:val="20"/>
        </w:rPr>
        <w:t xml:space="preserve"> Prioridade de I</w:t>
      </w:r>
      <w:r w:rsidR="00873295" w:rsidRPr="00AE5029">
        <w:rPr>
          <w:rFonts w:ascii="Arial Narrow" w:hAnsi="Arial Narrow"/>
          <w:b/>
          <w:sz w:val="20"/>
          <w:szCs w:val="20"/>
        </w:rPr>
        <w:t xml:space="preserve">nvestimento 9.7 </w:t>
      </w:r>
      <w:r w:rsidR="00DA0981" w:rsidRPr="00AE5029">
        <w:rPr>
          <w:rFonts w:ascii="Arial Narrow" w:hAnsi="Arial Narrow"/>
          <w:b/>
          <w:sz w:val="20"/>
          <w:szCs w:val="20"/>
        </w:rPr>
        <w:t>–</w:t>
      </w:r>
      <w:r w:rsidR="00873295" w:rsidRPr="00AE5029">
        <w:rPr>
          <w:rFonts w:ascii="Arial Narrow" w:hAnsi="Arial Narrow"/>
          <w:b/>
          <w:sz w:val="20"/>
          <w:szCs w:val="20"/>
        </w:rPr>
        <w:t xml:space="preserve"> </w:t>
      </w:r>
      <w:r w:rsidR="00DA0981" w:rsidRPr="00AE5029">
        <w:rPr>
          <w:rFonts w:ascii="Arial Narrow" w:hAnsi="Arial Narrow"/>
          <w:b/>
          <w:sz w:val="20"/>
          <w:szCs w:val="20"/>
        </w:rPr>
        <w:t>Investimento na saúde e nas infraestruturas sociais que contribuem para o desenvolvimento nacional, regional e local</w:t>
      </w:r>
      <w:r w:rsidR="00873295" w:rsidRPr="00AE5029">
        <w:rPr>
          <w:rFonts w:ascii="Arial Narrow" w:hAnsi="Arial Narrow"/>
          <w:sz w:val="20"/>
          <w:szCs w:val="20"/>
        </w:rPr>
        <w:t xml:space="preserve">, </w:t>
      </w:r>
      <w:r>
        <w:rPr>
          <w:rFonts w:ascii="Arial Narrow" w:hAnsi="Arial Narrow"/>
          <w:sz w:val="20"/>
          <w:szCs w:val="20"/>
        </w:rPr>
        <w:t>com um</w:t>
      </w:r>
      <w:r w:rsidR="00873295" w:rsidRPr="00AE5029">
        <w:rPr>
          <w:rFonts w:ascii="Arial Narrow" w:hAnsi="Arial Narrow"/>
          <w:sz w:val="20"/>
          <w:szCs w:val="20"/>
        </w:rPr>
        <w:t xml:space="preserve"> </w:t>
      </w:r>
      <w:r w:rsidR="00EE0B43" w:rsidRPr="00AE5029">
        <w:rPr>
          <w:rFonts w:ascii="Arial Narrow" w:hAnsi="Arial Narrow"/>
          <w:sz w:val="20"/>
          <w:szCs w:val="20"/>
        </w:rPr>
        <w:t xml:space="preserve">reforço FEDER de 17.300.000 euros está exclusivamente dedicado </w:t>
      </w:r>
      <w:proofErr w:type="gramStart"/>
      <w:r w:rsidR="00EE0B43" w:rsidRPr="00AE5029">
        <w:rPr>
          <w:rFonts w:ascii="Arial Narrow" w:hAnsi="Arial Narrow"/>
          <w:sz w:val="20"/>
          <w:szCs w:val="20"/>
        </w:rPr>
        <w:t>à</w:t>
      </w:r>
      <w:proofErr w:type="gramEnd"/>
      <w:r w:rsidR="00EE0B43" w:rsidRPr="00AE5029">
        <w:rPr>
          <w:rFonts w:ascii="Arial Narrow" w:hAnsi="Arial Narrow"/>
          <w:sz w:val="20"/>
          <w:szCs w:val="20"/>
        </w:rPr>
        <w:t xml:space="preserve"> componente </w:t>
      </w:r>
      <w:r w:rsidR="00DA0981" w:rsidRPr="00AE5029">
        <w:rPr>
          <w:rFonts w:ascii="Arial Narrow" w:hAnsi="Arial Narrow"/>
          <w:sz w:val="20"/>
          <w:szCs w:val="20"/>
        </w:rPr>
        <w:t xml:space="preserve">da </w:t>
      </w:r>
      <w:r w:rsidR="002B5BD5" w:rsidRPr="00AE5029">
        <w:rPr>
          <w:rFonts w:ascii="Arial Narrow" w:hAnsi="Arial Narrow"/>
          <w:sz w:val="20"/>
          <w:szCs w:val="20"/>
        </w:rPr>
        <w:t>saúde</w:t>
      </w:r>
      <w:r w:rsidR="00AF07C3" w:rsidRPr="00AE5029">
        <w:rPr>
          <w:rFonts w:ascii="Arial Narrow" w:hAnsi="Arial Narrow"/>
          <w:sz w:val="20"/>
          <w:szCs w:val="20"/>
        </w:rPr>
        <w:t xml:space="preserve"> pública, no atual contexto de pandemia.</w:t>
      </w:r>
    </w:p>
    <w:p w:rsidR="00AA7DCC" w:rsidRDefault="000943E8" w:rsidP="00D616FF">
      <w:pPr>
        <w:spacing w:before="120" w:after="0" w:line="320" w:lineRule="atLeast"/>
        <w:jc w:val="both"/>
        <w:rPr>
          <w:rFonts w:ascii="Arial Narrow" w:hAnsi="Arial Narrow"/>
          <w:sz w:val="20"/>
          <w:szCs w:val="20"/>
        </w:rPr>
      </w:pPr>
      <w:r w:rsidRPr="00AE5029">
        <w:rPr>
          <w:rFonts w:ascii="Arial Narrow" w:hAnsi="Arial Narrow"/>
          <w:sz w:val="20"/>
          <w:szCs w:val="20"/>
        </w:rPr>
        <w:t xml:space="preserve">Devido à nova </w:t>
      </w:r>
      <w:r w:rsidR="007A217B" w:rsidRPr="00AE5029">
        <w:rPr>
          <w:rFonts w:ascii="Arial Narrow" w:hAnsi="Arial Narrow"/>
          <w:sz w:val="20"/>
          <w:szCs w:val="20"/>
        </w:rPr>
        <w:t>envolvente</w:t>
      </w:r>
      <w:r w:rsidR="00DA0981" w:rsidRPr="00AE5029">
        <w:rPr>
          <w:rFonts w:ascii="Arial Narrow" w:hAnsi="Arial Narrow"/>
          <w:sz w:val="20"/>
          <w:szCs w:val="20"/>
        </w:rPr>
        <w:t>,</w:t>
      </w:r>
      <w:r w:rsidR="007A217B" w:rsidRPr="00AE5029">
        <w:rPr>
          <w:rFonts w:ascii="Arial Narrow" w:hAnsi="Arial Narrow"/>
          <w:sz w:val="20"/>
          <w:szCs w:val="20"/>
        </w:rPr>
        <w:t xml:space="preserve"> à execução </w:t>
      </w:r>
      <w:r w:rsidRPr="00AE5029">
        <w:rPr>
          <w:rFonts w:ascii="Arial Narrow" w:hAnsi="Arial Narrow"/>
          <w:sz w:val="20"/>
          <w:szCs w:val="20"/>
        </w:rPr>
        <w:t>da programação, que provocou es</w:t>
      </w:r>
      <w:r w:rsidR="007A217B" w:rsidRPr="00AE5029">
        <w:rPr>
          <w:rFonts w:ascii="Arial Narrow" w:hAnsi="Arial Narrow"/>
          <w:sz w:val="20"/>
          <w:szCs w:val="20"/>
        </w:rPr>
        <w:t>te exercício</w:t>
      </w:r>
      <w:r w:rsidRPr="00AE5029">
        <w:rPr>
          <w:rFonts w:ascii="Arial Narrow" w:hAnsi="Arial Narrow"/>
          <w:sz w:val="20"/>
          <w:szCs w:val="20"/>
        </w:rPr>
        <w:t xml:space="preserve"> de reprogramação, introduzem-se indicadores físicos de realização adaptados </w:t>
      </w:r>
      <w:r w:rsidR="00CD1C38" w:rsidRPr="00AE5029">
        <w:rPr>
          <w:rFonts w:ascii="Arial Narrow" w:hAnsi="Arial Narrow"/>
          <w:sz w:val="20"/>
          <w:szCs w:val="20"/>
        </w:rPr>
        <w:t>à intervenção pública de r</w:t>
      </w:r>
      <w:r w:rsidR="007D5838">
        <w:rPr>
          <w:rFonts w:ascii="Arial Narrow" w:hAnsi="Arial Narrow"/>
          <w:sz w:val="20"/>
          <w:szCs w:val="20"/>
        </w:rPr>
        <w:t>e</w:t>
      </w:r>
      <w:r w:rsidR="00F3637A">
        <w:rPr>
          <w:rFonts w:ascii="Arial Narrow" w:hAnsi="Arial Narrow"/>
          <w:sz w:val="20"/>
          <w:szCs w:val="20"/>
        </w:rPr>
        <w:t>sposta aos efeitos da pandemia.</w:t>
      </w:r>
    </w:p>
    <w:p w:rsidR="00D616FF" w:rsidRDefault="00D616FF" w:rsidP="00D616FF">
      <w:pPr>
        <w:spacing w:before="120" w:after="0" w:line="320" w:lineRule="atLeast"/>
        <w:jc w:val="both"/>
        <w:rPr>
          <w:rFonts w:ascii="Arial Narrow" w:hAnsi="Arial Narrow"/>
          <w:sz w:val="20"/>
          <w:szCs w:val="20"/>
        </w:rPr>
      </w:pPr>
    </w:p>
    <w:p w:rsidR="00D616FF" w:rsidRPr="00D616FF" w:rsidRDefault="00D616FF" w:rsidP="00D616FF">
      <w:pPr>
        <w:spacing w:before="120" w:after="0" w:line="320" w:lineRule="atLeast"/>
        <w:jc w:val="both"/>
        <w:rPr>
          <w:rFonts w:ascii="Arial Narrow" w:hAnsi="Arial Narrow"/>
          <w:sz w:val="20"/>
          <w:szCs w:val="20"/>
        </w:rPr>
      </w:pPr>
    </w:p>
    <w:p w:rsidR="00E42F2A" w:rsidRPr="00F3637A" w:rsidRDefault="00E42F2A" w:rsidP="00F3637A">
      <w:pPr>
        <w:rPr>
          <w:rFonts w:ascii="Arial Narrow" w:hAnsi="Arial Narrow"/>
          <w:b/>
          <w:color w:val="2F5496" w:themeColor="accent5" w:themeShade="BF"/>
          <w:sz w:val="18"/>
          <w:szCs w:val="18"/>
        </w:rPr>
      </w:pPr>
      <w:r w:rsidRPr="00F3637A">
        <w:rPr>
          <w:rFonts w:ascii="Arial Narrow" w:hAnsi="Arial Narrow"/>
          <w:b/>
          <w:color w:val="2F5496" w:themeColor="accent5" w:themeShade="BF"/>
          <w:sz w:val="18"/>
          <w:szCs w:val="18"/>
        </w:rPr>
        <w:t xml:space="preserve">Indicadores de </w:t>
      </w:r>
      <w:r w:rsidR="00DA0981" w:rsidRPr="00F3637A">
        <w:rPr>
          <w:rFonts w:ascii="Arial Narrow" w:hAnsi="Arial Narrow"/>
          <w:b/>
          <w:color w:val="2F5496" w:themeColor="accent5" w:themeShade="BF"/>
          <w:sz w:val="18"/>
          <w:szCs w:val="18"/>
        </w:rPr>
        <w:t>realização por Prioridade de I</w:t>
      </w:r>
      <w:r w:rsidRPr="00F3637A">
        <w:rPr>
          <w:rFonts w:ascii="Arial Narrow" w:hAnsi="Arial Narrow"/>
          <w:b/>
          <w:color w:val="2F5496" w:themeColor="accent5" w:themeShade="BF"/>
          <w:sz w:val="18"/>
          <w:szCs w:val="18"/>
        </w:rPr>
        <w:t>nvestimento</w:t>
      </w:r>
    </w:p>
    <w:p w:rsidR="00257F93" w:rsidRPr="00AE5029" w:rsidRDefault="00D10A1B" w:rsidP="00AE5029">
      <w:pPr>
        <w:spacing w:before="120" w:after="0" w:line="320" w:lineRule="atLeast"/>
        <w:jc w:val="both"/>
        <w:rPr>
          <w:rFonts w:ascii="Arial Narrow" w:hAnsi="Arial Narrow"/>
          <w:sz w:val="20"/>
          <w:szCs w:val="20"/>
        </w:rPr>
      </w:pPr>
      <w:r w:rsidRPr="00AE5029">
        <w:rPr>
          <w:rFonts w:ascii="Arial Narrow" w:hAnsi="Arial Narrow"/>
          <w:sz w:val="20"/>
          <w:szCs w:val="20"/>
        </w:rPr>
        <w:t xml:space="preserve">Atendendo a que o reforço </w:t>
      </w:r>
      <w:r w:rsidR="00F3637A">
        <w:rPr>
          <w:rFonts w:ascii="Arial Narrow" w:hAnsi="Arial Narrow"/>
          <w:sz w:val="20"/>
          <w:szCs w:val="20"/>
        </w:rPr>
        <w:t>se</w:t>
      </w:r>
      <w:r w:rsidRPr="00AE5029">
        <w:rPr>
          <w:rFonts w:ascii="Arial Narrow" w:hAnsi="Arial Narrow"/>
          <w:sz w:val="20"/>
          <w:szCs w:val="20"/>
        </w:rPr>
        <w:t xml:space="preserve"> destina a intervenções no âmbito do sistema regional de saúde em resposta à pandemia, são introduzidos </w:t>
      </w:r>
      <w:r w:rsidR="00257F93" w:rsidRPr="00AE5029">
        <w:rPr>
          <w:rFonts w:ascii="Arial Narrow" w:hAnsi="Arial Narrow"/>
          <w:sz w:val="20"/>
          <w:szCs w:val="20"/>
        </w:rPr>
        <w:t>novos indicad</w:t>
      </w:r>
      <w:r w:rsidR="00F3637A">
        <w:rPr>
          <w:rFonts w:ascii="Arial Narrow" w:hAnsi="Arial Narrow"/>
          <w:sz w:val="20"/>
          <w:szCs w:val="20"/>
        </w:rPr>
        <w:t xml:space="preserve">ores exclusivos a esta situação e que estão relacionados com investimentos em equipamentos de saúde, equipamentos de proteção individual, medicamentos, testes Covid-19, alojamento de pessoas em quarentena ou infetadas ou de profissionais de saúde, aumento da capacidade de internamento das unidades de saúde para tratamento de doentes Covid-19, bem como investimentos relacionados com </w:t>
      </w:r>
      <w:r w:rsidR="00791643">
        <w:rPr>
          <w:rFonts w:ascii="Arial Narrow" w:hAnsi="Arial Narrow"/>
          <w:sz w:val="20"/>
          <w:szCs w:val="20"/>
        </w:rPr>
        <w:t xml:space="preserve">a adaptação/qualificação de laboratórios regionais públicos de apoio à testagem da população, obras de adaptação de instalações de saúde, entre outras. </w:t>
      </w:r>
    </w:p>
    <w:p w:rsidR="00E42F2A" w:rsidRPr="001C1E91" w:rsidRDefault="00DA0981" w:rsidP="00625A1C">
      <w:pPr>
        <w:spacing w:before="240" w:after="120" w:line="320" w:lineRule="atLeast"/>
        <w:jc w:val="center"/>
        <w:rPr>
          <w:rFonts w:ascii="Arial Narrow" w:hAnsi="Arial Narrow"/>
          <w:color w:val="003399"/>
          <w:sz w:val="18"/>
          <w:szCs w:val="18"/>
        </w:rPr>
      </w:pPr>
      <w:r>
        <w:rPr>
          <w:rFonts w:ascii="Arial Narrow" w:hAnsi="Arial Narrow"/>
          <w:color w:val="003399"/>
          <w:sz w:val="18"/>
          <w:szCs w:val="18"/>
        </w:rPr>
        <w:t>PI</w:t>
      </w:r>
      <w:r w:rsidR="00CD1C38">
        <w:rPr>
          <w:rFonts w:ascii="Arial Narrow" w:hAnsi="Arial Narrow"/>
          <w:color w:val="003399"/>
          <w:sz w:val="18"/>
          <w:szCs w:val="18"/>
        </w:rPr>
        <w:t xml:space="preserve"> 9.7</w:t>
      </w:r>
      <w:r w:rsidR="00FA1748">
        <w:rPr>
          <w:rFonts w:ascii="Arial Narrow" w:hAnsi="Arial Narrow"/>
          <w:color w:val="003399"/>
          <w:sz w:val="18"/>
          <w:szCs w:val="18"/>
        </w:rPr>
        <w:t>.1</w:t>
      </w:r>
      <w:r w:rsidR="00CD1C38">
        <w:rPr>
          <w:rFonts w:ascii="Arial Narrow" w:hAnsi="Arial Narrow"/>
          <w:color w:val="003399"/>
          <w:sz w:val="18"/>
          <w:szCs w:val="18"/>
        </w:rPr>
        <w:t xml:space="preserve"> - </w:t>
      </w:r>
      <w:r w:rsidR="00E42F2A" w:rsidRPr="001C1E91">
        <w:rPr>
          <w:rFonts w:ascii="Arial Narrow" w:hAnsi="Arial Narrow"/>
          <w:color w:val="003399"/>
          <w:sz w:val="18"/>
          <w:szCs w:val="18"/>
        </w:rPr>
        <w:t xml:space="preserve"> </w:t>
      </w:r>
      <w:r w:rsidR="00E42F2A" w:rsidRPr="00625A1C">
        <w:rPr>
          <w:rFonts w:ascii="Arial Narrow" w:hAnsi="Arial Narrow"/>
          <w:color w:val="2F5496" w:themeColor="accent5" w:themeShade="BF"/>
          <w:sz w:val="18"/>
          <w:szCs w:val="18"/>
        </w:rPr>
        <w:t>Indicadores</w:t>
      </w:r>
      <w:r w:rsidR="00E42F2A" w:rsidRPr="001C1E91">
        <w:rPr>
          <w:rFonts w:ascii="Arial Narrow" w:hAnsi="Arial Narrow"/>
          <w:color w:val="003399"/>
          <w:sz w:val="18"/>
          <w:szCs w:val="18"/>
        </w:rPr>
        <w:t xml:space="preserve"> de Realização </w:t>
      </w:r>
      <w:r w:rsidR="00E42F2A">
        <w:rPr>
          <w:rFonts w:ascii="Arial Narrow" w:hAnsi="Arial Narrow"/>
          <w:color w:val="003399"/>
          <w:sz w:val="18"/>
          <w:szCs w:val="18"/>
        </w:rPr>
        <w:t>Comuns e Específicos</w:t>
      </w:r>
    </w:p>
    <w:tbl>
      <w:tblPr>
        <w:tblW w:w="8396" w:type="dxa"/>
        <w:tblBorders>
          <w:top w:val="single" w:sz="12" w:space="0" w:color="365F91"/>
          <w:bottom w:val="single" w:sz="12" w:space="0" w:color="365F91"/>
          <w:insideH w:val="single" w:sz="8" w:space="0" w:color="365F91"/>
          <w:insideV w:val="single" w:sz="8" w:space="0" w:color="365F91"/>
        </w:tblBorders>
        <w:tblLook w:val="01E0" w:firstRow="1" w:lastRow="1" w:firstColumn="1" w:lastColumn="1" w:noHBand="0" w:noVBand="0"/>
      </w:tblPr>
      <w:tblGrid>
        <w:gridCol w:w="603"/>
        <w:gridCol w:w="2232"/>
        <w:gridCol w:w="705"/>
        <w:gridCol w:w="664"/>
        <w:gridCol w:w="785"/>
        <w:gridCol w:w="873"/>
        <w:gridCol w:w="1661"/>
        <w:gridCol w:w="873"/>
      </w:tblGrid>
      <w:tr w:rsidR="00E42F2A" w:rsidRPr="00E45353" w:rsidTr="00625A1C">
        <w:tc>
          <w:tcPr>
            <w:tcW w:w="603" w:type="dxa"/>
            <w:shd w:val="clear" w:color="auto" w:fill="auto"/>
            <w:vAlign w:val="center"/>
          </w:tcPr>
          <w:p w:rsidR="00E42F2A" w:rsidRPr="00E45353" w:rsidRDefault="00E42F2A" w:rsidP="00E145F5">
            <w:pPr>
              <w:spacing w:before="60" w:after="60" w:line="240" w:lineRule="auto"/>
              <w:jc w:val="center"/>
              <w:rPr>
                <w:rFonts w:ascii="Arial Narrow" w:hAnsi="Arial Narrow"/>
                <w:color w:val="003399"/>
                <w:sz w:val="16"/>
                <w:szCs w:val="16"/>
              </w:rPr>
            </w:pPr>
            <w:r w:rsidRPr="00E45353">
              <w:rPr>
                <w:rFonts w:ascii="Arial Narrow" w:hAnsi="Arial Narrow"/>
                <w:color w:val="003399"/>
                <w:sz w:val="16"/>
                <w:szCs w:val="16"/>
              </w:rPr>
              <w:t>ID</w:t>
            </w:r>
          </w:p>
        </w:tc>
        <w:tc>
          <w:tcPr>
            <w:tcW w:w="2232" w:type="dxa"/>
            <w:shd w:val="clear" w:color="auto" w:fill="auto"/>
            <w:vAlign w:val="center"/>
          </w:tcPr>
          <w:p w:rsidR="00E42F2A" w:rsidRPr="00E45353" w:rsidRDefault="00E42F2A" w:rsidP="00E145F5">
            <w:pPr>
              <w:spacing w:before="60" w:after="60" w:line="240" w:lineRule="auto"/>
              <w:jc w:val="center"/>
              <w:rPr>
                <w:rFonts w:ascii="Arial Narrow" w:hAnsi="Arial Narrow"/>
                <w:color w:val="003399"/>
                <w:sz w:val="16"/>
                <w:szCs w:val="16"/>
              </w:rPr>
            </w:pPr>
            <w:r w:rsidRPr="00E45353">
              <w:rPr>
                <w:rFonts w:ascii="Arial Narrow" w:hAnsi="Arial Narrow"/>
                <w:color w:val="003399"/>
                <w:sz w:val="16"/>
                <w:szCs w:val="16"/>
              </w:rPr>
              <w:t>Indicador</w:t>
            </w:r>
          </w:p>
        </w:tc>
        <w:tc>
          <w:tcPr>
            <w:tcW w:w="705" w:type="dxa"/>
            <w:shd w:val="clear" w:color="auto" w:fill="auto"/>
            <w:vAlign w:val="center"/>
          </w:tcPr>
          <w:p w:rsidR="00E42F2A" w:rsidRPr="00E45353" w:rsidRDefault="00E42F2A" w:rsidP="00E145F5">
            <w:pPr>
              <w:spacing w:before="60" w:after="60" w:line="240" w:lineRule="auto"/>
              <w:jc w:val="center"/>
              <w:rPr>
                <w:rFonts w:ascii="Arial Narrow" w:hAnsi="Arial Narrow"/>
                <w:color w:val="003399"/>
                <w:sz w:val="16"/>
                <w:szCs w:val="16"/>
              </w:rPr>
            </w:pPr>
            <w:r w:rsidRPr="00E45353">
              <w:rPr>
                <w:rFonts w:ascii="Arial Narrow" w:hAnsi="Arial Narrow"/>
                <w:color w:val="003399"/>
                <w:sz w:val="16"/>
                <w:szCs w:val="16"/>
              </w:rPr>
              <w:t>Unidade de medida</w:t>
            </w:r>
          </w:p>
        </w:tc>
        <w:tc>
          <w:tcPr>
            <w:tcW w:w="664" w:type="dxa"/>
            <w:shd w:val="clear" w:color="auto" w:fill="auto"/>
            <w:vAlign w:val="center"/>
          </w:tcPr>
          <w:p w:rsidR="00E42F2A" w:rsidRPr="00E45353" w:rsidRDefault="00E42F2A" w:rsidP="00E145F5">
            <w:pPr>
              <w:spacing w:before="60" w:after="60" w:line="240" w:lineRule="auto"/>
              <w:jc w:val="center"/>
              <w:rPr>
                <w:rFonts w:ascii="Arial Narrow" w:hAnsi="Arial Narrow"/>
                <w:color w:val="003399"/>
                <w:sz w:val="16"/>
                <w:szCs w:val="16"/>
              </w:rPr>
            </w:pPr>
            <w:r w:rsidRPr="00E45353">
              <w:rPr>
                <w:rFonts w:ascii="Arial Narrow" w:hAnsi="Arial Narrow"/>
                <w:color w:val="003399"/>
                <w:sz w:val="16"/>
                <w:szCs w:val="16"/>
              </w:rPr>
              <w:t>Fundo</w:t>
            </w:r>
          </w:p>
        </w:tc>
        <w:tc>
          <w:tcPr>
            <w:tcW w:w="785" w:type="dxa"/>
            <w:shd w:val="clear" w:color="auto" w:fill="auto"/>
            <w:vAlign w:val="center"/>
          </w:tcPr>
          <w:p w:rsidR="00E42F2A" w:rsidRPr="00E45353" w:rsidRDefault="00E42F2A" w:rsidP="00E145F5">
            <w:pPr>
              <w:spacing w:before="60" w:after="60" w:line="240" w:lineRule="auto"/>
              <w:jc w:val="center"/>
              <w:rPr>
                <w:rFonts w:ascii="Arial Narrow" w:hAnsi="Arial Narrow"/>
                <w:color w:val="003399"/>
                <w:sz w:val="16"/>
                <w:szCs w:val="16"/>
              </w:rPr>
            </w:pPr>
            <w:r w:rsidRPr="00E45353">
              <w:rPr>
                <w:rFonts w:ascii="Arial Narrow" w:hAnsi="Arial Narrow"/>
                <w:color w:val="003399"/>
                <w:sz w:val="16"/>
                <w:szCs w:val="16"/>
              </w:rPr>
              <w:t>Categoria da região</w:t>
            </w:r>
          </w:p>
        </w:tc>
        <w:tc>
          <w:tcPr>
            <w:tcW w:w="873" w:type="dxa"/>
            <w:shd w:val="clear" w:color="auto" w:fill="auto"/>
            <w:vAlign w:val="center"/>
          </w:tcPr>
          <w:p w:rsidR="00E42F2A" w:rsidRPr="00E45353" w:rsidRDefault="00E42F2A" w:rsidP="00E145F5">
            <w:pPr>
              <w:spacing w:before="60" w:after="60" w:line="240" w:lineRule="auto"/>
              <w:jc w:val="center"/>
              <w:rPr>
                <w:rFonts w:ascii="Arial Narrow" w:hAnsi="Arial Narrow"/>
                <w:color w:val="003399"/>
                <w:sz w:val="16"/>
                <w:szCs w:val="16"/>
              </w:rPr>
            </w:pPr>
            <w:r w:rsidRPr="00E45353">
              <w:rPr>
                <w:rFonts w:ascii="Arial Narrow" w:hAnsi="Arial Narrow"/>
                <w:color w:val="003399"/>
                <w:sz w:val="16"/>
                <w:szCs w:val="16"/>
              </w:rPr>
              <w:t>Valor Alvo (2023)</w:t>
            </w:r>
          </w:p>
        </w:tc>
        <w:tc>
          <w:tcPr>
            <w:tcW w:w="1661" w:type="dxa"/>
            <w:shd w:val="clear" w:color="auto" w:fill="auto"/>
            <w:vAlign w:val="center"/>
          </w:tcPr>
          <w:p w:rsidR="00E42F2A" w:rsidRPr="00E45353" w:rsidRDefault="00E42F2A" w:rsidP="00E145F5">
            <w:pPr>
              <w:spacing w:before="60" w:after="60" w:line="240" w:lineRule="auto"/>
              <w:jc w:val="center"/>
              <w:rPr>
                <w:rFonts w:ascii="Arial Narrow" w:hAnsi="Arial Narrow"/>
                <w:color w:val="003399"/>
                <w:sz w:val="16"/>
                <w:szCs w:val="16"/>
              </w:rPr>
            </w:pPr>
            <w:r w:rsidRPr="00E45353">
              <w:rPr>
                <w:rFonts w:ascii="Arial Narrow" w:hAnsi="Arial Narrow"/>
                <w:color w:val="003399"/>
                <w:sz w:val="16"/>
                <w:szCs w:val="16"/>
              </w:rPr>
              <w:t>Fonte dos dados</w:t>
            </w:r>
          </w:p>
        </w:tc>
        <w:tc>
          <w:tcPr>
            <w:tcW w:w="873" w:type="dxa"/>
            <w:shd w:val="clear" w:color="auto" w:fill="auto"/>
            <w:vAlign w:val="center"/>
          </w:tcPr>
          <w:p w:rsidR="00E42F2A" w:rsidRPr="00E45353" w:rsidRDefault="00E42F2A" w:rsidP="00E145F5">
            <w:pPr>
              <w:spacing w:before="60" w:after="60" w:line="240" w:lineRule="auto"/>
              <w:jc w:val="center"/>
              <w:rPr>
                <w:rFonts w:ascii="Arial Narrow" w:hAnsi="Arial Narrow"/>
                <w:color w:val="003399"/>
                <w:sz w:val="16"/>
                <w:szCs w:val="16"/>
              </w:rPr>
            </w:pPr>
            <w:r w:rsidRPr="00E45353">
              <w:rPr>
                <w:rFonts w:ascii="Arial Narrow" w:hAnsi="Arial Narrow"/>
                <w:color w:val="003399"/>
                <w:sz w:val="16"/>
                <w:szCs w:val="16"/>
              </w:rPr>
              <w:t>Frequência de relatório</w:t>
            </w:r>
          </w:p>
        </w:tc>
      </w:tr>
      <w:tr w:rsidR="00E42F2A" w:rsidRPr="00D538A0" w:rsidTr="00625A1C">
        <w:trPr>
          <w:trHeight w:val="340"/>
        </w:trPr>
        <w:tc>
          <w:tcPr>
            <w:tcW w:w="603" w:type="dxa"/>
            <w:shd w:val="clear" w:color="auto" w:fill="auto"/>
            <w:vAlign w:val="center"/>
          </w:tcPr>
          <w:p w:rsidR="00E42F2A" w:rsidRPr="00D538A0" w:rsidRDefault="00E42F2A" w:rsidP="00625A1C">
            <w:pPr>
              <w:spacing w:after="0" w:line="240" w:lineRule="atLeast"/>
              <w:jc w:val="center"/>
              <w:rPr>
                <w:rFonts w:ascii="Arial Narrow" w:hAnsi="Arial Narrow"/>
                <w:sz w:val="16"/>
                <w:szCs w:val="16"/>
              </w:rPr>
            </w:pPr>
            <w:r>
              <w:rPr>
                <w:rFonts w:ascii="Arial Narrow" w:hAnsi="Arial Narrow"/>
                <w:sz w:val="16"/>
                <w:szCs w:val="16"/>
              </w:rPr>
              <w:t>O971</w:t>
            </w:r>
          </w:p>
        </w:tc>
        <w:tc>
          <w:tcPr>
            <w:tcW w:w="2232" w:type="dxa"/>
            <w:shd w:val="clear" w:color="auto" w:fill="auto"/>
            <w:vAlign w:val="center"/>
          </w:tcPr>
          <w:p w:rsidR="00E42F2A" w:rsidRPr="00D538A0" w:rsidRDefault="00E42F2A" w:rsidP="001B697B">
            <w:pPr>
              <w:spacing w:after="0" w:line="240" w:lineRule="atLeast"/>
              <w:jc w:val="both"/>
              <w:rPr>
                <w:rFonts w:ascii="Arial Narrow" w:hAnsi="Arial Narrow" w:cs="Arial"/>
                <w:sz w:val="16"/>
                <w:szCs w:val="16"/>
              </w:rPr>
            </w:pPr>
            <w:r w:rsidRPr="00943939">
              <w:rPr>
                <w:rFonts w:ascii="Arial Narrow" w:hAnsi="Arial Narrow" w:cs="Arial"/>
                <w:sz w:val="16"/>
                <w:szCs w:val="16"/>
              </w:rPr>
              <w:t>Equipamentos sociais e de saúde apoiados</w:t>
            </w:r>
          </w:p>
        </w:tc>
        <w:tc>
          <w:tcPr>
            <w:tcW w:w="705" w:type="dxa"/>
            <w:shd w:val="clear" w:color="auto" w:fill="auto"/>
            <w:vAlign w:val="center"/>
          </w:tcPr>
          <w:p w:rsidR="00E42F2A" w:rsidRPr="00D538A0" w:rsidRDefault="00E42F2A" w:rsidP="00625A1C">
            <w:pPr>
              <w:spacing w:after="0" w:line="240" w:lineRule="atLeast"/>
              <w:jc w:val="center"/>
              <w:rPr>
                <w:rFonts w:ascii="Arial Narrow" w:hAnsi="Arial Narrow"/>
                <w:sz w:val="16"/>
                <w:szCs w:val="16"/>
              </w:rPr>
            </w:pPr>
            <w:r w:rsidRPr="00D538A0">
              <w:rPr>
                <w:rFonts w:ascii="Arial Narrow" w:hAnsi="Arial Narrow"/>
                <w:sz w:val="16"/>
                <w:szCs w:val="16"/>
              </w:rPr>
              <w:t>N.º</w:t>
            </w:r>
          </w:p>
        </w:tc>
        <w:tc>
          <w:tcPr>
            <w:tcW w:w="664" w:type="dxa"/>
            <w:shd w:val="clear" w:color="auto" w:fill="auto"/>
            <w:vAlign w:val="center"/>
          </w:tcPr>
          <w:p w:rsidR="00E42F2A" w:rsidRPr="00D538A0" w:rsidRDefault="00E42F2A" w:rsidP="00625A1C">
            <w:pPr>
              <w:spacing w:after="0" w:line="240" w:lineRule="atLeast"/>
              <w:jc w:val="center"/>
              <w:rPr>
                <w:rFonts w:ascii="Arial Narrow" w:hAnsi="Arial Narrow"/>
                <w:sz w:val="16"/>
                <w:szCs w:val="16"/>
              </w:rPr>
            </w:pPr>
            <w:r w:rsidRPr="00D538A0">
              <w:rPr>
                <w:rFonts w:ascii="Arial Narrow" w:hAnsi="Arial Narrow"/>
                <w:sz w:val="16"/>
                <w:szCs w:val="16"/>
              </w:rPr>
              <w:t>FEDER</w:t>
            </w:r>
          </w:p>
        </w:tc>
        <w:tc>
          <w:tcPr>
            <w:tcW w:w="785" w:type="dxa"/>
            <w:shd w:val="clear" w:color="auto" w:fill="auto"/>
            <w:vAlign w:val="center"/>
          </w:tcPr>
          <w:p w:rsidR="00E42F2A" w:rsidRPr="00D538A0" w:rsidRDefault="00E42F2A" w:rsidP="00625A1C">
            <w:pPr>
              <w:spacing w:after="0" w:line="240" w:lineRule="atLeast"/>
              <w:jc w:val="center"/>
              <w:rPr>
                <w:rFonts w:ascii="Arial Narrow" w:hAnsi="Arial Narrow"/>
                <w:sz w:val="16"/>
                <w:szCs w:val="16"/>
              </w:rPr>
            </w:pPr>
            <w:r w:rsidRPr="00D538A0">
              <w:rPr>
                <w:rFonts w:ascii="Arial Narrow" w:hAnsi="Arial Narrow"/>
                <w:sz w:val="16"/>
                <w:szCs w:val="16"/>
              </w:rPr>
              <w:t>MD</w:t>
            </w:r>
          </w:p>
        </w:tc>
        <w:tc>
          <w:tcPr>
            <w:tcW w:w="873" w:type="dxa"/>
            <w:shd w:val="clear" w:color="auto" w:fill="auto"/>
            <w:vAlign w:val="center"/>
          </w:tcPr>
          <w:p w:rsidR="00E42F2A" w:rsidRPr="00534F65" w:rsidRDefault="00E42F2A" w:rsidP="00625A1C">
            <w:pPr>
              <w:spacing w:after="0" w:line="240" w:lineRule="atLeast"/>
              <w:jc w:val="center"/>
              <w:rPr>
                <w:rFonts w:ascii="Arial Narrow" w:hAnsi="Arial Narrow"/>
                <w:sz w:val="16"/>
                <w:szCs w:val="16"/>
              </w:rPr>
            </w:pPr>
            <w:r w:rsidRPr="00534F65">
              <w:rPr>
                <w:rFonts w:ascii="Arial Narrow" w:hAnsi="Arial Narrow"/>
                <w:sz w:val="16"/>
                <w:szCs w:val="16"/>
              </w:rPr>
              <w:t>42</w:t>
            </w:r>
          </w:p>
        </w:tc>
        <w:tc>
          <w:tcPr>
            <w:tcW w:w="1661" w:type="dxa"/>
            <w:shd w:val="clear" w:color="auto" w:fill="auto"/>
            <w:vAlign w:val="center"/>
          </w:tcPr>
          <w:p w:rsidR="00E42F2A" w:rsidRPr="00250199" w:rsidRDefault="00E42F2A" w:rsidP="00625A1C">
            <w:pPr>
              <w:spacing w:after="0" w:line="240" w:lineRule="atLeast"/>
              <w:jc w:val="center"/>
              <w:rPr>
                <w:rFonts w:ascii="Arial Narrow" w:hAnsi="Arial Narrow" w:cs="Arial"/>
                <w:sz w:val="16"/>
                <w:szCs w:val="16"/>
              </w:rPr>
            </w:pPr>
            <w:r w:rsidRPr="00250199">
              <w:rPr>
                <w:rFonts w:ascii="Arial Narrow" w:hAnsi="Arial Narrow" w:cs="Arial"/>
                <w:sz w:val="16"/>
                <w:szCs w:val="16"/>
              </w:rPr>
              <w:t>Sistema de Informação dos FEEI</w:t>
            </w:r>
          </w:p>
        </w:tc>
        <w:tc>
          <w:tcPr>
            <w:tcW w:w="873" w:type="dxa"/>
            <w:shd w:val="clear" w:color="auto" w:fill="auto"/>
            <w:vAlign w:val="center"/>
          </w:tcPr>
          <w:p w:rsidR="00E42F2A" w:rsidRPr="00D538A0" w:rsidRDefault="00E42F2A" w:rsidP="00625A1C">
            <w:pPr>
              <w:spacing w:after="0" w:line="240" w:lineRule="atLeast"/>
              <w:jc w:val="center"/>
              <w:rPr>
                <w:rFonts w:ascii="Arial Narrow" w:hAnsi="Arial Narrow"/>
                <w:sz w:val="16"/>
                <w:szCs w:val="16"/>
              </w:rPr>
            </w:pPr>
            <w:r w:rsidRPr="00D538A0">
              <w:rPr>
                <w:rFonts w:ascii="Arial Narrow" w:hAnsi="Arial Narrow"/>
                <w:sz w:val="16"/>
                <w:szCs w:val="16"/>
              </w:rPr>
              <w:t>Anual</w:t>
            </w:r>
          </w:p>
        </w:tc>
      </w:tr>
      <w:tr w:rsidR="00E42F2A" w:rsidRPr="00B920E1" w:rsidTr="00625A1C">
        <w:trPr>
          <w:trHeight w:val="340"/>
        </w:trPr>
        <w:tc>
          <w:tcPr>
            <w:tcW w:w="603" w:type="dxa"/>
            <w:shd w:val="clear" w:color="auto" w:fill="auto"/>
            <w:vAlign w:val="center"/>
          </w:tcPr>
          <w:p w:rsidR="00E42F2A" w:rsidRPr="00B920E1" w:rsidRDefault="00E42F2A" w:rsidP="00625A1C">
            <w:pPr>
              <w:spacing w:after="0" w:line="240" w:lineRule="atLeast"/>
              <w:jc w:val="center"/>
              <w:rPr>
                <w:rFonts w:ascii="Arial Narrow" w:hAnsi="Arial Narrow"/>
                <w:sz w:val="16"/>
                <w:szCs w:val="16"/>
              </w:rPr>
            </w:pPr>
            <w:r w:rsidRPr="00B920E1">
              <w:rPr>
                <w:rFonts w:ascii="Arial Narrow" w:hAnsi="Arial Narrow"/>
                <w:sz w:val="16"/>
                <w:szCs w:val="16"/>
              </w:rPr>
              <w:t>CO36</w:t>
            </w:r>
          </w:p>
        </w:tc>
        <w:tc>
          <w:tcPr>
            <w:tcW w:w="2232" w:type="dxa"/>
            <w:shd w:val="clear" w:color="auto" w:fill="auto"/>
            <w:vAlign w:val="center"/>
          </w:tcPr>
          <w:p w:rsidR="00E42F2A" w:rsidRPr="00B920E1" w:rsidRDefault="00E42F2A" w:rsidP="001B697B">
            <w:pPr>
              <w:spacing w:after="0" w:line="240" w:lineRule="atLeast"/>
              <w:jc w:val="both"/>
              <w:rPr>
                <w:rFonts w:ascii="Arial Narrow" w:hAnsi="Arial Narrow" w:cs="Arial"/>
                <w:sz w:val="16"/>
                <w:szCs w:val="16"/>
              </w:rPr>
            </w:pPr>
            <w:r w:rsidRPr="00B920E1">
              <w:rPr>
                <w:rFonts w:ascii="Arial Narrow" w:hAnsi="Arial Narrow" w:cs="Arial"/>
                <w:sz w:val="16"/>
                <w:szCs w:val="16"/>
              </w:rPr>
              <w:t>População abrangida pelos serviços de saúde melhorados</w:t>
            </w:r>
          </w:p>
        </w:tc>
        <w:tc>
          <w:tcPr>
            <w:tcW w:w="705" w:type="dxa"/>
            <w:shd w:val="clear" w:color="auto" w:fill="auto"/>
            <w:vAlign w:val="center"/>
          </w:tcPr>
          <w:p w:rsidR="00E42F2A" w:rsidRPr="00B920E1" w:rsidRDefault="00E42F2A" w:rsidP="00625A1C">
            <w:pPr>
              <w:spacing w:after="0" w:line="240" w:lineRule="atLeast"/>
              <w:jc w:val="center"/>
              <w:rPr>
                <w:rFonts w:ascii="Arial Narrow" w:hAnsi="Arial Narrow"/>
                <w:sz w:val="16"/>
                <w:szCs w:val="16"/>
              </w:rPr>
            </w:pPr>
            <w:r w:rsidRPr="00B920E1">
              <w:rPr>
                <w:rFonts w:ascii="Arial Narrow" w:hAnsi="Arial Narrow"/>
                <w:sz w:val="16"/>
                <w:szCs w:val="16"/>
              </w:rPr>
              <w:t>N.º</w:t>
            </w:r>
          </w:p>
        </w:tc>
        <w:tc>
          <w:tcPr>
            <w:tcW w:w="664" w:type="dxa"/>
            <w:shd w:val="clear" w:color="auto" w:fill="auto"/>
            <w:vAlign w:val="center"/>
          </w:tcPr>
          <w:p w:rsidR="00E42F2A" w:rsidRPr="00B920E1" w:rsidRDefault="00E42F2A" w:rsidP="00625A1C">
            <w:pPr>
              <w:spacing w:after="0" w:line="240" w:lineRule="atLeast"/>
              <w:jc w:val="center"/>
              <w:rPr>
                <w:rFonts w:ascii="Arial Narrow" w:hAnsi="Arial Narrow"/>
                <w:sz w:val="16"/>
                <w:szCs w:val="16"/>
              </w:rPr>
            </w:pPr>
            <w:r w:rsidRPr="00B920E1">
              <w:rPr>
                <w:rFonts w:ascii="Arial Narrow" w:hAnsi="Arial Narrow"/>
                <w:sz w:val="16"/>
                <w:szCs w:val="16"/>
              </w:rPr>
              <w:t>FEDER</w:t>
            </w:r>
          </w:p>
        </w:tc>
        <w:tc>
          <w:tcPr>
            <w:tcW w:w="785" w:type="dxa"/>
            <w:shd w:val="clear" w:color="auto" w:fill="auto"/>
            <w:vAlign w:val="center"/>
          </w:tcPr>
          <w:p w:rsidR="00E42F2A" w:rsidRPr="00B920E1" w:rsidRDefault="00E42F2A" w:rsidP="00625A1C">
            <w:pPr>
              <w:spacing w:after="0" w:line="240" w:lineRule="atLeast"/>
              <w:jc w:val="center"/>
              <w:rPr>
                <w:rFonts w:ascii="Arial Narrow" w:hAnsi="Arial Narrow"/>
                <w:sz w:val="16"/>
                <w:szCs w:val="16"/>
              </w:rPr>
            </w:pPr>
            <w:r w:rsidRPr="00B920E1">
              <w:rPr>
                <w:rFonts w:ascii="Arial Narrow" w:hAnsi="Arial Narrow"/>
                <w:sz w:val="16"/>
                <w:szCs w:val="16"/>
              </w:rPr>
              <w:t>MD</w:t>
            </w:r>
          </w:p>
        </w:tc>
        <w:tc>
          <w:tcPr>
            <w:tcW w:w="873" w:type="dxa"/>
            <w:shd w:val="clear" w:color="auto" w:fill="auto"/>
            <w:vAlign w:val="center"/>
          </w:tcPr>
          <w:p w:rsidR="00E42F2A" w:rsidRPr="00B920E1" w:rsidRDefault="00E42F2A" w:rsidP="00625A1C">
            <w:pPr>
              <w:spacing w:after="0" w:line="240" w:lineRule="atLeast"/>
              <w:jc w:val="center"/>
              <w:rPr>
                <w:rFonts w:ascii="Arial Narrow" w:hAnsi="Arial Narrow"/>
                <w:sz w:val="16"/>
                <w:szCs w:val="16"/>
              </w:rPr>
            </w:pPr>
            <w:r w:rsidRPr="00B920E1">
              <w:rPr>
                <w:rFonts w:ascii="Arial Narrow" w:hAnsi="Arial Narrow"/>
                <w:sz w:val="16"/>
                <w:szCs w:val="16"/>
              </w:rPr>
              <w:t>170.000</w:t>
            </w:r>
          </w:p>
        </w:tc>
        <w:tc>
          <w:tcPr>
            <w:tcW w:w="1661" w:type="dxa"/>
            <w:shd w:val="clear" w:color="auto" w:fill="auto"/>
            <w:vAlign w:val="center"/>
          </w:tcPr>
          <w:p w:rsidR="00E42F2A" w:rsidRPr="00250199" w:rsidRDefault="00E42F2A" w:rsidP="00625A1C">
            <w:pPr>
              <w:spacing w:after="0" w:line="240" w:lineRule="atLeast"/>
              <w:jc w:val="center"/>
              <w:rPr>
                <w:rFonts w:ascii="Arial Narrow" w:hAnsi="Arial Narrow" w:cs="Arial"/>
                <w:sz w:val="16"/>
                <w:szCs w:val="16"/>
              </w:rPr>
            </w:pPr>
            <w:r w:rsidRPr="00250199">
              <w:rPr>
                <w:rFonts w:ascii="Arial Narrow" w:hAnsi="Arial Narrow" w:cs="Arial"/>
                <w:sz w:val="16"/>
                <w:szCs w:val="16"/>
              </w:rPr>
              <w:t>Sistema de Informação dos FEEI</w:t>
            </w:r>
          </w:p>
        </w:tc>
        <w:tc>
          <w:tcPr>
            <w:tcW w:w="873" w:type="dxa"/>
            <w:shd w:val="clear" w:color="auto" w:fill="auto"/>
            <w:vAlign w:val="center"/>
          </w:tcPr>
          <w:p w:rsidR="00E42F2A" w:rsidRPr="00B920E1" w:rsidRDefault="00E42F2A" w:rsidP="00625A1C">
            <w:pPr>
              <w:spacing w:after="0" w:line="240" w:lineRule="atLeast"/>
              <w:jc w:val="center"/>
              <w:rPr>
                <w:rFonts w:ascii="Arial Narrow" w:hAnsi="Arial Narrow"/>
                <w:sz w:val="16"/>
                <w:szCs w:val="16"/>
              </w:rPr>
            </w:pPr>
            <w:r w:rsidRPr="00B920E1">
              <w:rPr>
                <w:rFonts w:ascii="Arial Narrow" w:hAnsi="Arial Narrow"/>
                <w:sz w:val="16"/>
                <w:szCs w:val="16"/>
              </w:rPr>
              <w:t>Anual</w:t>
            </w:r>
          </w:p>
        </w:tc>
      </w:tr>
      <w:tr w:rsidR="00377F3D" w:rsidRPr="00F3637A" w:rsidTr="00625A1C">
        <w:trPr>
          <w:trHeight w:val="397"/>
        </w:trPr>
        <w:tc>
          <w:tcPr>
            <w:tcW w:w="603"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CV1</w:t>
            </w:r>
          </w:p>
        </w:tc>
        <w:tc>
          <w:tcPr>
            <w:tcW w:w="2232" w:type="dxa"/>
            <w:shd w:val="clear" w:color="auto" w:fill="auto"/>
            <w:vAlign w:val="center"/>
          </w:tcPr>
          <w:p w:rsidR="00377F3D" w:rsidRPr="00F3637A" w:rsidRDefault="00377F3D" w:rsidP="001B697B">
            <w:pPr>
              <w:spacing w:after="0" w:line="240" w:lineRule="auto"/>
              <w:jc w:val="both"/>
              <w:rPr>
                <w:rFonts w:ascii="Arial Narrow" w:hAnsi="Arial Narrow" w:cs="Arial"/>
                <w:color w:val="FF0000"/>
                <w:sz w:val="16"/>
                <w:szCs w:val="16"/>
              </w:rPr>
            </w:pPr>
            <w:r>
              <w:rPr>
                <w:rFonts w:ascii="Arial Narrow" w:hAnsi="Arial Narrow" w:cs="Arial"/>
                <w:color w:val="FF0000"/>
                <w:sz w:val="16"/>
                <w:szCs w:val="16"/>
              </w:rPr>
              <w:t xml:space="preserve">Aquisição de equipamento de proteção individual </w:t>
            </w:r>
          </w:p>
        </w:tc>
        <w:tc>
          <w:tcPr>
            <w:tcW w:w="705"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Pr>
                <w:rFonts w:ascii="Arial Narrow" w:hAnsi="Arial Narrow"/>
                <w:color w:val="FF0000"/>
                <w:sz w:val="16"/>
                <w:szCs w:val="16"/>
              </w:rPr>
              <w:t>€</w:t>
            </w:r>
          </w:p>
        </w:tc>
        <w:tc>
          <w:tcPr>
            <w:tcW w:w="664"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FEDER</w:t>
            </w:r>
          </w:p>
        </w:tc>
        <w:tc>
          <w:tcPr>
            <w:tcW w:w="785"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MD</w:t>
            </w:r>
          </w:p>
        </w:tc>
        <w:tc>
          <w:tcPr>
            <w:tcW w:w="873" w:type="dxa"/>
            <w:shd w:val="clear" w:color="auto" w:fill="auto"/>
            <w:vAlign w:val="center"/>
          </w:tcPr>
          <w:p w:rsidR="00377F3D" w:rsidRPr="001A275F" w:rsidRDefault="00377F3D" w:rsidP="00377F3D">
            <w:pPr>
              <w:spacing w:after="0" w:line="240" w:lineRule="auto"/>
              <w:jc w:val="center"/>
              <w:rPr>
                <w:rFonts w:ascii="Arial Narrow" w:hAnsi="Arial Narrow"/>
                <w:color w:val="FF0000"/>
                <w:sz w:val="16"/>
                <w:szCs w:val="16"/>
              </w:rPr>
            </w:pPr>
            <w:r w:rsidRPr="001A275F">
              <w:rPr>
                <w:rFonts w:ascii="Arial Narrow" w:hAnsi="Arial Narrow"/>
                <w:color w:val="FF0000"/>
                <w:sz w:val="16"/>
                <w:szCs w:val="16"/>
              </w:rPr>
              <w:t>12.000.000</w:t>
            </w:r>
          </w:p>
        </w:tc>
        <w:tc>
          <w:tcPr>
            <w:tcW w:w="1661" w:type="dxa"/>
            <w:shd w:val="clear" w:color="auto" w:fill="auto"/>
            <w:vAlign w:val="center"/>
          </w:tcPr>
          <w:p w:rsidR="00377F3D" w:rsidRPr="00F3637A" w:rsidRDefault="00377F3D" w:rsidP="00377F3D">
            <w:pPr>
              <w:spacing w:after="0" w:line="240" w:lineRule="auto"/>
              <w:jc w:val="center"/>
              <w:rPr>
                <w:rFonts w:ascii="Arial Narrow" w:hAnsi="Arial Narrow" w:cs="Arial"/>
                <w:color w:val="FF0000"/>
                <w:sz w:val="16"/>
                <w:szCs w:val="16"/>
              </w:rPr>
            </w:pPr>
            <w:r w:rsidRPr="00F3637A">
              <w:rPr>
                <w:rFonts w:ascii="Arial Narrow" w:hAnsi="Arial Narrow" w:cs="Arial"/>
                <w:color w:val="FF0000"/>
                <w:sz w:val="16"/>
                <w:szCs w:val="16"/>
              </w:rPr>
              <w:t>Sistema de Informação dos FEEI</w:t>
            </w:r>
          </w:p>
        </w:tc>
        <w:tc>
          <w:tcPr>
            <w:tcW w:w="873"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Anual</w:t>
            </w:r>
          </w:p>
        </w:tc>
      </w:tr>
      <w:tr w:rsidR="00377F3D" w:rsidRPr="00F3637A" w:rsidTr="00625A1C">
        <w:trPr>
          <w:trHeight w:val="397"/>
        </w:trPr>
        <w:tc>
          <w:tcPr>
            <w:tcW w:w="603"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CV2</w:t>
            </w:r>
          </w:p>
        </w:tc>
        <w:tc>
          <w:tcPr>
            <w:tcW w:w="2232" w:type="dxa"/>
            <w:shd w:val="clear" w:color="auto" w:fill="auto"/>
            <w:vAlign w:val="center"/>
          </w:tcPr>
          <w:p w:rsidR="00377F3D" w:rsidRPr="00F3637A" w:rsidRDefault="00377F3D" w:rsidP="001B697B">
            <w:pPr>
              <w:spacing w:after="0" w:line="240" w:lineRule="auto"/>
              <w:jc w:val="both"/>
              <w:rPr>
                <w:rFonts w:ascii="Arial Narrow" w:hAnsi="Arial Narrow" w:cs="Arial"/>
                <w:color w:val="FF0000"/>
                <w:sz w:val="16"/>
                <w:szCs w:val="16"/>
              </w:rPr>
            </w:pPr>
            <w:r>
              <w:rPr>
                <w:rFonts w:ascii="Arial Narrow" w:hAnsi="Arial Narrow" w:cs="Arial"/>
                <w:color w:val="FF0000"/>
                <w:sz w:val="16"/>
                <w:szCs w:val="16"/>
              </w:rPr>
              <w:t>Aquisição de equipamento médico</w:t>
            </w:r>
          </w:p>
        </w:tc>
        <w:tc>
          <w:tcPr>
            <w:tcW w:w="705"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Pr>
                <w:rFonts w:ascii="Arial Narrow" w:hAnsi="Arial Narrow"/>
                <w:color w:val="FF0000"/>
                <w:sz w:val="16"/>
                <w:szCs w:val="16"/>
              </w:rPr>
              <w:t>€</w:t>
            </w:r>
          </w:p>
        </w:tc>
        <w:tc>
          <w:tcPr>
            <w:tcW w:w="664"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FEDER</w:t>
            </w:r>
          </w:p>
        </w:tc>
        <w:tc>
          <w:tcPr>
            <w:tcW w:w="785"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MD</w:t>
            </w:r>
          </w:p>
        </w:tc>
        <w:tc>
          <w:tcPr>
            <w:tcW w:w="873" w:type="dxa"/>
            <w:shd w:val="clear" w:color="auto" w:fill="auto"/>
            <w:vAlign w:val="center"/>
          </w:tcPr>
          <w:p w:rsidR="00377F3D" w:rsidRPr="001A275F" w:rsidRDefault="00377F3D" w:rsidP="00377F3D">
            <w:pPr>
              <w:spacing w:after="0" w:line="240" w:lineRule="auto"/>
              <w:jc w:val="center"/>
              <w:rPr>
                <w:rFonts w:ascii="Arial Narrow" w:hAnsi="Arial Narrow"/>
                <w:color w:val="FF0000"/>
                <w:sz w:val="16"/>
                <w:szCs w:val="16"/>
              </w:rPr>
            </w:pPr>
            <w:r w:rsidRPr="001A275F">
              <w:rPr>
                <w:rFonts w:ascii="Arial Narrow" w:hAnsi="Arial Narrow"/>
                <w:color w:val="FF0000"/>
                <w:sz w:val="16"/>
                <w:szCs w:val="16"/>
              </w:rPr>
              <w:t>4.000.000</w:t>
            </w:r>
          </w:p>
        </w:tc>
        <w:tc>
          <w:tcPr>
            <w:tcW w:w="1661" w:type="dxa"/>
            <w:shd w:val="clear" w:color="auto" w:fill="auto"/>
            <w:vAlign w:val="center"/>
          </w:tcPr>
          <w:p w:rsidR="00377F3D" w:rsidRPr="00F3637A" w:rsidRDefault="00377F3D" w:rsidP="00377F3D">
            <w:pPr>
              <w:spacing w:after="0" w:line="240" w:lineRule="auto"/>
              <w:jc w:val="center"/>
              <w:rPr>
                <w:rFonts w:ascii="Arial Narrow" w:hAnsi="Arial Narrow" w:cs="Arial"/>
                <w:color w:val="FF0000"/>
                <w:sz w:val="16"/>
                <w:szCs w:val="16"/>
              </w:rPr>
            </w:pPr>
            <w:r w:rsidRPr="00F3637A">
              <w:rPr>
                <w:rFonts w:ascii="Arial Narrow" w:hAnsi="Arial Narrow" w:cs="Arial"/>
                <w:color w:val="FF0000"/>
                <w:sz w:val="16"/>
                <w:szCs w:val="16"/>
              </w:rPr>
              <w:t>Sistema de Informação dos FEEI</w:t>
            </w:r>
          </w:p>
        </w:tc>
        <w:tc>
          <w:tcPr>
            <w:tcW w:w="873"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Anual</w:t>
            </w:r>
          </w:p>
        </w:tc>
      </w:tr>
      <w:tr w:rsidR="00377F3D" w:rsidRPr="00F3637A" w:rsidTr="00625A1C">
        <w:trPr>
          <w:trHeight w:val="510"/>
        </w:trPr>
        <w:tc>
          <w:tcPr>
            <w:tcW w:w="603"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CV3</w:t>
            </w:r>
          </w:p>
        </w:tc>
        <w:tc>
          <w:tcPr>
            <w:tcW w:w="2232" w:type="dxa"/>
            <w:shd w:val="clear" w:color="auto" w:fill="auto"/>
            <w:vAlign w:val="center"/>
          </w:tcPr>
          <w:p w:rsidR="00377F3D" w:rsidRPr="00F3637A" w:rsidRDefault="00377F3D" w:rsidP="001B697B">
            <w:pPr>
              <w:spacing w:after="0" w:line="240" w:lineRule="auto"/>
              <w:jc w:val="both"/>
              <w:rPr>
                <w:rFonts w:ascii="Arial Narrow" w:hAnsi="Arial Narrow" w:cs="Arial"/>
                <w:color w:val="FF0000"/>
                <w:sz w:val="16"/>
                <w:szCs w:val="16"/>
              </w:rPr>
            </w:pPr>
            <w:r>
              <w:rPr>
                <w:rFonts w:ascii="Arial Narrow" w:hAnsi="Arial Narrow" w:cs="Arial"/>
                <w:color w:val="FF0000"/>
                <w:sz w:val="16"/>
                <w:szCs w:val="16"/>
              </w:rPr>
              <w:t>Aquisição de medicamentos para realização de testes e tratamento da Covid-19</w:t>
            </w:r>
          </w:p>
        </w:tc>
        <w:tc>
          <w:tcPr>
            <w:tcW w:w="705"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Pr>
                <w:rFonts w:ascii="Arial Narrow" w:hAnsi="Arial Narrow"/>
                <w:color w:val="FF0000"/>
                <w:sz w:val="16"/>
                <w:szCs w:val="16"/>
              </w:rPr>
              <w:t>€</w:t>
            </w:r>
          </w:p>
        </w:tc>
        <w:tc>
          <w:tcPr>
            <w:tcW w:w="664"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FEDER</w:t>
            </w:r>
          </w:p>
        </w:tc>
        <w:tc>
          <w:tcPr>
            <w:tcW w:w="785"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MD</w:t>
            </w:r>
          </w:p>
        </w:tc>
        <w:tc>
          <w:tcPr>
            <w:tcW w:w="873" w:type="dxa"/>
            <w:shd w:val="clear" w:color="auto" w:fill="auto"/>
            <w:vAlign w:val="center"/>
          </w:tcPr>
          <w:p w:rsidR="00377F3D" w:rsidRPr="001A275F" w:rsidRDefault="00377F3D" w:rsidP="00377F3D">
            <w:pPr>
              <w:spacing w:after="0" w:line="240" w:lineRule="auto"/>
              <w:jc w:val="center"/>
              <w:rPr>
                <w:rFonts w:ascii="Arial Narrow" w:hAnsi="Arial Narrow"/>
                <w:color w:val="FF0000"/>
                <w:sz w:val="16"/>
                <w:szCs w:val="16"/>
              </w:rPr>
            </w:pPr>
            <w:r w:rsidRPr="001A275F">
              <w:rPr>
                <w:rFonts w:ascii="Arial Narrow" w:hAnsi="Arial Narrow"/>
                <w:color w:val="FF0000"/>
                <w:sz w:val="16"/>
                <w:szCs w:val="16"/>
              </w:rPr>
              <w:t>2.500.000</w:t>
            </w:r>
          </w:p>
        </w:tc>
        <w:tc>
          <w:tcPr>
            <w:tcW w:w="1661" w:type="dxa"/>
            <w:shd w:val="clear" w:color="auto" w:fill="auto"/>
            <w:vAlign w:val="center"/>
          </w:tcPr>
          <w:p w:rsidR="00377F3D" w:rsidRPr="00F3637A" w:rsidRDefault="00377F3D" w:rsidP="00377F3D">
            <w:pPr>
              <w:spacing w:after="0" w:line="240" w:lineRule="auto"/>
              <w:jc w:val="center"/>
              <w:rPr>
                <w:rFonts w:ascii="Arial Narrow" w:hAnsi="Arial Narrow" w:cs="Arial"/>
                <w:color w:val="FF0000"/>
                <w:sz w:val="16"/>
                <w:szCs w:val="16"/>
              </w:rPr>
            </w:pPr>
            <w:r w:rsidRPr="00F3637A">
              <w:rPr>
                <w:rFonts w:ascii="Arial Narrow" w:hAnsi="Arial Narrow" w:cs="Arial"/>
                <w:color w:val="FF0000"/>
                <w:sz w:val="16"/>
                <w:szCs w:val="16"/>
              </w:rPr>
              <w:t>Sistema de Informação dos FEEI</w:t>
            </w:r>
          </w:p>
        </w:tc>
        <w:tc>
          <w:tcPr>
            <w:tcW w:w="873"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Anual</w:t>
            </w:r>
          </w:p>
        </w:tc>
      </w:tr>
      <w:tr w:rsidR="00377F3D" w:rsidRPr="00F3637A" w:rsidTr="00625A1C">
        <w:trPr>
          <w:trHeight w:val="510"/>
        </w:trPr>
        <w:tc>
          <w:tcPr>
            <w:tcW w:w="603"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CV8</w:t>
            </w:r>
          </w:p>
        </w:tc>
        <w:tc>
          <w:tcPr>
            <w:tcW w:w="2232" w:type="dxa"/>
            <w:shd w:val="clear" w:color="auto" w:fill="auto"/>
            <w:vAlign w:val="center"/>
          </w:tcPr>
          <w:p w:rsidR="00377F3D" w:rsidRPr="00F3637A" w:rsidRDefault="00377F3D" w:rsidP="001B697B">
            <w:pPr>
              <w:spacing w:after="0" w:line="240" w:lineRule="auto"/>
              <w:jc w:val="both"/>
              <w:rPr>
                <w:rFonts w:ascii="Arial Narrow" w:hAnsi="Arial Narrow" w:cs="Arial"/>
                <w:color w:val="FF0000"/>
                <w:sz w:val="16"/>
                <w:szCs w:val="16"/>
              </w:rPr>
            </w:pPr>
            <w:r>
              <w:rPr>
                <w:rFonts w:ascii="Arial Narrow" w:hAnsi="Arial Narrow" w:cs="Arial"/>
                <w:color w:val="FF0000"/>
                <w:sz w:val="16"/>
                <w:szCs w:val="16"/>
              </w:rPr>
              <w:t>Aumento da capacidade de internamento para doentes com Covid-19</w:t>
            </w:r>
          </w:p>
        </w:tc>
        <w:tc>
          <w:tcPr>
            <w:tcW w:w="705"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N.º</w:t>
            </w:r>
          </w:p>
        </w:tc>
        <w:tc>
          <w:tcPr>
            <w:tcW w:w="664"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FEDER</w:t>
            </w:r>
          </w:p>
        </w:tc>
        <w:tc>
          <w:tcPr>
            <w:tcW w:w="785"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MD</w:t>
            </w:r>
          </w:p>
        </w:tc>
        <w:tc>
          <w:tcPr>
            <w:tcW w:w="873" w:type="dxa"/>
            <w:shd w:val="clear" w:color="auto" w:fill="auto"/>
            <w:vAlign w:val="center"/>
          </w:tcPr>
          <w:p w:rsidR="00377F3D" w:rsidRPr="001A275F" w:rsidRDefault="00377F3D" w:rsidP="00377F3D">
            <w:pPr>
              <w:spacing w:after="0" w:line="240" w:lineRule="auto"/>
              <w:jc w:val="center"/>
              <w:rPr>
                <w:rFonts w:ascii="Arial Narrow" w:hAnsi="Arial Narrow"/>
                <w:color w:val="FF0000"/>
                <w:sz w:val="16"/>
                <w:szCs w:val="16"/>
              </w:rPr>
            </w:pPr>
            <w:r w:rsidRPr="001A275F">
              <w:rPr>
                <w:rFonts w:ascii="Arial Narrow" w:hAnsi="Arial Narrow"/>
                <w:color w:val="FF0000"/>
                <w:sz w:val="16"/>
                <w:szCs w:val="16"/>
              </w:rPr>
              <w:t>10</w:t>
            </w:r>
          </w:p>
        </w:tc>
        <w:tc>
          <w:tcPr>
            <w:tcW w:w="1661" w:type="dxa"/>
            <w:shd w:val="clear" w:color="auto" w:fill="auto"/>
            <w:vAlign w:val="center"/>
          </w:tcPr>
          <w:p w:rsidR="00377F3D" w:rsidRPr="00F3637A" w:rsidRDefault="00377F3D" w:rsidP="00377F3D">
            <w:pPr>
              <w:spacing w:after="0" w:line="240" w:lineRule="auto"/>
              <w:jc w:val="center"/>
              <w:rPr>
                <w:rFonts w:ascii="Arial Narrow" w:hAnsi="Arial Narrow" w:cs="Arial"/>
                <w:color w:val="FF0000"/>
                <w:sz w:val="16"/>
                <w:szCs w:val="16"/>
              </w:rPr>
            </w:pPr>
            <w:r w:rsidRPr="00F3637A">
              <w:rPr>
                <w:rFonts w:ascii="Arial Narrow" w:hAnsi="Arial Narrow" w:cs="Arial"/>
                <w:color w:val="FF0000"/>
                <w:sz w:val="16"/>
                <w:szCs w:val="16"/>
              </w:rPr>
              <w:t>Sistema de Informação dos FEEI</w:t>
            </w:r>
          </w:p>
        </w:tc>
        <w:tc>
          <w:tcPr>
            <w:tcW w:w="873"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Anual</w:t>
            </w:r>
          </w:p>
        </w:tc>
      </w:tr>
      <w:tr w:rsidR="00377F3D" w:rsidRPr="00F3637A" w:rsidTr="00625A1C">
        <w:trPr>
          <w:trHeight w:val="510"/>
        </w:trPr>
        <w:tc>
          <w:tcPr>
            <w:tcW w:w="603"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CV9</w:t>
            </w:r>
          </w:p>
        </w:tc>
        <w:tc>
          <w:tcPr>
            <w:tcW w:w="2232" w:type="dxa"/>
            <w:shd w:val="clear" w:color="auto" w:fill="auto"/>
            <w:vAlign w:val="center"/>
          </w:tcPr>
          <w:p w:rsidR="00377F3D" w:rsidRPr="00F3637A" w:rsidRDefault="00377F3D" w:rsidP="001B697B">
            <w:pPr>
              <w:spacing w:after="0" w:line="240" w:lineRule="auto"/>
              <w:jc w:val="both"/>
              <w:rPr>
                <w:rFonts w:ascii="Arial Narrow" w:hAnsi="Arial Narrow" w:cs="Arial"/>
                <w:color w:val="FF0000"/>
                <w:sz w:val="16"/>
                <w:szCs w:val="16"/>
              </w:rPr>
            </w:pPr>
            <w:r>
              <w:rPr>
                <w:rFonts w:ascii="Arial Narrow" w:hAnsi="Arial Narrow" w:cs="Arial"/>
                <w:color w:val="FF0000"/>
                <w:sz w:val="16"/>
                <w:szCs w:val="16"/>
              </w:rPr>
              <w:t>Laboratórios equipados /aumento da capacidade para testagem à Covid-19</w:t>
            </w:r>
          </w:p>
        </w:tc>
        <w:tc>
          <w:tcPr>
            <w:tcW w:w="705"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N.º</w:t>
            </w:r>
          </w:p>
        </w:tc>
        <w:tc>
          <w:tcPr>
            <w:tcW w:w="664"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FEDER</w:t>
            </w:r>
          </w:p>
        </w:tc>
        <w:tc>
          <w:tcPr>
            <w:tcW w:w="785"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MD</w:t>
            </w:r>
          </w:p>
        </w:tc>
        <w:tc>
          <w:tcPr>
            <w:tcW w:w="873" w:type="dxa"/>
            <w:shd w:val="clear" w:color="auto" w:fill="auto"/>
            <w:vAlign w:val="center"/>
          </w:tcPr>
          <w:p w:rsidR="00377F3D" w:rsidRPr="001A275F" w:rsidRDefault="00377F3D" w:rsidP="00377F3D">
            <w:pPr>
              <w:spacing w:after="0" w:line="240" w:lineRule="auto"/>
              <w:jc w:val="center"/>
              <w:rPr>
                <w:rFonts w:ascii="Arial Narrow" w:hAnsi="Arial Narrow"/>
                <w:color w:val="FF0000"/>
                <w:sz w:val="16"/>
                <w:szCs w:val="16"/>
              </w:rPr>
            </w:pPr>
            <w:r w:rsidRPr="001A275F">
              <w:rPr>
                <w:rFonts w:ascii="Arial Narrow" w:hAnsi="Arial Narrow"/>
                <w:color w:val="FF0000"/>
                <w:sz w:val="16"/>
                <w:szCs w:val="16"/>
              </w:rPr>
              <w:t>3</w:t>
            </w:r>
          </w:p>
        </w:tc>
        <w:tc>
          <w:tcPr>
            <w:tcW w:w="1661" w:type="dxa"/>
            <w:shd w:val="clear" w:color="auto" w:fill="auto"/>
            <w:vAlign w:val="center"/>
          </w:tcPr>
          <w:p w:rsidR="00377F3D" w:rsidRPr="00F3637A" w:rsidRDefault="00377F3D" w:rsidP="00377F3D">
            <w:pPr>
              <w:spacing w:after="0" w:line="240" w:lineRule="auto"/>
              <w:jc w:val="center"/>
              <w:rPr>
                <w:rFonts w:ascii="Arial Narrow" w:hAnsi="Arial Narrow" w:cs="Arial"/>
                <w:color w:val="FF0000"/>
                <w:sz w:val="16"/>
                <w:szCs w:val="16"/>
              </w:rPr>
            </w:pPr>
            <w:r w:rsidRPr="00F3637A">
              <w:rPr>
                <w:rFonts w:ascii="Arial Narrow" w:hAnsi="Arial Narrow" w:cs="Arial"/>
                <w:color w:val="FF0000"/>
                <w:sz w:val="16"/>
                <w:szCs w:val="16"/>
              </w:rPr>
              <w:t>Sistema de Informação dos FEEI</w:t>
            </w:r>
          </w:p>
        </w:tc>
        <w:tc>
          <w:tcPr>
            <w:tcW w:w="873" w:type="dxa"/>
            <w:shd w:val="clear" w:color="auto" w:fill="auto"/>
            <w:vAlign w:val="center"/>
          </w:tcPr>
          <w:p w:rsidR="00377F3D" w:rsidRPr="00F3637A" w:rsidRDefault="00377F3D" w:rsidP="00377F3D">
            <w:pPr>
              <w:spacing w:after="0" w:line="240" w:lineRule="auto"/>
              <w:jc w:val="center"/>
              <w:rPr>
                <w:rFonts w:ascii="Arial Narrow" w:hAnsi="Arial Narrow"/>
                <w:color w:val="FF0000"/>
                <w:sz w:val="16"/>
                <w:szCs w:val="16"/>
              </w:rPr>
            </w:pPr>
            <w:r w:rsidRPr="00F3637A">
              <w:rPr>
                <w:rFonts w:ascii="Arial Narrow" w:hAnsi="Arial Narrow"/>
                <w:color w:val="FF0000"/>
                <w:sz w:val="16"/>
                <w:szCs w:val="16"/>
              </w:rPr>
              <w:t>Anual</w:t>
            </w:r>
          </w:p>
        </w:tc>
      </w:tr>
    </w:tbl>
    <w:p w:rsidR="002E41C2" w:rsidRDefault="002E41C2" w:rsidP="002E41C2">
      <w:pPr>
        <w:spacing w:after="0" w:line="240" w:lineRule="auto"/>
      </w:pPr>
    </w:p>
    <w:p w:rsidR="00357387" w:rsidRDefault="00357387" w:rsidP="00357387">
      <w:pPr>
        <w:spacing w:before="120" w:after="0" w:line="160" w:lineRule="atLeast"/>
        <w:jc w:val="both"/>
        <w:rPr>
          <w:rFonts w:ascii="Arial Narrow" w:hAnsi="Arial Narrow"/>
          <w:b/>
          <w:color w:val="003399"/>
          <w:sz w:val="18"/>
          <w:szCs w:val="18"/>
        </w:rPr>
      </w:pPr>
    </w:p>
    <w:p w:rsidR="002E41C2" w:rsidRPr="00357387" w:rsidRDefault="002E41C2" w:rsidP="000C6659">
      <w:pPr>
        <w:spacing w:before="120" w:after="240" w:line="320" w:lineRule="atLeast"/>
        <w:jc w:val="both"/>
        <w:rPr>
          <w:rFonts w:ascii="Arial Narrow" w:hAnsi="Arial Narrow"/>
          <w:b/>
          <w:color w:val="2F5496" w:themeColor="accent5" w:themeShade="BF"/>
          <w:sz w:val="18"/>
          <w:szCs w:val="18"/>
        </w:rPr>
      </w:pPr>
      <w:r w:rsidRPr="00357387">
        <w:rPr>
          <w:rFonts w:ascii="Arial Narrow" w:hAnsi="Arial Narrow"/>
          <w:b/>
          <w:color w:val="2F5496" w:themeColor="accent5" w:themeShade="BF"/>
          <w:sz w:val="18"/>
          <w:szCs w:val="18"/>
        </w:rPr>
        <w:t>Quadro de Desempenho</w:t>
      </w:r>
    </w:p>
    <w:p w:rsidR="00DA0981" w:rsidRPr="00AE5029" w:rsidRDefault="00257F93" w:rsidP="00AE5029">
      <w:pPr>
        <w:spacing w:before="120" w:after="0" w:line="320" w:lineRule="atLeast"/>
        <w:jc w:val="both"/>
        <w:rPr>
          <w:rFonts w:ascii="Arial Narrow" w:hAnsi="Arial Narrow"/>
          <w:sz w:val="20"/>
          <w:szCs w:val="20"/>
        </w:rPr>
      </w:pPr>
      <w:r w:rsidRPr="00AE5029">
        <w:rPr>
          <w:rFonts w:ascii="Arial Narrow" w:hAnsi="Arial Narrow"/>
          <w:sz w:val="20"/>
          <w:szCs w:val="20"/>
        </w:rPr>
        <w:t xml:space="preserve">No quadro de desempenho </w:t>
      </w:r>
      <w:r w:rsidR="00357387">
        <w:rPr>
          <w:rFonts w:ascii="Arial Narrow" w:hAnsi="Arial Narrow"/>
          <w:sz w:val="20"/>
          <w:szCs w:val="20"/>
        </w:rPr>
        <w:t xml:space="preserve">foi </w:t>
      </w:r>
      <w:r w:rsidRPr="00AE5029">
        <w:rPr>
          <w:rFonts w:ascii="Arial Narrow" w:hAnsi="Arial Narrow"/>
          <w:sz w:val="20"/>
          <w:szCs w:val="20"/>
        </w:rPr>
        <w:t>e</w:t>
      </w:r>
      <w:r w:rsidR="00357387">
        <w:rPr>
          <w:rFonts w:ascii="Arial Narrow" w:hAnsi="Arial Narrow"/>
          <w:sz w:val="20"/>
          <w:szCs w:val="20"/>
        </w:rPr>
        <w:t>fe</w:t>
      </w:r>
      <w:r w:rsidRPr="00AE5029">
        <w:rPr>
          <w:rFonts w:ascii="Arial Narrow" w:hAnsi="Arial Narrow"/>
          <w:sz w:val="20"/>
          <w:szCs w:val="20"/>
        </w:rPr>
        <w:t xml:space="preserve">tuada </w:t>
      </w:r>
      <w:r w:rsidR="00357387">
        <w:rPr>
          <w:rFonts w:ascii="Arial Narrow" w:hAnsi="Arial Narrow"/>
          <w:sz w:val="20"/>
          <w:szCs w:val="20"/>
        </w:rPr>
        <w:t xml:space="preserve">a </w:t>
      </w:r>
      <w:r w:rsidRPr="00AE5029">
        <w:rPr>
          <w:rFonts w:ascii="Arial Narrow" w:hAnsi="Arial Narrow"/>
          <w:sz w:val="20"/>
          <w:szCs w:val="20"/>
        </w:rPr>
        <w:t>correção no valor da despesa certificada, por v</w:t>
      </w:r>
      <w:r w:rsidR="009C4A24" w:rsidRPr="00AE5029">
        <w:rPr>
          <w:rFonts w:ascii="Arial Narrow" w:hAnsi="Arial Narrow"/>
          <w:sz w:val="20"/>
          <w:szCs w:val="20"/>
        </w:rPr>
        <w:t>ia do reforço financeiro desta P</w:t>
      </w:r>
      <w:r w:rsidRPr="00AE5029">
        <w:rPr>
          <w:rFonts w:ascii="Arial Narrow" w:hAnsi="Arial Narrow"/>
          <w:sz w:val="20"/>
          <w:szCs w:val="20"/>
        </w:rPr>
        <w:t>rioridade.</w:t>
      </w:r>
    </w:p>
    <w:p w:rsidR="0015391E" w:rsidRDefault="0015391E" w:rsidP="00D616FF">
      <w:pPr>
        <w:spacing w:before="240" w:after="120" w:line="320" w:lineRule="atLeast"/>
        <w:rPr>
          <w:rFonts w:ascii="Arial Narrow" w:hAnsi="Arial Narrow"/>
          <w:color w:val="2F5496" w:themeColor="accent5" w:themeShade="BF"/>
          <w:sz w:val="18"/>
          <w:szCs w:val="18"/>
        </w:rPr>
      </w:pPr>
    </w:p>
    <w:p w:rsidR="00D616FF" w:rsidRDefault="00D616FF" w:rsidP="00D616FF">
      <w:pPr>
        <w:spacing w:before="240" w:after="120" w:line="320" w:lineRule="atLeast"/>
        <w:rPr>
          <w:rFonts w:ascii="Arial Narrow" w:hAnsi="Arial Narrow"/>
          <w:color w:val="2F5496" w:themeColor="accent5" w:themeShade="BF"/>
          <w:sz w:val="18"/>
          <w:szCs w:val="18"/>
        </w:rPr>
      </w:pPr>
    </w:p>
    <w:p w:rsidR="00D616FF" w:rsidRDefault="00D616FF" w:rsidP="00D616FF">
      <w:pPr>
        <w:spacing w:before="240" w:after="120" w:line="320" w:lineRule="atLeast"/>
        <w:rPr>
          <w:rFonts w:ascii="Arial Narrow" w:hAnsi="Arial Narrow"/>
          <w:color w:val="2F5496" w:themeColor="accent5" w:themeShade="BF"/>
          <w:sz w:val="18"/>
          <w:szCs w:val="18"/>
        </w:rPr>
      </w:pPr>
    </w:p>
    <w:p w:rsidR="002E41C2" w:rsidRPr="00357387" w:rsidRDefault="002E41C2" w:rsidP="00DA0981">
      <w:pPr>
        <w:spacing w:before="240" w:after="120" w:line="320" w:lineRule="atLeast"/>
        <w:jc w:val="center"/>
        <w:rPr>
          <w:color w:val="2F5496" w:themeColor="accent5" w:themeShade="BF"/>
        </w:rPr>
      </w:pPr>
      <w:r w:rsidRPr="00357387">
        <w:rPr>
          <w:rFonts w:ascii="Arial Narrow" w:hAnsi="Arial Narrow"/>
          <w:color w:val="2F5496" w:themeColor="accent5" w:themeShade="BF"/>
          <w:sz w:val="18"/>
          <w:szCs w:val="18"/>
        </w:rPr>
        <w:lastRenderedPageBreak/>
        <w:t>Quadro de Desempenho do Eixo Prioritário 9</w:t>
      </w:r>
    </w:p>
    <w:tbl>
      <w:tblPr>
        <w:tblW w:w="8533" w:type="dxa"/>
        <w:tblBorders>
          <w:top w:val="single" w:sz="12" w:space="0" w:color="365F91"/>
          <w:bottom w:val="single" w:sz="12" w:space="0" w:color="365F91"/>
          <w:insideH w:val="single" w:sz="8" w:space="0" w:color="365F91"/>
          <w:insideV w:val="single" w:sz="8" w:space="0" w:color="365F91"/>
        </w:tblBorders>
        <w:tblLayout w:type="fixed"/>
        <w:tblCellMar>
          <w:left w:w="34" w:type="dxa"/>
          <w:right w:w="34" w:type="dxa"/>
        </w:tblCellMar>
        <w:tblLook w:val="01E0" w:firstRow="1" w:lastRow="1" w:firstColumn="1" w:lastColumn="1" w:noHBand="0" w:noVBand="0"/>
      </w:tblPr>
      <w:tblGrid>
        <w:gridCol w:w="737"/>
        <w:gridCol w:w="465"/>
        <w:gridCol w:w="2585"/>
        <w:gridCol w:w="567"/>
        <w:gridCol w:w="518"/>
        <w:gridCol w:w="709"/>
        <w:gridCol w:w="774"/>
        <w:gridCol w:w="850"/>
        <w:gridCol w:w="1328"/>
      </w:tblGrid>
      <w:tr w:rsidR="002E41C2" w:rsidRPr="00357387" w:rsidTr="00AC680F">
        <w:trPr>
          <w:trHeight w:val="654"/>
        </w:trPr>
        <w:tc>
          <w:tcPr>
            <w:tcW w:w="737" w:type="dxa"/>
            <w:shd w:val="clear" w:color="auto" w:fill="auto"/>
            <w:vAlign w:val="center"/>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Indicador tipo</w:t>
            </w:r>
          </w:p>
        </w:tc>
        <w:tc>
          <w:tcPr>
            <w:tcW w:w="465" w:type="dxa"/>
            <w:shd w:val="clear" w:color="auto" w:fill="auto"/>
            <w:vAlign w:val="center"/>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ID</w:t>
            </w:r>
          </w:p>
        </w:tc>
        <w:tc>
          <w:tcPr>
            <w:tcW w:w="2585" w:type="dxa"/>
            <w:shd w:val="clear" w:color="auto" w:fill="auto"/>
            <w:vAlign w:val="center"/>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Indicador ou fase fundamental da execução</w:t>
            </w:r>
          </w:p>
        </w:tc>
        <w:tc>
          <w:tcPr>
            <w:tcW w:w="567" w:type="dxa"/>
            <w:shd w:val="clear" w:color="auto" w:fill="auto"/>
            <w:vAlign w:val="center"/>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Unidade</w:t>
            </w:r>
          </w:p>
        </w:tc>
        <w:tc>
          <w:tcPr>
            <w:tcW w:w="518" w:type="dxa"/>
            <w:shd w:val="clear" w:color="auto" w:fill="auto"/>
            <w:vAlign w:val="center"/>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Fundo</w:t>
            </w:r>
          </w:p>
        </w:tc>
        <w:tc>
          <w:tcPr>
            <w:tcW w:w="709" w:type="dxa"/>
            <w:shd w:val="clear" w:color="auto" w:fill="auto"/>
            <w:vAlign w:val="center"/>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Categoria da região</w:t>
            </w:r>
          </w:p>
        </w:tc>
        <w:tc>
          <w:tcPr>
            <w:tcW w:w="774" w:type="dxa"/>
            <w:shd w:val="clear" w:color="auto" w:fill="auto"/>
            <w:vAlign w:val="center"/>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Meta para 2018</w:t>
            </w:r>
          </w:p>
        </w:tc>
        <w:tc>
          <w:tcPr>
            <w:tcW w:w="850" w:type="dxa"/>
            <w:shd w:val="clear" w:color="auto" w:fill="auto"/>
            <w:vAlign w:val="center"/>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Objetivo final</w:t>
            </w:r>
          </w:p>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(2023)</w:t>
            </w:r>
          </w:p>
        </w:tc>
        <w:tc>
          <w:tcPr>
            <w:tcW w:w="1328" w:type="dxa"/>
            <w:shd w:val="clear" w:color="auto" w:fill="auto"/>
            <w:vAlign w:val="center"/>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Fonte dos dados</w:t>
            </w:r>
          </w:p>
        </w:tc>
      </w:tr>
      <w:tr w:rsidR="002E41C2" w:rsidRPr="00923998" w:rsidTr="00AC680F">
        <w:trPr>
          <w:trHeight w:val="510"/>
        </w:trPr>
        <w:tc>
          <w:tcPr>
            <w:tcW w:w="737" w:type="dxa"/>
            <w:shd w:val="clear" w:color="auto" w:fill="FFFFFF" w:themeFill="background1"/>
            <w:vAlign w:val="center"/>
          </w:tcPr>
          <w:p w:rsidR="002E41C2" w:rsidRPr="00923998" w:rsidRDefault="002E41C2" w:rsidP="00625A1C">
            <w:pPr>
              <w:spacing w:after="0" w:line="240" w:lineRule="atLeast"/>
              <w:rPr>
                <w:rFonts w:ascii="Arial Narrow" w:hAnsi="Arial Narrow"/>
                <w:sz w:val="16"/>
                <w:szCs w:val="16"/>
              </w:rPr>
            </w:pPr>
            <w:r w:rsidRPr="00923998">
              <w:rPr>
                <w:rFonts w:ascii="Arial Narrow" w:hAnsi="Arial Narrow"/>
                <w:sz w:val="16"/>
                <w:szCs w:val="16"/>
              </w:rPr>
              <w:t>Realização</w:t>
            </w:r>
          </w:p>
        </w:tc>
        <w:tc>
          <w:tcPr>
            <w:tcW w:w="465" w:type="dxa"/>
            <w:shd w:val="clear" w:color="auto" w:fill="FFFFFF" w:themeFill="background1"/>
            <w:vAlign w:val="center"/>
          </w:tcPr>
          <w:p w:rsidR="002E41C2" w:rsidRPr="00093E8C" w:rsidRDefault="002E41C2" w:rsidP="00625A1C">
            <w:pPr>
              <w:spacing w:after="0" w:line="240" w:lineRule="atLeast"/>
              <w:jc w:val="center"/>
              <w:rPr>
                <w:rFonts w:ascii="Arial Narrow" w:hAnsi="Arial Narrow"/>
                <w:sz w:val="16"/>
                <w:szCs w:val="16"/>
                <w:highlight w:val="red"/>
              </w:rPr>
            </w:pPr>
            <w:r w:rsidRPr="00093E8C">
              <w:rPr>
                <w:rFonts w:ascii="Arial Narrow" w:hAnsi="Arial Narrow"/>
                <w:sz w:val="16"/>
                <w:szCs w:val="16"/>
              </w:rPr>
              <w:t>O911</w:t>
            </w:r>
            <w:r>
              <w:rPr>
                <w:rFonts w:ascii="Arial Narrow" w:hAnsi="Arial Narrow"/>
                <w:sz w:val="16"/>
                <w:szCs w:val="16"/>
              </w:rPr>
              <w:t>0</w:t>
            </w:r>
          </w:p>
        </w:tc>
        <w:tc>
          <w:tcPr>
            <w:tcW w:w="2585" w:type="dxa"/>
            <w:shd w:val="clear" w:color="auto" w:fill="FFFFFF" w:themeFill="background1"/>
            <w:vAlign w:val="center"/>
          </w:tcPr>
          <w:p w:rsidR="002E41C2" w:rsidRPr="00923998" w:rsidRDefault="002E41C2" w:rsidP="001B697B">
            <w:pPr>
              <w:spacing w:after="0" w:line="240" w:lineRule="atLeast"/>
              <w:jc w:val="both"/>
              <w:rPr>
                <w:rFonts w:ascii="Arial Narrow" w:hAnsi="Arial Narrow" w:cs="Arial"/>
                <w:sz w:val="16"/>
                <w:szCs w:val="16"/>
              </w:rPr>
            </w:pPr>
            <w:r w:rsidRPr="00923998">
              <w:rPr>
                <w:rFonts w:ascii="Arial Narrow" w:hAnsi="Arial Narrow" w:cs="Arial"/>
                <w:sz w:val="16"/>
                <w:szCs w:val="16"/>
              </w:rPr>
              <w:t>Participantes em programas ocupacionais de âmbito local e ao serviço à comunidade</w:t>
            </w:r>
          </w:p>
        </w:tc>
        <w:tc>
          <w:tcPr>
            <w:tcW w:w="567" w:type="dxa"/>
            <w:shd w:val="clear" w:color="auto" w:fill="FFFFFF" w:themeFill="background1"/>
            <w:vAlign w:val="center"/>
          </w:tcPr>
          <w:p w:rsidR="002E41C2" w:rsidRPr="00923998" w:rsidRDefault="002E41C2" w:rsidP="00625A1C">
            <w:pPr>
              <w:spacing w:after="0" w:line="240" w:lineRule="atLeast"/>
              <w:jc w:val="center"/>
              <w:rPr>
                <w:rFonts w:ascii="Arial Narrow" w:hAnsi="Arial Narrow" w:cs="Arial"/>
                <w:sz w:val="16"/>
                <w:szCs w:val="16"/>
              </w:rPr>
            </w:pPr>
            <w:r w:rsidRPr="00923998">
              <w:rPr>
                <w:rFonts w:ascii="Arial Narrow" w:hAnsi="Arial Narrow" w:cs="Arial"/>
                <w:sz w:val="16"/>
                <w:szCs w:val="16"/>
              </w:rPr>
              <w:t>N.º</w:t>
            </w:r>
          </w:p>
        </w:tc>
        <w:tc>
          <w:tcPr>
            <w:tcW w:w="518" w:type="dxa"/>
            <w:shd w:val="clear" w:color="auto" w:fill="FFFFFF" w:themeFill="background1"/>
            <w:vAlign w:val="center"/>
          </w:tcPr>
          <w:p w:rsidR="002E41C2" w:rsidRPr="00923998" w:rsidRDefault="002E41C2" w:rsidP="00625A1C">
            <w:pPr>
              <w:spacing w:after="0" w:line="240" w:lineRule="atLeast"/>
              <w:jc w:val="center"/>
              <w:rPr>
                <w:rFonts w:ascii="Arial Narrow" w:hAnsi="Arial Narrow" w:cs="Arial"/>
                <w:sz w:val="16"/>
                <w:szCs w:val="16"/>
              </w:rPr>
            </w:pPr>
            <w:r w:rsidRPr="00923998">
              <w:rPr>
                <w:rFonts w:ascii="Arial Narrow" w:hAnsi="Arial Narrow" w:cs="Arial"/>
                <w:sz w:val="16"/>
                <w:szCs w:val="16"/>
              </w:rPr>
              <w:t>FSE</w:t>
            </w:r>
          </w:p>
        </w:tc>
        <w:tc>
          <w:tcPr>
            <w:tcW w:w="709" w:type="dxa"/>
            <w:shd w:val="clear" w:color="auto" w:fill="FFFFFF" w:themeFill="background1"/>
            <w:vAlign w:val="center"/>
          </w:tcPr>
          <w:p w:rsidR="002E41C2" w:rsidRPr="00923998" w:rsidRDefault="002E41C2" w:rsidP="00625A1C">
            <w:pPr>
              <w:spacing w:after="0" w:line="240" w:lineRule="atLeast"/>
              <w:jc w:val="center"/>
              <w:rPr>
                <w:rFonts w:ascii="Arial Narrow" w:hAnsi="Arial Narrow" w:cs="Arial"/>
                <w:sz w:val="16"/>
                <w:szCs w:val="16"/>
              </w:rPr>
            </w:pPr>
            <w:r w:rsidRPr="00923998">
              <w:rPr>
                <w:rFonts w:ascii="Arial Narrow" w:hAnsi="Arial Narrow" w:cs="Arial"/>
                <w:sz w:val="16"/>
                <w:szCs w:val="16"/>
              </w:rPr>
              <w:t>MD</w:t>
            </w:r>
          </w:p>
        </w:tc>
        <w:tc>
          <w:tcPr>
            <w:tcW w:w="774" w:type="dxa"/>
            <w:shd w:val="clear" w:color="auto" w:fill="FFFFFF" w:themeFill="background1"/>
            <w:vAlign w:val="center"/>
          </w:tcPr>
          <w:p w:rsidR="002E41C2" w:rsidRPr="00923998" w:rsidRDefault="002E41C2" w:rsidP="00625A1C">
            <w:pPr>
              <w:spacing w:after="0" w:line="240" w:lineRule="atLeast"/>
              <w:jc w:val="center"/>
              <w:rPr>
                <w:rFonts w:ascii="Arial Narrow" w:hAnsi="Arial Narrow" w:cs="Arial"/>
                <w:sz w:val="16"/>
                <w:szCs w:val="16"/>
              </w:rPr>
            </w:pPr>
            <w:r w:rsidRPr="00923998">
              <w:rPr>
                <w:rFonts w:ascii="Arial Narrow" w:hAnsi="Arial Narrow" w:cs="Arial"/>
                <w:sz w:val="16"/>
                <w:szCs w:val="16"/>
              </w:rPr>
              <w:t>6.400</w:t>
            </w:r>
          </w:p>
        </w:tc>
        <w:tc>
          <w:tcPr>
            <w:tcW w:w="850" w:type="dxa"/>
            <w:shd w:val="clear" w:color="auto" w:fill="FFFFFF" w:themeFill="background1"/>
            <w:vAlign w:val="center"/>
          </w:tcPr>
          <w:p w:rsidR="002E41C2" w:rsidRPr="00923998" w:rsidRDefault="002E41C2" w:rsidP="00625A1C">
            <w:pPr>
              <w:spacing w:after="0" w:line="240" w:lineRule="atLeast"/>
              <w:jc w:val="center"/>
              <w:rPr>
                <w:rFonts w:ascii="Arial Narrow" w:hAnsi="Arial Narrow" w:cs="Arial"/>
                <w:sz w:val="16"/>
                <w:szCs w:val="16"/>
              </w:rPr>
            </w:pPr>
            <w:r w:rsidRPr="00923998">
              <w:rPr>
                <w:rFonts w:ascii="Arial Narrow" w:hAnsi="Arial Narrow" w:cs="Arial"/>
                <w:sz w:val="16"/>
                <w:szCs w:val="16"/>
              </w:rPr>
              <w:t>9.000</w:t>
            </w:r>
          </w:p>
        </w:tc>
        <w:tc>
          <w:tcPr>
            <w:tcW w:w="1328" w:type="dxa"/>
            <w:shd w:val="clear" w:color="auto" w:fill="FFFFFF" w:themeFill="background1"/>
            <w:vAlign w:val="center"/>
          </w:tcPr>
          <w:p w:rsidR="002E41C2" w:rsidRPr="00093E8C" w:rsidRDefault="002E41C2" w:rsidP="00625A1C">
            <w:pPr>
              <w:spacing w:after="0" w:line="240" w:lineRule="atLeast"/>
              <w:jc w:val="center"/>
              <w:rPr>
                <w:rFonts w:ascii="Arial Narrow" w:hAnsi="Arial Narrow" w:cs="Arial"/>
                <w:sz w:val="16"/>
                <w:szCs w:val="16"/>
              </w:rPr>
            </w:pPr>
            <w:r w:rsidRPr="00093E8C">
              <w:rPr>
                <w:rFonts w:ascii="Arial Narrow" w:hAnsi="Arial Narrow" w:cs="Arial"/>
                <w:sz w:val="16"/>
                <w:szCs w:val="16"/>
              </w:rPr>
              <w:t>Sistema de informação dos FEEI</w:t>
            </w:r>
          </w:p>
        </w:tc>
      </w:tr>
      <w:tr w:rsidR="002E41C2" w:rsidRPr="00305DBE" w:rsidTr="00AC680F">
        <w:trPr>
          <w:trHeight w:val="510"/>
        </w:trPr>
        <w:tc>
          <w:tcPr>
            <w:tcW w:w="737" w:type="dxa"/>
            <w:shd w:val="clear" w:color="auto" w:fill="FFFFFF" w:themeFill="background1"/>
            <w:vAlign w:val="center"/>
          </w:tcPr>
          <w:p w:rsidR="002E41C2" w:rsidRPr="00305DBE" w:rsidRDefault="002E41C2" w:rsidP="00625A1C">
            <w:pPr>
              <w:spacing w:after="0" w:line="240" w:lineRule="atLeast"/>
              <w:rPr>
                <w:rFonts w:ascii="Arial Narrow" w:hAnsi="Arial Narrow"/>
                <w:sz w:val="16"/>
                <w:szCs w:val="16"/>
              </w:rPr>
            </w:pPr>
            <w:r w:rsidRPr="00305DBE">
              <w:rPr>
                <w:rFonts w:ascii="Arial Narrow" w:hAnsi="Arial Narrow"/>
                <w:sz w:val="16"/>
                <w:szCs w:val="16"/>
              </w:rPr>
              <w:t>Realização</w:t>
            </w:r>
          </w:p>
        </w:tc>
        <w:tc>
          <w:tcPr>
            <w:tcW w:w="465" w:type="dxa"/>
            <w:shd w:val="clear" w:color="auto" w:fill="FFFFFF" w:themeFill="background1"/>
            <w:vAlign w:val="center"/>
          </w:tcPr>
          <w:p w:rsidR="002E41C2" w:rsidRPr="0031405A" w:rsidRDefault="002E41C2" w:rsidP="00625A1C">
            <w:pPr>
              <w:spacing w:after="0" w:line="240" w:lineRule="atLeast"/>
              <w:jc w:val="center"/>
              <w:rPr>
                <w:rFonts w:ascii="Arial Narrow" w:hAnsi="Arial Narrow"/>
                <w:sz w:val="16"/>
                <w:szCs w:val="16"/>
              </w:rPr>
            </w:pPr>
            <w:r>
              <w:rPr>
                <w:rFonts w:ascii="Arial Narrow" w:hAnsi="Arial Narrow"/>
                <w:sz w:val="16"/>
                <w:szCs w:val="16"/>
              </w:rPr>
              <w:t>O944</w:t>
            </w:r>
          </w:p>
        </w:tc>
        <w:tc>
          <w:tcPr>
            <w:tcW w:w="2585" w:type="dxa"/>
            <w:shd w:val="clear" w:color="auto" w:fill="FFFFFF" w:themeFill="background1"/>
            <w:vAlign w:val="center"/>
          </w:tcPr>
          <w:p w:rsidR="002E41C2" w:rsidRPr="000734DB" w:rsidRDefault="002E41C2" w:rsidP="001B697B">
            <w:pPr>
              <w:spacing w:after="0" w:line="240" w:lineRule="atLeast"/>
              <w:jc w:val="both"/>
              <w:rPr>
                <w:rFonts w:ascii="Arial Narrow" w:hAnsi="Arial Narrow"/>
                <w:sz w:val="16"/>
                <w:szCs w:val="16"/>
              </w:rPr>
            </w:pPr>
            <w:r w:rsidRPr="000734DB">
              <w:rPr>
                <w:rFonts w:ascii="Arial Narrow" w:hAnsi="Arial Narrow" w:cs="Arial"/>
                <w:sz w:val="16"/>
                <w:szCs w:val="16"/>
              </w:rPr>
              <w:t>Instituições da rede regional de cuidados continuados apoiadas</w:t>
            </w:r>
          </w:p>
        </w:tc>
        <w:tc>
          <w:tcPr>
            <w:tcW w:w="567" w:type="dxa"/>
            <w:shd w:val="clear" w:color="auto" w:fill="FFFFFF" w:themeFill="background1"/>
            <w:vAlign w:val="center"/>
          </w:tcPr>
          <w:p w:rsidR="002E41C2" w:rsidRPr="000734DB" w:rsidRDefault="002E41C2" w:rsidP="00625A1C">
            <w:pPr>
              <w:spacing w:after="0" w:line="240" w:lineRule="atLeast"/>
              <w:jc w:val="center"/>
              <w:rPr>
                <w:rFonts w:ascii="Arial Narrow" w:hAnsi="Arial Narrow"/>
                <w:sz w:val="16"/>
                <w:szCs w:val="16"/>
              </w:rPr>
            </w:pPr>
            <w:r w:rsidRPr="000734DB">
              <w:rPr>
                <w:rFonts w:ascii="Arial Narrow" w:hAnsi="Arial Narrow"/>
                <w:sz w:val="16"/>
                <w:szCs w:val="16"/>
              </w:rPr>
              <w:t>N.º</w:t>
            </w:r>
          </w:p>
        </w:tc>
        <w:tc>
          <w:tcPr>
            <w:tcW w:w="518" w:type="dxa"/>
            <w:shd w:val="clear" w:color="auto" w:fill="FFFFFF" w:themeFill="background1"/>
            <w:vAlign w:val="center"/>
          </w:tcPr>
          <w:p w:rsidR="002E41C2" w:rsidRPr="00305DBE" w:rsidRDefault="002E41C2" w:rsidP="00625A1C">
            <w:pPr>
              <w:spacing w:after="0" w:line="240" w:lineRule="atLeast"/>
              <w:jc w:val="center"/>
              <w:rPr>
                <w:rFonts w:ascii="Arial Narrow" w:hAnsi="Arial Narrow"/>
                <w:sz w:val="16"/>
                <w:szCs w:val="16"/>
              </w:rPr>
            </w:pPr>
            <w:r w:rsidRPr="00305DBE">
              <w:rPr>
                <w:rFonts w:ascii="Arial Narrow" w:hAnsi="Arial Narrow"/>
                <w:sz w:val="16"/>
                <w:szCs w:val="16"/>
              </w:rPr>
              <w:t>FSE</w:t>
            </w:r>
          </w:p>
        </w:tc>
        <w:tc>
          <w:tcPr>
            <w:tcW w:w="709" w:type="dxa"/>
            <w:shd w:val="clear" w:color="auto" w:fill="FFFFFF" w:themeFill="background1"/>
            <w:vAlign w:val="center"/>
          </w:tcPr>
          <w:p w:rsidR="002E41C2" w:rsidRPr="00305DBE" w:rsidRDefault="002E41C2" w:rsidP="00625A1C">
            <w:pPr>
              <w:spacing w:after="0" w:line="240" w:lineRule="atLeast"/>
              <w:jc w:val="center"/>
              <w:rPr>
                <w:rFonts w:ascii="Arial Narrow" w:hAnsi="Arial Narrow"/>
                <w:sz w:val="16"/>
                <w:szCs w:val="16"/>
              </w:rPr>
            </w:pPr>
            <w:r w:rsidRPr="00305DBE">
              <w:rPr>
                <w:rFonts w:ascii="Arial Narrow" w:hAnsi="Arial Narrow"/>
                <w:sz w:val="16"/>
                <w:szCs w:val="16"/>
              </w:rPr>
              <w:t>MD</w:t>
            </w:r>
          </w:p>
        </w:tc>
        <w:tc>
          <w:tcPr>
            <w:tcW w:w="774" w:type="dxa"/>
            <w:shd w:val="clear" w:color="auto" w:fill="FFFFFF" w:themeFill="background1"/>
            <w:vAlign w:val="center"/>
          </w:tcPr>
          <w:p w:rsidR="002E41C2" w:rsidRPr="00305DBE" w:rsidRDefault="002E41C2" w:rsidP="00625A1C">
            <w:pPr>
              <w:spacing w:after="0" w:line="240" w:lineRule="atLeast"/>
              <w:jc w:val="center"/>
              <w:rPr>
                <w:rFonts w:ascii="Arial Narrow" w:hAnsi="Arial Narrow"/>
                <w:sz w:val="16"/>
                <w:szCs w:val="16"/>
              </w:rPr>
            </w:pPr>
            <w:r>
              <w:rPr>
                <w:rFonts w:ascii="Arial Narrow" w:hAnsi="Arial Narrow"/>
                <w:sz w:val="16"/>
                <w:szCs w:val="16"/>
              </w:rPr>
              <w:t xml:space="preserve"> 5</w:t>
            </w:r>
          </w:p>
        </w:tc>
        <w:tc>
          <w:tcPr>
            <w:tcW w:w="850" w:type="dxa"/>
            <w:shd w:val="clear" w:color="auto" w:fill="FFFFFF" w:themeFill="background1"/>
            <w:vAlign w:val="center"/>
          </w:tcPr>
          <w:p w:rsidR="002E41C2" w:rsidRPr="00305DBE" w:rsidRDefault="002E41C2" w:rsidP="00625A1C">
            <w:pPr>
              <w:spacing w:after="0" w:line="240" w:lineRule="atLeast"/>
              <w:jc w:val="center"/>
              <w:rPr>
                <w:rFonts w:ascii="Arial Narrow" w:hAnsi="Arial Narrow"/>
                <w:sz w:val="16"/>
                <w:szCs w:val="16"/>
              </w:rPr>
            </w:pPr>
            <w:r>
              <w:rPr>
                <w:rFonts w:ascii="Arial Narrow" w:hAnsi="Arial Narrow"/>
                <w:sz w:val="16"/>
                <w:szCs w:val="16"/>
              </w:rPr>
              <w:t xml:space="preserve"> 8</w:t>
            </w:r>
          </w:p>
        </w:tc>
        <w:tc>
          <w:tcPr>
            <w:tcW w:w="1328" w:type="dxa"/>
            <w:tcBorders>
              <w:bottom w:val="single" w:sz="8" w:space="0" w:color="365F91"/>
            </w:tcBorders>
            <w:shd w:val="clear" w:color="auto" w:fill="FFFFFF" w:themeFill="background1"/>
            <w:vAlign w:val="center"/>
          </w:tcPr>
          <w:p w:rsidR="002E41C2" w:rsidRPr="00093E8C" w:rsidRDefault="002E41C2" w:rsidP="00625A1C">
            <w:pPr>
              <w:spacing w:after="0" w:line="240" w:lineRule="atLeast"/>
              <w:jc w:val="center"/>
              <w:rPr>
                <w:rFonts w:ascii="Arial Narrow" w:hAnsi="Arial Narrow"/>
                <w:sz w:val="16"/>
                <w:szCs w:val="16"/>
              </w:rPr>
            </w:pPr>
            <w:r w:rsidRPr="00093E8C">
              <w:rPr>
                <w:rFonts w:ascii="Arial Narrow" w:hAnsi="Arial Narrow" w:cs="Arial"/>
                <w:sz w:val="16"/>
                <w:szCs w:val="16"/>
              </w:rPr>
              <w:t>Sistema de informação dos FEEI</w:t>
            </w:r>
          </w:p>
        </w:tc>
      </w:tr>
      <w:tr w:rsidR="00377F3D" w:rsidRPr="00305DBE" w:rsidTr="00AC680F">
        <w:trPr>
          <w:trHeight w:val="510"/>
        </w:trPr>
        <w:tc>
          <w:tcPr>
            <w:tcW w:w="737" w:type="dxa"/>
            <w:shd w:val="clear" w:color="auto" w:fill="FFFFFF" w:themeFill="background1"/>
            <w:vAlign w:val="center"/>
          </w:tcPr>
          <w:p w:rsidR="00377F3D" w:rsidRDefault="00377F3D" w:rsidP="00377F3D">
            <w:pPr>
              <w:spacing w:after="0" w:line="240" w:lineRule="atLeast"/>
              <w:rPr>
                <w:rFonts w:ascii="Arial Narrow" w:hAnsi="Arial Narrow"/>
                <w:sz w:val="16"/>
                <w:szCs w:val="16"/>
              </w:rPr>
            </w:pPr>
            <w:r>
              <w:rPr>
                <w:rFonts w:ascii="Arial Narrow" w:hAnsi="Arial Narrow"/>
                <w:sz w:val="16"/>
                <w:szCs w:val="16"/>
              </w:rPr>
              <w:t>Financeiro</w:t>
            </w:r>
          </w:p>
        </w:tc>
        <w:tc>
          <w:tcPr>
            <w:tcW w:w="465" w:type="dxa"/>
            <w:shd w:val="clear" w:color="auto" w:fill="FFFFFF" w:themeFill="background1"/>
            <w:vAlign w:val="center"/>
          </w:tcPr>
          <w:p w:rsidR="00377F3D" w:rsidRDefault="00377F3D" w:rsidP="00377F3D">
            <w:pPr>
              <w:spacing w:after="0" w:line="240" w:lineRule="atLeast"/>
              <w:jc w:val="center"/>
              <w:rPr>
                <w:rFonts w:ascii="Arial Narrow" w:hAnsi="Arial Narrow"/>
                <w:sz w:val="16"/>
                <w:szCs w:val="16"/>
              </w:rPr>
            </w:pPr>
            <w:r>
              <w:rPr>
                <w:rFonts w:ascii="Arial Narrow" w:hAnsi="Arial Narrow"/>
                <w:sz w:val="16"/>
                <w:szCs w:val="16"/>
              </w:rPr>
              <w:t>F91</w:t>
            </w:r>
          </w:p>
        </w:tc>
        <w:tc>
          <w:tcPr>
            <w:tcW w:w="2585" w:type="dxa"/>
            <w:shd w:val="clear" w:color="auto" w:fill="FFFFFF" w:themeFill="background1"/>
            <w:vAlign w:val="center"/>
          </w:tcPr>
          <w:p w:rsidR="00377F3D" w:rsidRPr="00E24226" w:rsidRDefault="00377F3D" w:rsidP="001B697B">
            <w:pPr>
              <w:spacing w:after="0" w:line="240" w:lineRule="atLeast"/>
              <w:jc w:val="both"/>
              <w:rPr>
                <w:rFonts w:ascii="Arial Narrow" w:hAnsi="Arial Narrow" w:cs="Arial"/>
                <w:sz w:val="16"/>
                <w:szCs w:val="16"/>
              </w:rPr>
            </w:pPr>
            <w:r w:rsidRPr="00E24226">
              <w:rPr>
                <w:rFonts w:ascii="Arial Narrow" w:hAnsi="Arial Narrow" w:cs="Arial"/>
                <w:sz w:val="16"/>
                <w:szCs w:val="16"/>
              </w:rPr>
              <w:t>Despesa certificada</w:t>
            </w:r>
          </w:p>
        </w:tc>
        <w:tc>
          <w:tcPr>
            <w:tcW w:w="567" w:type="dxa"/>
            <w:shd w:val="clear" w:color="auto" w:fill="FFFFFF" w:themeFill="background1"/>
            <w:vAlign w:val="center"/>
          </w:tcPr>
          <w:p w:rsidR="00377F3D" w:rsidRPr="004B20B5" w:rsidRDefault="00377F3D" w:rsidP="00377F3D">
            <w:pPr>
              <w:spacing w:after="0" w:line="240" w:lineRule="atLeast"/>
              <w:jc w:val="center"/>
              <w:rPr>
                <w:rFonts w:ascii="Arial Narrow" w:hAnsi="Arial Narrow"/>
                <w:sz w:val="16"/>
                <w:szCs w:val="16"/>
              </w:rPr>
            </w:pPr>
            <w:r>
              <w:rPr>
                <w:rFonts w:ascii="Arial Narrow" w:hAnsi="Arial Narrow"/>
                <w:sz w:val="16"/>
                <w:szCs w:val="16"/>
              </w:rPr>
              <w:t>€</w:t>
            </w:r>
          </w:p>
        </w:tc>
        <w:tc>
          <w:tcPr>
            <w:tcW w:w="518" w:type="dxa"/>
            <w:shd w:val="clear" w:color="auto" w:fill="FFFFFF" w:themeFill="background1"/>
            <w:vAlign w:val="center"/>
          </w:tcPr>
          <w:p w:rsidR="00377F3D" w:rsidRPr="004B20B5" w:rsidRDefault="00377F3D" w:rsidP="00377F3D">
            <w:pPr>
              <w:spacing w:after="0" w:line="240" w:lineRule="atLeast"/>
              <w:jc w:val="center"/>
              <w:rPr>
                <w:rFonts w:ascii="Arial Narrow" w:hAnsi="Arial Narrow"/>
                <w:sz w:val="16"/>
                <w:szCs w:val="16"/>
              </w:rPr>
            </w:pPr>
            <w:r>
              <w:rPr>
                <w:rFonts w:ascii="Arial Narrow" w:hAnsi="Arial Narrow"/>
                <w:sz w:val="16"/>
                <w:szCs w:val="16"/>
              </w:rPr>
              <w:t>FSE</w:t>
            </w:r>
          </w:p>
        </w:tc>
        <w:tc>
          <w:tcPr>
            <w:tcW w:w="709" w:type="dxa"/>
            <w:shd w:val="clear" w:color="auto" w:fill="FFFFFF" w:themeFill="background1"/>
            <w:vAlign w:val="center"/>
          </w:tcPr>
          <w:p w:rsidR="00377F3D" w:rsidRPr="004B20B5" w:rsidRDefault="00377F3D" w:rsidP="00377F3D">
            <w:pPr>
              <w:spacing w:after="0" w:line="240" w:lineRule="atLeast"/>
              <w:jc w:val="center"/>
              <w:rPr>
                <w:rFonts w:ascii="Arial Narrow" w:hAnsi="Arial Narrow"/>
                <w:sz w:val="16"/>
                <w:szCs w:val="16"/>
              </w:rPr>
            </w:pPr>
            <w:r>
              <w:rPr>
                <w:rFonts w:ascii="Arial Narrow" w:hAnsi="Arial Narrow"/>
                <w:sz w:val="16"/>
                <w:szCs w:val="16"/>
              </w:rPr>
              <w:t>MD</w:t>
            </w:r>
          </w:p>
        </w:tc>
        <w:tc>
          <w:tcPr>
            <w:tcW w:w="774" w:type="dxa"/>
            <w:shd w:val="clear" w:color="auto" w:fill="FFFFFF" w:themeFill="background1"/>
            <w:vAlign w:val="center"/>
          </w:tcPr>
          <w:p w:rsidR="00377F3D" w:rsidRDefault="00377F3D" w:rsidP="00377F3D">
            <w:pPr>
              <w:spacing w:after="0" w:line="240" w:lineRule="atLeast"/>
              <w:jc w:val="center"/>
              <w:rPr>
                <w:rFonts w:ascii="Arial Narrow" w:hAnsi="Arial Narrow"/>
                <w:sz w:val="16"/>
                <w:szCs w:val="16"/>
              </w:rPr>
            </w:pPr>
            <w:r>
              <w:rPr>
                <w:rFonts w:ascii="Arial Narrow" w:hAnsi="Arial Narrow"/>
                <w:sz w:val="16"/>
                <w:szCs w:val="16"/>
              </w:rPr>
              <w:t>32.889.259</w:t>
            </w:r>
          </w:p>
        </w:tc>
        <w:tc>
          <w:tcPr>
            <w:tcW w:w="850" w:type="dxa"/>
            <w:shd w:val="clear" w:color="auto" w:fill="FFFFFF" w:themeFill="background1"/>
            <w:vAlign w:val="center"/>
          </w:tcPr>
          <w:p w:rsidR="00377F3D" w:rsidRPr="00C1137B" w:rsidRDefault="00377F3D" w:rsidP="00377F3D">
            <w:pPr>
              <w:spacing w:after="0" w:line="240" w:lineRule="atLeast"/>
              <w:jc w:val="center"/>
              <w:rPr>
                <w:rFonts w:ascii="Arial Narrow" w:hAnsi="Arial Narrow"/>
                <w:strike/>
                <w:sz w:val="16"/>
                <w:szCs w:val="16"/>
              </w:rPr>
            </w:pPr>
            <w:r w:rsidRPr="00C1137B">
              <w:rPr>
                <w:rFonts w:ascii="Arial Narrow" w:hAnsi="Arial Narrow"/>
                <w:strike/>
                <w:sz w:val="16"/>
                <w:szCs w:val="16"/>
              </w:rPr>
              <w:t>106.261.471</w:t>
            </w:r>
          </w:p>
          <w:p w:rsidR="00377F3D" w:rsidRDefault="00377F3D" w:rsidP="00377F3D">
            <w:pPr>
              <w:spacing w:after="0" w:line="240" w:lineRule="atLeast"/>
              <w:jc w:val="center"/>
              <w:rPr>
                <w:rFonts w:ascii="Arial Narrow" w:hAnsi="Arial Narrow"/>
                <w:sz w:val="16"/>
                <w:szCs w:val="16"/>
              </w:rPr>
            </w:pPr>
            <w:r w:rsidRPr="00245E9A">
              <w:rPr>
                <w:rFonts w:ascii="Arial Narrow" w:hAnsi="Arial Narrow"/>
                <w:color w:val="FF0000"/>
                <w:sz w:val="16"/>
                <w:szCs w:val="16"/>
              </w:rPr>
              <w:t>113.861.633</w:t>
            </w:r>
          </w:p>
        </w:tc>
        <w:tc>
          <w:tcPr>
            <w:tcW w:w="1328" w:type="dxa"/>
            <w:tcBorders>
              <w:top w:val="single" w:sz="8" w:space="0" w:color="365F91"/>
              <w:bottom w:val="single" w:sz="8" w:space="0" w:color="365F91"/>
            </w:tcBorders>
            <w:shd w:val="clear" w:color="auto" w:fill="FFFFFF" w:themeFill="background1"/>
            <w:vAlign w:val="center"/>
          </w:tcPr>
          <w:p w:rsidR="00377F3D" w:rsidRPr="00093E8C" w:rsidRDefault="00377F3D" w:rsidP="00377F3D">
            <w:pPr>
              <w:spacing w:after="0" w:line="240" w:lineRule="atLeast"/>
              <w:jc w:val="center"/>
              <w:rPr>
                <w:rFonts w:ascii="Arial Narrow" w:hAnsi="Arial Narrow"/>
                <w:sz w:val="16"/>
                <w:szCs w:val="16"/>
              </w:rPr>
            </w:pPr>
            <w:r w:rsidRPr="00093E8C">
              <w:rPr>
                <w:rFonts w:ascii="Arial Narrow" w:hAnsi="Arial Narrow" w:cs="Arial"/>
                <w:sz w:val="16"/>
                <w:szCs w:val="16"/>
              </w:rPr>
              <w:t>Sistema de informação dos FEEI</w:t>
            </w:r>
          </w:p>
        </w:tc>
      </w:tr>
      <w:tr w:rsidR="00377F3D" w:rsidRPr="00D65B93" w:rsidTr="00AC680F">
        <w:trPr>
          <w:trHeight w:val="510"/>
        </w:trPr>
        <w:tc>
          <w:tcPr>
            <w:tcW w:w="737" w:type="dxa"/>
            <w:shd w:val="clear" w:color="auto" w:fill="FFFFFF" w:themeFill="background1"/>
            <w:vAlign w:val="center"/>
          </w:tcPr>
          <w:p w:rsidR="00377F3D" w:rsidRPr="002E491B" w:rsidRDefault="00377F3D" w:rsidP="00377F3D">
            <w:pPr>
              <w:spacing w:after="0" w:line="240" w:lineRule="atLeast"/>
              <w:rPr>
                <w:rFonts w:ascii="Arial Narrow" w:hAnsi="Arial Narrow" w:cs="Arial"/>
                <w:color w:val="C00000"/>
                <w:sz w:val="16"/>
                <w:szCs w:val="16"/>
              </w:rPr>
            </w:pPr>
            <w:r w:rsidRPr="00E16FDB">
              <w:rPr>
                <w:rFonts w:ascii="Arial Narrow" w:hAnsi="Arial Narrow" w:cs="Arial"/>
                <w:sz w:val="16"/>
                <w:szCs w:val="16"/>
              </w:rPr>
              <w:t>Realização</w:t>
            </w:r>
          </w:p>
        </w:tc>
        <w:tc>
          <w:tcPr>
            <w:tcW w:w="465" w:type="dxa"/>
            <w:shd w:val="clear" w:color="auto" w:fill="FFFFFF" w:themeFill="background1"/>
            <w:vAlign w:val="center"/>
          </w:tcPr>
          <w:p w:rsidR="00377F3D" w:rsidRPr="00D538A0" w:rsidRDefault="00377F3D" w:rsidP="00377F3D">
            <w:pPr>
              <w:spacing w:after="0" w:line="240" w:lineRule="atLeast"/>
              <w:jc w:val="center"/>
              <w:rPr>
                <w:rFonts w:ascii="Arial Narrow" w:hAnsi="Arial Narrow"/>
                <w:sz w:val="16"/>
                <w:szCs w:val="16"/>
              </w:rPr>
            </w:pPr>
            <w:r>
              <w:rPr>
                <w:rFonts w:ascii="Arial Narrow" w:hAnsi="Arial Narrow"/>
                <w:sz w:val="16"/>
                <w:szCs w:val="16"/>
              </w:rPr>
              <w:t>O971</w:t>
            </w:r>
          </w:p>
        </w:tc>
        <w:tc>
          <w:tcPr>
            <w:tcW w:w="2585" w:type="dxa"/>
            <w:shd w:val="clear" w:color="auto" w:fill="FFFFFF" w:themeFill="background1"/>
            <w:vAlign w:val="center"/>
          </w:tcPr>
          <w:p w:rsidR="00377F3D" w:rsidRPr="00D538A0" w:rsidRDefault="00377F3D" w:rsidP="001B697B">
            <w:pPr>
              <w:spacing w:after="0" w:line="240" w:lineRule="atLeast"/>
              <w:jc w:val="both"/>
              <w:rPr>
                <w:rFonts w:ascii="Arial Narrow" w:hAnsi="Arial Narrow" w:cs="Arial"/>
                <w:sz w:val="16"/>
                <w:szCs w:val="16"/>
              </w:rPr>
            </w:pPr>
            <w:r w:rsidRPr="00943939">
              <w:rPr>
                <w:rFonts w:ascii="Arial Narrow" w:hAnsi="Arial Narrow" w:cs="Arial"/>
                <w:sz w:val="16"/>
                <w:szCs w:val="16"/>
              </w:rPr>
              <w:t>Equipamentos sociais e de saúde apoiados</w:t>
            </w:r>
          </w:p>
        </w:tc>
        <w:tc>
          <w:tcPr>
            <w:tcW w:w="567" w:type="dxa"/>
            <w:shd w:val="clear" w:color="auto" w:fill="FFFFFF" w:themeFill="background1"/>
            <w:vAlign w:val="center"/>
          </w:tcPr>
          <w:p w:rsidR="00377F3D" w:rsidRPr="00D65B93" w:rsidRDefault="00377F3D" w:rsidP="00377F3D">
            <w:pPr>
              <w:spacing w:after="0" w:line="240" w:lineRule="atLeast"/>
              <w:jc w:val="center"/>
              <w:rPr>
                <w:rFonts w:ascii="Arial Narrow" w:hAnsi="Arial Narrow"/>
                <w:sz w:val="16"/>
                <w:szCs w:val="16"/>
              </w:rPr>
            </w:pPr>
            <w:r w:rsidRPr="00D65B93">
              <w:rPr>
                <w:rFonts w:ascii="Arial Narrow" w:hAnsi="Arial Narrow"/>
                <w:sz w:val="16"/>
                <w:szCs w:val="16"/>
              </w:rPr>
              <w:t>N.º</w:t>
            </w:r>
          </w:p>
        </w:tc>
        <w:tc>
          <w:tcPr>
            <w:tcW w:w="518" w:type="dxa"/>
            <w:shd w:val="clear" w:color="auto" w:fill="FFFFFF" w:themeFill="background1"/>
            <w:vAlign w:val="center"/>
          </w:tcPr>
          <w:p w:rsidR="00377F3D" w:rsidRPr="00D65B93" w:rsidRDefault="00377F3D" w:rsidP="00377F3D">
            <w:pPr>
              <w:spacing w:after="0" w:line="240" w:lineRule="atLeast"/>
              <w:jc w:val="center"/>
              <w:rPr>
                <w:rFonts w:ascii="Arial Narrow" w:hAnsi="Arial Narrow"/>
                <w:sz w:val="16"/>
                <w:szCs w:val="16"/>
              </w:rPr>
            </w:pPr>
            <w:r w:rsidRPr="00D65B93">
              <w:rPr>
                <w:rFonts w:ascii="Arial Narrow" w:hAnsi="Arial Narrow"/>
                <w:sz w:val="16"/>
                <w:szCs w:val="16"/>
              </w:rPr>
              <w:t>FEDER</w:t>
            </w:r>
          </w:p>
        </w:tc>
        <w:tc>
          <w:tcPr>
            <w:tcW w:w="709" w:type="dxa"/>
            <w:shd w:val="clear" w:color="auto" w:fill="FFFFFF" w:themeFill="background1"/>
            <w:vAlign w:val="center"/>
          </w:tcPr>
          <w:p w:rsidR="00377F3D" w:rsidRPr="00D65B93" w:rsidRDefault="00377F3D" w:rsidP="00377F3D">
            <w:pPr>
              <w:spacing w:after="0" w:line="240" w:lineRule="atLeast"/>
              <w:jc w:val="center"/>
              <w:rPr>
                <w:rFonts w:ascii="Arial Narrow" w:hAnsi="Arial Narrow"/>
                <w:sz w:val="16"/>
                <w:szCs w:val="16"/>
              </w:rPr>
            </w:pPr>
            <w:r w:rsidRPr="00D65B93">
              <w:rPr>
                <w:rFonts w:ascii="Arial Narrow" w:hAnsi="Arial Narrow"/>
                <w:sz w:val="16"/>
                <w:szCs w:val="16"/>
              </w:rPr>
              <w:t>MD</w:t>
            </w:r>
          </w:p>
        </w:tc>
        <w:tc>
          <w:tcPr>
            <w:tcW w:w="774" w:type="dxa"/>
            <w:shd w:val="clear" w:color="auto" w:fill="FFFFFF" w:themeFill="background1"/>
            <w:vAlign w:val="center"/>
          </w:tcPr>
          <w:p w:rsidR="00377F3D" w:rsidRPr="00D65B93" w:rsidRDefault="00377F3D" w:rsidP="00377F3D">
            <w:pPr>
              <w:spacing w:after="0" w:line="240" w:lineRule="atLeast"/>
              <w:jc w:val="center"/>
              <w:rPr>
                <w:rFonts w:ascii="Arial Narrow" w:hAnsi="Arial Narrow"/>
                <w:sz w:val="16"/>
                <w:szCs w:val="16"/>
              </w:rPr>
            </w:pPr>
            <w:r w:rsidRPr="00D65B93">
              <w:rPr>
                <w:rFonts w:ascii="Arial Narrow" w:hAnsi="Arial Narrow"/>
                <w:sz w:val="16"/>
                <w:szCs w:val="16"/>
              </w:rPr>
              <w:t>13</w:t>
            </w:r>
          </w:p>
        </w:tc>
        <w:tc>
          <w:tcPr>
            <w:tcW w:w="850" w:type="dxa"/>
            <w:shd w:val="clear" w:color="auto" w:fill="FFFFFF" w:themeFill="background1"/>
            <w:vAlign w:val="center"/>
          </w:tcPr>
          <w:p w:rsidR="00377F3D" w:rsidRPr="00D65B93" w:rsidRDefault="00377F3D" w:rsidP="00377F3D">
            <w:pPr>
              <w:spacing w:after="0" w:line="240" w:lineRule="atLeast"/>
              <w:jc w:val="center"/>
              <w:rPr>
                <w:rFonts w:ascii="Arial Narrow" w:hAnsi="Arial Narrow"/>
                <w:sz w:val="16"/>
                <w:szCs w:val="16"/>
              </w:rPr>
            </w:pPr>
            <w:r w:rsidRPr="00D65B93">
              <w:rPr>
                <w:rFonts w:ascii="Arial Narrow" w:hAnsi="Arial Narrow"/>
                <w:sz w:val="16"/>
                <w:szCs w:val="16"/>
              </w:rPr>
              <w:t>42</w:t>
            </w:r>
          </w:p>
        </w:tc>
        <w:tc>
          <w:tcPr>
            <w:tcW w:w="1328" w:type="dxa"/>
            <w:tcBorders>
              <w:top w:val="single" w:sz="8" w:space="0" w:color="365F91"/>
              <w:bottom w:val="single" w:sz="8" w:space="0" w:color="365F91"/>
            </w:tcBorders>
            <w:shd w:val="clear" w:color="auto" w:fill="FFFFFF" w:themeFill="background1"/>
            <w:vAlign w:val="center"/>
          </w:tcPr>
          <w:p w:rsidR="00377F3D" w:rsidRPr="00093E8C" w:rsidRDefault="00377F3D" w:rsidP="00377F3D">
            <w:pPr>
              <w:spacing w:after="0" w:line="240" w:lineRule="atLeast"/>
              <w:jc w:val="center"/>
              <w:rPr>
                <w:rFonts w:ascii="Arial Narrow" w:hAnsi="Arial Narrow"/>
                <w:sz w:val="16"/>
                <w:szCs w:val="16"/>
              </w:rPr>
            </w:pPr>
            <w:r w:rsidRPr="00093E8C">
              <w:rPr>
                <w:rFonts w:ascii="Arial Narrow" w:hAnsi="Arial Narrow" w:cs="Arial"/>
                <w:sz w:val="16"/>
                <w:szCs w:val="16"/>
              </w:rPr>
              <w:t>Sistema de informação dos FEEI</w:t>
            </w:r>
          </w:p>
        </w:tc>
      </w:tr>
      <w:tr w:rsidR="00377F3D" w:rsidRPr="004B20B5" w:rsidTr="00AC680F">
        <w:trPr>
          <w:trHeight w:val="510"/>
        </w:trPr>
        <w:tc>
          <w:tcPr>
            <w:tcW w:w="737" w:type="dxa"/>
            <w:tcBorders>
              <w:top w:val="single" w:sz="8" w:space="0" w:color="365F91"/>
              <w:bottom w:val="single" w:sz="12" w:space="0" w:color="365F91"/>
              <w:right w:val="single" w:sz="8" w:space="0" w:color="365F91"/>
            </w:tcBorders>
            <w:shd w:val="clear" w:color="auto" w:fill="FFFFFF" w:themeFill="background1"/>
            <w:vAlign w:val="center"/>
          </w:tcPr>
          <w:p w:rsidR="00377F3D" w:rsidRDefault="00377F3D" w:rsidP="00377F3D">
            <w:pPr>
              <w:spacing w:after="0" w:line="240" w:lineRule="atLeast"/>
              <w:rPr>
                <w:rFonts w:ascii="Arial Narrow" w:hAnsi="Arial Narrow"/>
                <w:sz w:val="16"/>
                <w:szCs w:val="16"/>
              </w:rPr>
            </w:pPr>
            <w:r>
              <w:rPr>
                <w:rFonts w:ascii="Arial Narrow" w:hAnsi="Arial Narrow"/>
                <w:sz w:val="16"/>
                <w:szCs w:val="16"/>
              </w:rPr>
              <w:t>Financeiro</w:t>
            </w:r>
          </w:p>
        </w:tc>
        <w:tc>
          <w:tcPr>
            <w:tcW w:w="465"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377F3D" w:rsidRDefault="00377F3D" w:rsidP="00377F3D">
            <w:pPr>
              <w:spacing w:after="0" w:line="240" w:lineRule="atLeast"/>
              <w:jc w:val="center"/>
              <w:rPr>
                <w:rFonts w:ascii="Arial Narrow" w:hAnsi="Arial Narrow"/>
                <w:sz w:val="16"/>
                <w:szCs w:val="16"/>
              </w:rPr>
            </w:pPr>
            <w:r>
              <w:rPr>
                <w:rFonts w:ascii="Arial Narrow" w:hAnsi="Arial Narrow"/>
                <w:sz w:val="16"/>
                <w:szCs w:val="16"/>
              </w:rPr>
              <w:t>F92</w:t>
            </w:r>
          </w:p>
        </w:tc>
        <w:tc>
          <w:tcPr>
            <w:tcW w:w="2585"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377F3D" w:rsidRPr="00E24226" w:rsidRDefault="00377F3D" w:rsidP="001B697B">
            <w:pPr>
              <w:spacing w:after="0" w:line="240" w:lineRule="atLeast"/>
              <w:jc w:val="both"/>
              <w:rPr>
                <w:rFonts w:ascii="Arial Narrow" w:hAnsi="Arial Narrow" w:cs="Arial"/>
                <w:sz w:val="16"/>
                <w:szCs w:val="16"/>
              </w:rPr>
            </w:pPr>
            <w:r w:rsidRPr="00E24226">
              <w:rPr>
                <w:rFonts w:ascii="Arial Narrow" w:hAnsi="Arial Narrow" w:cs="Arial"/>
                <w:sz w:val="16"/>
                <w:szCs w:val="16"/>
              </w:rPr>
              <w:t>Despesa certificada</w:t>
            </w:r>
          </w:p>
        </w:tc>
        <w:tc>
          <w:tcPr>
            <w:tcW w:w="567"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377F3D" w:rsidRPr="004B20B5" w:rsidRDefault="00377F3D" w:rsidP="00377F3D">
            <w:pPr>
              <w:spacing w:after="0" w:line="240" w:lineRule="atLeast"/>
              <w:jc w:val="center"/>
              <w:rPr>
                <w:rFonts w:ascii="Arial Narrow" w:hAnsi="Arial Narrow"/>
                <w:sz w:val="16"/>
                <w:szCs w:val="16"/>
              </w:rPr>
            </w:pPr>
            <w:r>
              <w:rPr>
                <w:rFonts w:ascii="Arial Narrow" w:hAnsi="Arial Narrow"/>
                <w:sz w:val="16"/>
                <w:szCs w:val="16"/>
              </w:rPr>
              <w:t>€</w:t>
            </w:r>
          </w:p>
        </w:tc>
        <w:tc>
          <w:tcPr>
            <w:tcW w:w="518"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377F3D" w:rsidRPr="004B20B5" w:rsidRDefault="00377F3D" w:rsidP="00377F3D">
            <w:pPr>
              <w:spacing w:after="0" w:line="240" w:lineRule="atLeast"/>
              <w:jc w:val="center"/>
              <w:rPr>
                <w:rFonts w:ascii="Arial Narrow" w:hAnsi="Arial Narrow"/>
                <w:sz w:val="16"/>
                <w:szCs w:val="16"/>
              </w:rPr>
            </w:pPr>
            <w:r>
              <w:rPr>
                <w:rFonts w:ascii="Arial Narrow" w:hAnsi="Arial Narrow"/>
                <w:sz w:val="16"/>
                <w:szCs w:val="16"/>
              </w:rPr>
              <w:t>FEDER</w:t>
            </w:r>
          </w:p>
        </w:tc>
        <w:tc>
          <w:tcPr>
            <w:tcW w:w="709"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377F3D" w:rsidRPr="004B20B5" w:rsidRDefault="00377F3D" w:rsidP="00377F3D">
            <w:pPr>
              <w:spacing w:after="0" w:line="240" w:lineRule="atLeast"/>
              <w:jc w:val="center"/>
              <w:rPr>
                <w:rFonts w:ascii="Arial Narrow" w:hAnsi="Arial Narrow"/>
                <w:sz w:val="16"/>
                <w:szCs w:val="16"/>
              </w:rPr>
            </w:pPr>
            <w:r>
              <w:rPr>
                <w:rFonts w:ascii="Arial Narrow" w:hAnsi="Arial Narrow"/>
                <w:sz w:val="16"/>
                <w:szCs w:val="16"/>
              </w:rPr>
              <w:t>MD</w:t>
            </w:r>
          </w:p>
        </w:tc>
        <w:tc>
          <w:tcPr>
            <w:tcW w:w="774"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377F3D" w:rsidRDefault="00377F3D" w:rsidP="00377F3D">
            <w:pPr>
              <w:spacing w:after="0" w:line="240" w:lineRule="atLeast"/>
              <w:jc w:val="center"/>
              <w:rPr>
                <w:rFonts w:ascii="Arial Narrow" w:hAnsi="Arial Narrow"/>
                <w:sz w:val="16"/>
                <w:szCs w:val="16"/>
              </w:rPr>
            </w:pPr>
            <w:r>
              <w:rPr>
                <w:rFonts w:ascii="Arial Narrow" w:hAnsi="Arial Narrow"/>
                <w:sz w:val="16"/>
                <w:szCs w:val="16"/>
              </w:rPr>
              <w:t>31.779.077</w:t>
            </w:r>
          </w:p>
        </w:tc>
        <w:tc>
          <w:tcPr>
            <w:tcW w:w="850" w:type="dxa"/>
            <w:tcBorders>
              <w:top w:val="single" w:sz="8" w:space="0" w:color="365F91"/>
              <w:left w:val="single" w:sz="8" w:space="0" w:color="365F91"/>
              <w:bottom w:val="single" w:sz="12" w:space="0" w:color="365F91"/>
              <w:right w:val="single" w:sz="8" w:space="0" w:color="365F91"/>
            </w:tcBorders>
            <w:shd w:val="clear" w:color="auto" w:fill="FFFFFF" w:themeFill="background1"/>
            <w:vAlign w:val="center"/>
          </w:tcPr>
          <w:p w:rsidR="00377F3D" w:rsidRPr="00C1137B" w:rsidRDefault="00377F3D" w:rsidP="00377F3D">
            <w:pPr>
              <w:spacing w:after="0" w:line="240" w:lineRule="atLeast"/>
              <w:jc w:val="center"/>
              <w:rPr>
                <w:rFonts w:ascii="Arial Narrow" w:hAnsi="Arial Narrow"/>
                <w:strike/>
                <w:sz w:val="16"/>
                <w:szCs w:val="16"/>
              </w:rPr>
            </w:pPr>
            <w:r w:rsidRPr="00C1137B">
              <w:rPr>
                <w:rFonts w:ascii="Arial Narrow" w:hAnsi="Arial Narrow"/>
                <w:strike/>
                <w:sz w:val="16"/>
                <w:szCs w:val="16"/>
              </w:rPr>
              <w:t>92.941.177</w:t>
            </w:r>
          </w:p>
          <w:p w:rsidR="00377F3D" w:rsidRPr="004B20B5" w:rsidRDefault="00377F3D" w:rsidP="00377F3D">
            <w:pPr>
              <w:spacing w:after="0" w:line="240" w:lineRule="atLeast"/>
              <w:jc w:val="center"/>
              <w:rPr>
                <w:rFonts w:ascii="Arial Narrow" w:hAnsi="Arial Narrow"/>
                <w:sz w:val="16"/>
                <w:szCs w:val="16"/>
              </w:rPr>
            </w:pPr>
            <w:r w:rsidRPr="00245E9A">
              <w:rPr>
                <w:rFonts w:ascii="Arial Narrow" w:hAnsi="Arial Narrow"/>
                <w:color w:val="FF0000"/>
                <w:sz w:val="16"/>
                <w:szCs w:val="16"/>
              </w:rPr>
              <w:t xml:space="preserve"> 113.294.118</w:t>
            </w:r>
          </w:p>
        </w:tc>
        <w:tc>
          <w:tcPr>
            <w:tcW w:w="1328" w:type="dxa"/>
            <w:tcBorders>
              <w:top w:val="single" w:sz="8" w:space="0" w:color="365F91"/>
              <w:left w:val="single" w:sz="8" w:space="0" w:color="365F91"/>
              <w:bottom w:val="single" w:sz="12" w:space="0" w:color="365F91"/>
              <w:right w:val="nil"/>
            </w:tcBorders>
            <w:shd w:val="clear" w:color="auto" w:fill="FFFFFF" w:themeFill="background1"/>
            <w:vAlign w:val="center"/>
          </w:tcPr>
          <w:p w:rsidR="00377F3D" w:rsidRPr="00093E8C" w:rsidRDefault="00377F3D" w:rsidP="00377F3D">
            <w:pPr>
              <w:spacing w:after="0" w:line="240" w:lineRule="atLeast"/>
              <w:jc w:val="center"/>
              <w:rPr>
                <w:rFonts w:ascii="Arial Narrow" w:hAnsi="Arial Narrow"/>
                <w:sz w:val="16"/>
                <w:szCs w:val="16"/>
              </w:rPr>
            </w:pPr>
            <w:r w:rsidRPr="00093E8C">
              <w:rPr>
                <w:rFonts w:ascii="Arial Narrow" w:hAnsi="Arial Narrow" w:cs="Arial"/>
                <w:sz w:val="16"/>
                <w:szCs w:val="16"/>
              </w:rPr>
              <w:t>Sistema de informação dos FEEI</w:t>
            </w:r>
          </w:p>
        </w:tc>
      </w:tr>
    </w:tbl>
    <w:p w:rsidR="00576DD0" w:rsidRDefault="00576DD0" w:rsidP="00DA26CB">
      <w:pPr>
        <w:spacing w:after="0" w:line="240" w:lineRule="auto"/>
        <w:rPr>
          <w:rFonts w:ascii="Arial Narrow" w:hAnsi="Arial Narrow"/>
          <w:color w:val="003399"/>
          <w:sz w:val="18"/>
          <w:szCs w:val="18"/>
        </w:rPr>
      </w:pPr>
    </w:p>
    <w:p w:rsidR="00357387" w:rsidRDefault="00357387" w:rsidP="00357387">
      <w:pPr>
        <w:rPr>
          <w:rFonts w:ascii="Arial Narrow" w:hAnsi="Arial Narrow"/>
          <w:b/>
          <w:color w:val="003399"/>
          <w:sz w:val="18"/>
          <w:szCs w:val="18"/>
        </w:rPr>
      </w:pPr>
    </w:p>
    <w:p w:rsidR="002E41C2" w:rsidRPr="00357387" w:rsidRDefault="002E41C2" w:rsidP="00357387">
      <w:pPr>
        <w:rPr>
          <w:rFonts w:ascii="Arial Narrow" w:hAnsi="Arial Narrow"/>
          <w:b/>
          <w:color w:val="2F5496" w:themeColor="accent5" w:themeShade="BF"/>
          <w:sz w:val="18"/>
          <w:szCs w:val="18"/>
        </w:rPr>
      </w:pPr>
      <w:r w:rsidRPr="00357387">
        <w:rPr>
          <w:rFonts w:ascii="Arial Narrow" w:hAnsi="Arial Narrow"/>
          <w:b/>
          <w:color w:val="2F5496" w:themeColor="accent5" w:themeShade="BF"/>
          <w:sz w:val="18"/>
          <w:szCs w:val="18"/>
        </w:rPr>
        <w:t>Tipo</w:t>
      </w:r>
      <w:r w:rsidR="00DA0981" w:rsidRPr="00357387">
        <w:rPr>
          <w:rFonts w:ascii="Arial Narrow" w:hAnsi="Arial Narrow"/>
          <w:b/>
          <w:color w:val="2F5496" w:themeColor="accent5" w:themeShade="BF"/>
          <w:sz w:val="18"/>
          <w:szCs w:val="18"/>
        </w:rPr>
        <w:t>logia</w:t>
      </w:r>
      <w:r w:rsidRPr="00357387">
        <w:rPr>
          <w:rFonts w:ascii="Arial Narrow" w:hAnsi="Arial Narrow"/>
          <w:b/>
          <w:color w:val="2F5496" w:themeColor="accent5" w:themeShade="BF"/>
          <w:sz w:val="18"/>
          <w:szCs w:val="18"/>
        </w:rPr>
        <w:t xml:space="preserve"> de Intervenção</w:t>
      </w:r>
    </w:p>
    <w:p w:rsidR="007675EA" w:rsidRPr="00AE5029" w:rsidRDefault="007675EA" w:rsidP="00AE5029">
      <w:pPr>
        <w:spacing w:before="120" w:after="0" w:line="320" w:lineRule="atLeast"/>
        <w:jc w:val="both"/>
        <w:rPr>
          <w:rFonts w:ascii="Arial Narrow" w:hAnsi="Arial Narrow"/>
          <w:sz w:val="20"/>
          <w:szCs w:val="20"/>
        </w:rPr>
      </w:pPr>
      <w:r w:rsidRPr="00AE5029">
        <w:rPr>
          <w:rFonts w:ascii="Arial Narrow" w:hAnsi="Arial Narrow"/>
          <w:sz w:val="20"/>
          <w:szCs w:val="20"/>
        </w:rPr>
        <w:t>Efetuados os ajustamentos</w:t>
      </w:r>
      <w:r w:rsidR="00126093" w:rsidRPr="00AE5029">
        <w:rPr>
          <w:rFonts w:ascii="Arial Narrow" w:hAnsi="Arial Narrow"/>
          <w:sz w:val="20"/>
          <w:szCs w:val="20"/>
        </w:rPr>
        <w:t xml:space="preserve"> indicativos</w:t>
      </w:r>
      <w:r w:rsidRPr="00AE5029">
        <w:rPr>
          <w:rFonts w:ascii="Arial Narrow" w:hAnsi="Arial Narrow"/>
          <w:sz w:val="20"/>
          <w:szCs w:val="20"/>
        </w:rPr>
        <w:t xml:space="preserve"> </w:t>
      </w:r>
      <w:r w:rsidR="00126093" w:rsidRPr="00AE5029">
        <w:rPr>
          <w:rFonts w:ascii="Arial Narrow" w:hAnsi="Arial Narrow"/>
          <w:sz w:val="20"/>
          <w:szCs w:val="20"/>
        </w:rPr>
        <w:t xml:space="preserve">nos respetivos </w:t>
      </w:r>
      <w:r w:rsidR="00D34110" w:rsidRPr="00AE5029">
        <w:rPr>
          <w:rFonts w:ascii="Arial Narrow" w:hAnsi="Arial Narrow"/>
          <w:sz w:val="20"/>
          <w:szCs w:val="20"/>
        </w:rPr>
        <w:t>domínios</w:t>
      </w:r>
      <w:r w:rsidR="00357387">
        <w:rPr>
          <w:rFonts w:ascii="Arial Narrow" w:hAnsi="Arial Narrow"/>
          <w:sz w:val="20"/>
          <w:szCs w:val="20"/>
        </w:rPr>
        <w:t xml:space="preserve"> de intervenção e nos demais quadros, </w:t>
      </w:r>
      <w:r w:rsidR="00126093" w:rsidRPr="00AE5029">
        <w:rPr>
          <w:rFonts w:ascii="Arial Narrow" w:hAnsi="Arial Narrow"/>
          <w:sz w:val="20"/>
          <w:szCs w:val="20"/>
        </w:rPr>
        <w:t xml:space="preserve">por via do reforço </w:t>
      </w:r>
      <w:r w:rsidR="0052770B">
        <w:rPr>
          <w:rFonts w:ascii="Arial Narrow" w:hAnsi="Arial Narrow"/>
          <w:sz w:val="20"/>
          <w:szCs w:val="20"/>
        </w:rPr>
        <w:t>das dotações FEDER e FSE deste e</w:t>
      </w:r>
      <w:r w:rsidR="00126093" w:rsidRPr="00AE5029">
        <w:rPr>
          <w:rFonts w:ascii="Arial Narrow" w:hAnsi="Arial Narrow"/>
          <w:sz w:val="20"/>
          <w:szCs w:val="20"/>
        </w:rPr>
        <w:t>ixo.</w:t>
      </w:r>
    </w:p>
    <w:p w:rsidR="00377F3D" w:rsidRDefault="00377F3D" w:rsidP="00377F3D">
      <w:pPr>
        <w:rPr>
          <w:rFonts w:ascii="Arial Narrow" w:hAnsi="Arial Narrow"/>
          <w:color w:val="2F5496" w:themeColor="accent5" w:themeShade="BF"/>
          <w:sz w:val="18"/>
          <w:szCs w:val="18"/>
        </w:rPr>
      </w:pPr>
    </w:p>
    <w:p w:rsidR="002E41C2" w:rsidRPr="00357387" w:rsidRDefault="002E41C2" w:rsidP="00377F3D">
      <w:pPr>
        <w:jc w:val="center"/>
        <w:rPr>
          <w:rFonts w:ascii="Arial Narrow" w:hAnsi="Arial Narrow"/>
          <w:color w:val="2F5496" w:themeColor="accent5" w:themeShade="BF"/>
          <w:sz w:val="18"/>
          <w:szCs w:val="18"/>
        </w:rPr>
      </w:pPr>
      <w:r w:rsidRPr="00357387">
        <w:rPr>
          <w:rFonts w:ascii="Arial Narrow" w:hAnsi="Arial Narrow"/>
          <w:color w:val="2F5496" w:themeColor="accent5" w:themeShade="BF"/>
          <w:sz w:val="18"/>
          <w:szCs w:val="18"/>
        </w:rPr>
        <w:t>Domínio de intervenção</w:t>
      </w:r>
    </w:p>
    <w:tbl>
      <w:tblPr>
        <w:tblW w:w="8506"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4A0" w:firstRow="1" w:lastRow="0" w:firstColumn="1" w:lastColumn="0" w:noHBand="0" w:noVBand="1"/>
      </w:tblPr>
      <w:tblGrid>
        <w:gridCol w:w="675"/>
        <w:gridCol w:w="651"/>
        <w:gridCol w:w="5904"/>
        <w:gridCol w:w="1276"/>
      </w:tblGrid>
      <w:tr w:rsidR="002E41C2" w:rsidRPr="00357387" w:rsidTr="00AE334E">
        <w:tc>
          <w:tcPr>
            <w:tcW w:w="675" w:type="dxa"/>
            <w:shd w:val="clear" w:color="auto" w:fill="auto"/>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Fundo</w:t>
            </w:r>
          </w:p>
        </w:tc>
        <w:tc>
          <w:tcPr>
            <w:tcW w:w="651" w:type="dxa"/>
            <w:shd w:val="clear" w:color="auto" w:fill="auto"/>
            <w:vAlign w:val="center"/>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Código</w:t>
            </w:r>
          </w:p>
        </w:tc>
        <w:tc>
          <w:tcPr>
            <w:tcW w:w="5904" w:type="dxa"/>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Designação</w:t>
            </w:r>
          </w:p>
        </w:tc>
        <w:tc>
          <w:tcPr>
            <w:tcW w:w="1276" w:type="dxa"/>
            <w:shd w:val="clear" w:color="auto" w:fill="auto"/>
            <w:vAlign w:val="center"/>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Montante em euro</w:t>
            </w:r>
          </w:p>
        </w:tc>
      </w:tr>
      <w:tr w:rsidR="003114AD" w:rsidRPr="00D538A0" w:rsidTr="00AE334E">
        <w:trPr>
          <w:trHeight w:val="510"/>
        </w:trPr>
        <w:tc>
          <w:tcPr>
            <w:tcW w:w="675" w:type="dxa"/>
            <w:vMerge w:val="restart"/>
            <w:shd w:val="clear" w:color="auto" w:fill="auto"/>
            <w:vAlign w:val="center"/>
          </w:tcPr>
          <w:p w:rsidR="003114AD" w:rsidRPr="0083203A" w:rsidRDefault="003114AD" w:rsidP="003114AD">
            <w:pPr>
              <w:spacing w:after="0" w:line="240" w:lineRule="atLeast"/>
              <w:jc w:val="center"/>
              <w:rPr>
                <w:rFonts w:ascii="Arial Narrow" w:hAnsi="Arial Narrow"/>
                <w:sz w:val="16"/>
                <w:szCs w:val="16"/>
              </w:rPr>
            </w:pPr>
            <w:r w:rsidRPr="0083203A">
              <w:rPr>
                <w:rFonts w:ascii="Arial Narrow" w:hAnsi="Arial Narrow"/>
                <w:sz w:val="16"/>
                <w:szCs w:val="16"/>
              </w:rPr>
              <w:t>FEDER</w:t>
            </w:r>
          </w:p>
        </w:tc>
        <w:tc>
          <w:tcPr>
            <w:tcW w:w="651" w:type="dxa"/>
            <w:shd w:val="clear" w:color="auto" w:fill="auto"/>
            <w:vAlign w:val="center"/>
          </w:tcPr>
          <w:p w:rsidR="003114AD" w:rsidRPr="0083203A" w:rsidRDefault="003114AD" w:rsidP="003114AD">
            <w:pPr>
              <w:spacing w:after="0" w:line="240" w:lineRule="atLeast"/>
              <w:jc w:val="center"/>
              <w:rPr>
                <w:rFonts w:ascii="Arial Narrow" w:hAnsi="Arial Narrow"/>
                <w:sz w:val="16"/>
                <w:szCs w:val="16"/>
              </w:rPr>
            </w:pPr>
            <w:r w:rsidRPr="0083203A">
              <w:rPr>
                <w:rFonts w:ascii="Arial Narrow" w:hAnsi="Arial Narrow"/>
                <w:sz w:val="16"/>
                <w:szCs w:val="16"/>
              </w:rPr>
              <w:t>53</w:t>
            </w:r>
          </w:p>
        </w:tc>
        <w:tc>
          <w:tcPr>
            <w:tcW w:w="5904" w:type="dxa"/>
            <w:vAlign w:val="center"/>
          </w:tcPr>
          <w:p w:rsidR="003114AD" w:rsidRDefault="003114AD" w:rsidP="001B697B">
            <w:pPr>
              <w:spacing w:after="0" w:line="240" w:lineRule="atLeast"/>
              <w:ind w:right="34"/>
              <w:jc w:val="both"/>
              <w:rPr>
                <w:rFonts w:ascii="Arial Narrow" w:hAnsi="Arial Narrow"/>
                <w:sz w:val="16"/>
                <w:szCs w:val="16"/>
              </w:rPr>
            </w:pPr>
            <w:r>
              <w:rPr>
                <w:rFonts w:ascii="Arial Narrow" w:hAnsi="Arial Narrow"/>
                <w:sz w:val="16"/>
                <w:szCs w:val="16"/>
              </w:rPr>
              <w:t>Infraestruturas de Saúde</w:t>
            </w:r>
          </w:p>
        </w:tc>
        <w:tc>
          <w:tcPr>
            <w:tcW w:w="1276" w:type="dxa"/>
            <w:shd w:val="clear" w:color="auto" w:fill="auto"/>
            <w:vAlign w:val="center"/>
          </w:tcPr>
          <w:p w:rsidR="003114AD" w:rsidRPr="00C1137B" w:rsidRDefault="003114AD" w:rsidP="003114AD">
            <w:pPr>
              <w:spacing w:after="0" w:line="240" w:lineRule="atLeast"/>
              <w:ind w:right="318"/>
              <w:jc w:val="right"/>
              <w:rPr>
                <w:rFonts w:ascii="Arial Narrow" w:hAnsi="Arial Narrow"/>
                <w:strike/>
                <w:sz w:val="16"/>
                <w:szCs w:val="16"/>
              </w:rPr>
            </w:pPr>
            <w:r w:rsidRPr="00C1137B">
              <w:rPr>
                <w:rFonts w:ascii="Arial Narrow" w:hAnsi="Arial Narrow"/>
                <w:strike/>
                <w:sz w:val="16"/>
                <w:szCs w:val="16"/>
              </w:rPr>
              <w:t>39.500.000</w:t>
            </w:r>
          </w:p>
          <w:p w:rsidR="003114AD" w:rsidRPr="0083203A" w:rsidRDefault="003114AD" w:rsidP="003114AD">
            <w:pPr>
              <w:spacing w:after="0" w:line="240" w:lineRule="atLeast"/>
              <w:ind w:right="318"/>
              <w:jc w:val="right"/>
              <w:rPr>
                <w:rFonts w:ascii="Arial Narrow" w:hAnsi="Arial Narrow"/>
                <w:sz w:val="16"/>
                <w:szCs w:val="16"/>
              </w:rPr>
            </w:pPr>
            <w:r w:rsidRPr="00115016">
              <w:rPr>
                <w:rFonts w:ascii="Arial Narrow" w:hAnsi="Arial Narrow"/>
                <w:color w:val="FF0000"/>
                <w:sz w:val="16"/>
                <w:szCs w:val="16"/>
              </w:rPr>
              <w:t>56.800.000</w:t>
            </w:r>
          </w:p>
        </w:tc>
      </w:tr>
      <w:tr w:rsidR="003114AD" w:rsidRPr="00D538A0" w:rsidTr="00AE334E">
        <w:trPr>
          <w:trHeight w:val="510"/>
        </w:trPr>
        <w:tc>
          <w:tcPr>
            <w:tcW w:w="675" w:type="dxa"/>
            <w:vMerge/>
            <w:shd w:val="clear" w:color="auto" w:fill="auto"/>
            <w:vAlign w:val="center"/>
          </w:tcPr>
          <w:p w:rsidR="003114AD" w:rsidRPr="0083203A" w:rsidRDefault="003114AD" w:rsidP="003114AD">
            <w:pPr>
              <w:spacing w:after="0" w:line="240" w:lineRule="atLeast"/>
              <w:jc w:val="center"/>
              <w:rPr>
                <w:rFonts w:ascii="Arial Narrow" w:hAnsi="Arial Narrow"/>
                <w:sz w:val="16"/>
                <w:szCs w:val="16"/>
              </w:rPr>
            </w:pPr>
          </w:p>
        </w:tc>
        <w:tc>
          <w:tcPr>
            <w:tcW w:w="651" w:type="dxa"/>
            <w:shd w:val="clear" w:color="auto" w:fill="auto"/>
            <w:vAlign w:val="center"/>
          </w:tcPr>
          <w:p w:rsidR="003114AD" w:rsidRPr="0083203A" w:rsidRDefault="003114AD" w:rsidP="003114AD">
            <w:pPr>
              <w:spacing w:after="0" w:line="240" w:lineRule="atLeast"/>
              <w:jc w:val="center"/>
              <w:rPr>
                <w:rFonts w:ascii="Arial Narrow" w:hAnsi="Arial Narrow"/>
                <w:sz w:val="16"/>
                <w:szCs w:val="16"/>
              </w:rPr>
            </w:pPr>
            <w:r w:rsidRPr="0083203A">
              <w:rPr>
                <w:rFonts w:ascii="Arial Narrow" w:hAnsi="Arial Narrow"/>
                <w:sz w:val="16"/>
                <w:szCs w:val="16"/>
              </w:rPr>
              <w:t>55</w:t>
            </w:r>
          </w:p>
        </w:tc>
        <w:tc>
          <w:tcPr>
            <w:tcW w:w="5904" w:type="dxa"/>
            <w:vAlign w:val="center"/>
          </w:tcPr>
          <w:p w:rsidR="003114AD" w:rsidRDefault="003114AD" w:rsidP="001B697B">
            <w:pPr>
              <w:spacing w:after="0" w:line="240" w:lineRule="atLeast"/>
              <w:ind w:right="34"/>
              <w:jc w:val="both"/>
              <w:rPr>
                <w:rFonts w:ascii="Arial Narrow" w:hAnsi="Arial Narrow"/>
                <w:sz w:val="16"/>
                <w:szCs w:val="16"/>
              </w:rPr>
            </w:pPr>
            <w:r>
              <w:rPr>
                <w:rFonts w:ascii="Arial Narrow" w:hAnsi="Arial Narrow"/>
                <w:sz w:val="16"/>
                <w:szCs w:val="16"/>
              </w:rPr>
              <w:t>Outras infraestruturas sociais que contribuam pra o desenvolvimento regional e local</w:t>
            </w:r>
          </w:p>
        </w:tc>
        <w:tc>
          <w:tcPr>
            <w:tcW w:w="1276" w:type="dxa"/>
            <w:shd w:val="clear" w:color="auto" w:fill="auto"/>
            <w:vAlign w:val="center"/>
          </w:tcPr>
          <w:p w:rsidR="003114AD" w:rsidRPr="0083203A" w:rsidRDefault="003114AD" w:rsidP="003114AD">
            <w:pPr>
              <w:spacing w:after="0" w:line="240" w:lineRule="atLeast"/>
              <w:ind w:right="318"/>
              <w:jc w:val="right"/>
              <w:rPr>
                <w:rFonts w:ascii="Arial Narrow" w:hAnsi="Arial Narrow"/>
                <w:sz w:val="16"/>
                <w:szCs w:val="16"/>
              </w:rPr>
            </w:pPr>
            <w:r>
              <w:rPr>
                <w:rFonts w:ascii="Arial Narrow" w:hAnsi="Arial Narrow"/>
                <w:sz w:val="16"/>
                <w:szCs w:val="16"/>
              </w:rPr>
              <w:t>39</w:t>
            </w:r>
            <w:r w:rsidRPr="0083203A">
              <w:rPr>
                <w:rFonts w:ascii="Arial Narrow" w:hAnsi="Arial Narrow"/>
                <w:sz w:val="16"/>
                <w:szCs w:val="16"/>
              </w:rPr>
              <w:t>.500.000</w:t>
            </w:r>
          </w:p>
        </w:tc>
      </w:tr>
      <w:tr w:rsidR="003114AD" w:rsidRPr="00D538A0" w:rsidTr="00AE334E">
        <w:trPr>
          <w:trHeight w:val="510"/>
        </w:trPr>
        <w:tc>
          <w:tcPr>
            <w:tcW w:w="675" w:type="dxa"/>
            <w:vMerge w:val="restart"/>
            <w:shd w:val="clear" w:color="auto" w:fill="auto"/>
            <w:vAlign w:val="center"/>
          </w:tcPr>
          <w:p w:rsidR="003114AD" w:rsidRPr="0083203A" w:rsidRDefault="003114AD" w:rsidP="003114AD">
            <w:pPr>
              <w:spacing w:after="0" w:line="240" w:lineRule="atLeast"/>
              <w:jc w:val="center"/>
              <w:rPr>
                <w:rFonts w:ascii="Arial Narrow" w:hAnsi="Arial Narrow"/>
                <w:sz w:val="16"/>
                <w:szCs w:val="16"/>
              </w:rPr>
            </w:pPr>
            <w:r w:rsidRPr="0083203A">
              <w:rPr>
                <w:rFonts w:ascii="Arial Narrow" w:hAnsi="Arial Narrow"/>
                <w:sz w:val="16"/>
                <w:szCs w:val="16"/>
              </w:rPr>
              <w:t>FSE</w:t>
            </w:r>
          </w:p>
        </w:tc>
        <w:tc>
          <w:tcPr>
            <w:tcW w:w="651" w:type="dxa"/>
            <w:shd w:val="clear" w:color="auto" w:fill="auto"/>
            <w:vAlign w:val="center"/>
          </w:tcPr>
          <w:p w:rsidR="003114AD" w:rsidRPr="0083203A" w:rsidRDefault="003114AD" w:rsidP="003114AD">
            <w:pPr>
              <w:spacing w:after="0" w:line="240" w:lineRule="atLeast"/>
              <w:jc w:val="center"/>
              <w:rPr>
                <w:rFonts w:ascii="Arial Narrow" w:hAnsi="Arial Narrow"/>
                <w:sz w:val="16"/>
                <w:szCs w:val="16"/>
              </w:rPr>
            </w:pPr>
            <w:r w:rsidRPr="0083203A">
              <w:rPr>
                <w:rFonts w:ascii="Arial Narrow" w:hAnsi="Arial Narrow"/>
                <w:sz w:val="16"/>
                <w:szCs w:val="16"/>
              </w:rPr>
              <w:t>109</w:t>
            </w:r>
          </w:p>
        </w:tc>
        <w:tc>
          <w:tcPr>
            <w:tcW w:w="5904" w:type="dxa"/>
            <w:vAlign w:val="center"/>
          </w:tcPr>
          <w:p w:rsidR="003114AD" w:rsidRPr="0083203A" w:rsidRDefault="003114AD" w:rsidP="001B697B">
            <w:pPr>
              <w:spacing w:after="0" w:line="240" w:lineRule="atLeast"/>
              <w:ind w:right="34"/>
              <w:jc w:val="both"/>
              <w:rPr>
                <w:rFonts w:ascii="Arial Narrow" w:hAnsi="Arial Narrow"/>
                <w:sz w:val="16"/>
                <w:szCs w:val="16"/>
              </w:rPr>
            </w:pPr>
            <w:r>
              <w:rPr>
                <w:rFonts w:ascii="Arial Narrow" w:hAnsi="Arial Narrow"/>
                <w:sz w:val="16"/>
                <w:szCs w:val="16"/>
              </w:rPr>
              <w:t>Inclusão ativa, inclusivamente com vista a promover oportunidades iguais e a participação ativa e melhorar a empregabilidade</w:t>
            </w:r>
          </w:p>
        </w:tc>
        <w:tc>
          <w:tcPr>
            <w:tcW w:w="1276" w:type="dxa"/>
            <w:shd w:val="clear" w:color="auto" w:fill="auto"/>
            <w:vAlign w:val="center"/>
          </w:tcPr>
          <w:p w:rsidR="003114AD" w:rsidRPr="00DA0981" w:rsidRDefault="003114AD" w:rsidP="003114AD">
            <w:pPr>
              <w:spacing w:after="0" w:line="240" w:lineRule="atLeast"/>
              <w:ind w:right="318"/>
              <w:jc w:val="right"/>
              <w:rPr>
                <w:rFonts w:ascii="Arial Narrow" w:hAnsi="Arial Narrow"/>
                <w:strike/>
                <w:noProof/>
                <w:sz w:val="16"/>
                <w:szCs w:val="16"/>
              </w:rPr>
            </w:pPr>
            <w:r w:rsidRPr="00DA0981">
              <w:rPr>
                <w:rFonts w:ascii="Arial Narrow" w:hAnsi="Arial Narrow"/>
                <w:strike/>
                <w:noProof/>
                <w:sz w:val="16"/>
                <w:szCs w:val="16"/>
              </w:rPr>
              <w:t>89.344.550</w:t>
            </w:r>
          </w:p>
          <w:p w:rsidR="003114AD" w:rsidRPr="00DA0981" w:rsidRDefault="003114AD" w:rsidP="003114AD">
            <w:pPr>
              <w:spacing w:after="0" w:line="240" w:lineRule="atLeast"/>
              <w:ind w:right="318"/>
              <w:jc w:val="right"/>
              <w:rPr>
                <w:rFonts w:ascii="Arial Narrow" w:hAnsi="Arial Narrow"/>
                <w:sz w:val="16"/>
                <w:szCs w:val="16"/>
              </w:rPr>
            </w:pPr>
            <w:r w:rsidRPr="00DA0981">
              <w:rPr>
                <w:rFonts w:ascii="Arial Narrow" w:hAnsi="Arial Narrow"/>
                <w:noProof/>
                <w:color w:val="FF0000"/>
                <w:sz w:val="16"/>
                <w:szCs w:val="16"/>
              </w:rPr>
              <w:t>95.804.688</w:t>
            </w:r>
          </w:p>
        </w:tc>
      </w:tr>
      <w:tr w:rsidR="003114AD" w:rsidRPr="00D538A0" w:rsidTr="00AE334E">
        <w:trPr>
          <w:trHeight w:val="510"/>
        </w:trPr>
        <w:tc>
          <w:tcPr>
            <w:tcW w:w="675" w:type="dxa"/>
            <w:vMerge/>
            <w:shd w:val="clear" w:color="auto" w:fill="auto"/>
            <w:vAlign w:val="center"/>
          </w:tcPr>
          <w:p w:rsidR="003114AD" w:rsidRPr="0083203A" w:rsidRDefault="003114AD" w:rsidP="003114AD">
            <w:pPr>
              <w:spacing w:after="0" w:line="240" w:lineRule="atLeast"/>
              <w:jc w:val="center"/>
              <w:rPr>
                <w:rFonts w:ascii="Arial Narrow" w:hAnsi="Arial Narrow"/>
                <w:sz w:val="16"/>
                <w:szCs w:val="16"/>
              </w:rPr>
            </w:pPr>
          </w:p>
        </w:tc>
        <w:tc>
          <w:tcPr>
            <w:tcW w:w="651" w:type="dxa"/>
            <w:shd w:val="clear" w:color="auto" w:fill="auto"/>
            <w:vAlign w:val="center"/>
          </w:tcPr>
          <w:p w:rsidR="003114AD" w:rsidRPr="0083203A" w:rsidRDefault="003114AD" w:rsidP="003114AD">
            <w:pPr>
              <w:spacing w:after="0" w:line="240" w:lineRule="atLeast"/>
              <w:jc w:val="center"/>
              <w:rPr>
                <w:rFonts w:ascii="Arial Narrow" w:hAnsi="Arial Narrow"/>
                <w:sz w:val="16"/>
                <w:szCs w:val="16"/>
              </w:rPr>
            </w:pPr>
            <w:r w:rsidRPr="0083203A">
              <w:rPr>
                <w:rFonts w:ascii="Arial Narrow" w:hAnsi="Arial Narrow"/>
                <w:sz w:val="16"/>
                <w:szCs w:val="16"/>
              </w:rPr>
              <w:t>112</w:t>
            </w:r>
          </w:p>
        </w:tc>
        <w:tc>
          <w:tcPr>
            <w:tcW w:w="5904" w:type="dxa"/>
            <w:vAlign w:val="center"/>
          </w:tcPr>
          <w:p w:rsidR="003114AD" w:rsidRPr="0083203A" w:rsidRDefault="003114AD" w:rsidP="001B697B">
            <w:pPr>
              <w:spacing w:after="0" w:line="240" w:lineRule="atLeast"/>
              <w:ind w:right="34"/>
              <w:jc w:val="both"/>
              <w:rPr>
                <w:rFonts w:ascii="Arial Narrow" w:hAnsi="Arial Narrow"/>
                <w:sz w:val="16"/>
                <w:szCs w:val="16"/>
              </w:rPr>
            </w:pPr>
            <w:r>
              <w:rPr>
                <w:rFonts w:ascii="Arial Narrow" w:hAnsi="Arial Narrow"/>
                <w:sz w:val="16"/>
                <w:szCs w:val="16"/>
              </w:rPr>
              <w:t>Melhoria do acesso a serviços sustentáveis, de grande qualidade e a preços comportáveis, mormente cuidados de saúde e serviços sociais de interesse geral</w:t>
            </w:r>
          </w:p>
        </w:tc>
        <w:tc>
          <w:tcPr>
            <w:tcW w:w="1276" w:type="dxa"/>
            <w:shd w:val="clear" w:color="auto" w:fill="auto"/>
            <w:vAlign w:val="center"/>
          </w:tcPr>
          <w:p w:rsidR="003114AD" w:rsidRPr="00DA0981" w:rsidRDefault="003114AD" w:rsidP="003114AD">
            <w:pPr>
              <w:spacing w:after="0" w:line="240" w:lineRule="atLeast"/>
              <w:ind w:right="318"/>
              <w:jc w:val="right"/>
              <w:rPr>
                <w:rFonts w:ascii="Arial Narrow" w:hAnsi="Arial Narrow"/>
                <w:sz w:val="16"/>
                <w:szCs w:val="16"/>
              </w:rPr>
            </w:pPr>
            <w:r w:rsidRPr="00DA0981">
              <w:rPr>
                <w:rFonts w:ascii="Arial Narrow" w:hAnsi="Arial Narrow"/>
                <w:sz w:val="16"/>
                <w:szCs w:val="16"/>
              </w:rPr>
              <w:t xml:space="preserve"> </w:t>
            </w:r>
            <w:r w:rsidRPr="00DA0981">
              <w:rPr>
                <w:rFonts w:ascii="Arial Narrow" w:hAnsi="Arial Narrow"/>
                <w:noProof/>
                <w:sz w:val="16"/>
                <w:szCs w:val="16"/>
              </w:rPr>
              <w:t>857.700</w:t>
            </w:r>
          </w:p>
        </w:tc>
      </w:tr>
      <w:tr w:rsidR="003114AD" w:rsidRPr="00D538A0" w:rsidTr="00AE334E">
        <w:trPr>
          <w:trHeight w:val="510"/>
        </w:trPr>
        <w:tc>
          <w:tcPr>
            <w:tcW w:w="675" w:type="dxa"/>
            <w:vMerge/>
            <w:shd w:val="clear" w:color="auto" w:fill="auto"/>
          </w:tcPr>
          <w:p w:rsidR="003114AD" w:rsidRPr="0083203A" w:rsidRDefault="003114AD" w:rsidP="003114AD">
            <w:pPr>
              <w:spacing w:after="0" w:line="240" w:lineRule="atLeast"/>
              <w:jc w:val="center"/>
              <w:rPr>
                <w:rFonts w:ascii="Arial Narrow" w:hAnsi="Arial Narrow"/>
                <w:sz w:val="16"/>
                <w:szCs w:val="16"/>
              </w:rPr>
            </w:pPr>
          </w:p>
        </w:tc>
        <w:tc>
          <w:tcPr>
            <w:tcW w:w="651" w:type="dxa"/>
            <w:shd w:val="clear" w:color="auto" w:fill="auto"/>
            <w:vAlign w:val="center"/>
          </w:tcPr>
          <w:p w:rsidR="003114AD" w:rsidRPr="0083203A" w:rsidRDefault="003114AD" w:rsidP="003114AD">
            <w:pPr>
              <w:spacing w:after="0" w:line="240" w:lineRule="atLeast"/>
              <w:jc w:val="center"/>
              <w:rPr>
                <w:rFonts w:ascii="Arial Narrow" w:hAnsi="Arial Narrow"/>
                <w:sz w:val="16"/>
                <w:szCs w:val="16"/>
              </w:rPr>
            </w:pPr>
            <w:r w:rsidRPr="0083203A">
              <w:rPr>
                <w:rFonts w:ascii="Arial Narrow" w:hAnsi="Arial Narrow"/>
                <w:sz w:val="16"/>
                <w:szCs w:val="16"/>
              </w:rPr>
              <w:t>113</w:t>
            </w:r>
          </w:p>
        </w:tc>
        <w:tc>
          <w:tcPr>
            <w:tcW w:w="5904" w:type="dxa"/>
            <w:vAlign w:val="center"/>
          </w:tcPr>
          <w:p w:rsidR="003114AD" w:rsidRPr="0083203A" w:rsidRDefault="003114AD" w:rsidP="001B697B">
            <w:pPr>
              <w:spacing w:after="0" w:line="240" w:lineRule="atLeast"/>
              <w:ind w:right="34"/>
              <w:jc w:val="both"/>
              <w:rPr>
                <w:rFonts w:ascii="Arial Narrow" w:hAnsi="Arial Narrow"/>
                <w:sz w:val="16"/>
                <w:szCs w:val="16"/>
              </w:rPr>
            </w:pPr>
            <w:r>
              <w:rPr>
                <w:rFonts w:ascii="Arial Narrow" w:hAnsi="Arial Narrow"/>
                <w:sz w:val="16"/>
                <w:szCs w:val="16"/>
              </w:rPr>
              <w:t>Promoção do empreendedorismo social e da integração profissional nas empresas sociais e da economia social e solidária para facilitar o acesso ao emprego</w:t>
            </w:r>
          </w:p>
        </w:tc>
        <w:tc>
          <w:tcPr>
            <w:tcW w:w="1276" w:type="dxa"/>
            <w:shd w:val="clear" w:color="auto" w:fill="auto"/>
            <w:vAlign w:val="center"/>
          </w:tcPr>
          <w:p w:rsidR="003114AD" w:rsidRPr="00DA0981" w:rsidRDefault="003114AD" w:rsidP="003114AD">
            <w:pPr>
              <w:spacing w:after="0" w:line="240" w:lineRule="atLeast"/>
              <w:ind w:right="318"/>
              <w:jc w:val="right"/>
              <w:rPr>
                <w:rFonts w:ascii="Arial Narrow" w:hAnsi="Arial Narrow"/>
                <w:sz w:val="16"/>
                <w:szCs w:val="16"/>
              </w:rPr>
            </w:pPr>
            <w:r w:rsidRPr="00DA0981">
              <w:rPr>
                <w:rFonts w:ascii="Arial Narrow" w:hAnsi="Arial Narrow"/>
                <w:sz w:val="16"/>
                <w:szCs w:val="16"/>
              </w:rPr>
              <w:t xml:space="preserve"> </w:t>
            </w:r>
            <w:r w:rsidRPr="00DA0981">
              <w:rPr>
                <w:rFonts w:ascii="Arial Narrow" w:hAnsi="Arial Narrow"/>
                <w:noProof/>
                <w:sz w:val="16"/>
                <w:szCs w:val="16"/>
              </w:rPr>
              <w:t>120.000</w:t>
            </w:r>
          </w:p>
        </w:tc>
      </w:tr>
    </w:tbl>
    <w:p w:rsidR="00674C9A" w:rsidRDefault="00674C9A" w:rsidP="00C1137B">
      <w:pPr>
        <w:tabs>
          <w:tab w:val="left" w:pos="1560"/>
        </w:tabs>
        <w:spacing w:after="120" w:line="240" w:lineRule="atLeast"/>
        <w:rPr>
          <w:rFonts w:ascii="Arial Narrow" w:hAnsi="Arial Narrow"/>
          <w:color w:val="003399"/>
          <w:sz w:val="18"/>
          <w:szCs w:val="18"/>
        </w:rPr>
      </w:pPr>
    </w:p>
    <w:p w:rsidR="002E41C2" w:rsidRPr="00357387" w:rsidRDefault="002E41C2" w:rsidP="002E41C2">
      <w:pPr>
        <w:tabs>
          <w:tab w:val="left" w:pos="1560"/>
        </w:tabs>
        <w:spacing w:after="120" w:line="240" w:lineRule="atLeast"/>
        <w:ind w:left="1559" w:hanging="1559"/>
        <w:jc w:val="center"/>
        <w:rPr>
          <w:rFonts w:ascii="Arial Narrow" w:hAnsi="Arial Narrow"/>
          <w:color w:val="2F5496" w:themeColor="accent5" w:themeShade="BF"/>
          <w:sz w:val="18"/>
          <w:szCs w:val="18"/>
        </w:rPr>
      </w:pPr>
      <w:r w:rsidRPr="00357387">
        <w:rPr>
          <w:rFonts w:ascii="Arial Narrow" w:hAnsi="Arial Narrow"/>
          <w:color w:val="2F5496" w:themeColor="accent5" w:themeShade="BF"/>
          <w:sz w:val="18"/>
          <w:szCs w:val="18"/>
        </w:rPr>
        <w:t xml:space="preserve"> Forma de Financiamento</w:t>
      </w:r>
    </w:p>
    <w:tbl>
      <w:tblPr>
        <w:tblW w:w="0" w:type="auto"/>
        <w:tblBorders>
          <w:top w:val="single" w:sz="12" w:space="0" w:color="365F91"/>
          <w:bottom w:val="single" w:sz="12" w:space="0" w:color="365F91"/>
          <w:insideH w:val="single" w:sz="8" w:space="0" w:color="365F91"/>
          <w:insideV w:val="single" w:sz="8" w:space="0" w:color="365F91"/>
        </w:tblBorders>
        <w:tblLook w:val="04A0" w:firstRow="1" w:lastRow="0" w:firstColumn="1" w:lastColumn="0" w:noHBand="0" w:noVBand="1"/>
      </w:tblPr>
      <w:tblGrid>
        <w:gridCol w:w="665"/>
        <w:gridCol w:w="661"/>
        <w:gridCol w:w="5901"/>
        <w:gridCol w:w="1277"/>
      </w:tblGrid>
      <w:tr w:rsidR="002E41C2" w:rsidRPr="00357387" w:rsidTr="003114AD">
        <w:tc>
          <w:tcPr>
            <w:tcW w:w="665" w:type="dxa"/>
            <w:shd w:val="clear" w:color="auto" w:fill="auto"/>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Fundo</w:t>
            </w:r>
          </w:p>
        </w:tc>
        <w:tc>
          <w:tcPr>
            <w:tcW w:w="661" w:type="dxa"/>
            <w:shd w:val="clear" w:color="auto" w:fill="auto"/>
            <w:vAlign w:val="center"/>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Código</w:t>
            </w:r>
          </w:p>
        </w:tc>
        <w:tc>
          <w:tcPr>
            <w:tcW w:w="5901" w:type="dxa"/>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Designação</w:t>
            </w:r>
          </w:p>
        </w:tc>
        <w:tc>
          <w:tcPr>
            <w:tcW w:w="1277" w:type="dxa"/>
            <w:shd w:val="clear" w:color="auto" w:fill="auto"/>
            <w:vAlign w:val="center"/>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Montante em euro</w:t>
            </w:r>
          </w:p>
        </w:tc>
      </w:tr>
      <w:tr w:rsidR="003114AD" w:rsidRPr="00F976E6" w:rsidTr="003114AD">
        <w:trPr>
          <w:trHeight w:val="397"/>
        </w:trPr>
        <w:tc>
          <w:tcPr>
            <w:tcW w:w="665" w:type="dxa"/>
            <w:shd w:val="clear" w:color="auto" w:fill="auto"/>
            <w:vAlign w:val="center"/>
          </w:tcPr>
          <w:p w:rsidR="003114AD" w:rsidRPr="0083203A" w:rsidRDefault="003114AD" w:rsidP="003114AD">
            <w:pPr>
              <w:spacing w:before="60" w:after="60" w:line="240" w:lineRule="auto"/>
              <w:rPr>
                <w:rFonts w:ascii="Arial Narrow" w:hAnsi="Arial Narrow"/>
                <w:sz w:val="16"/>
                <w:szCs w:val="16"/>
              </w:rPr>
            </w:pPr>
            <w:r w:rsidRPr="0083203A">
              <w:rPr>
                <w:rFonts w:ascii="Arial Narrow" w:hAnsi="Arial Narrow"/>
                <w:sz w:val="16"/>
                <w:szCs w:val="16"/>
              </w:rPr>
              <w:t>FEDER</w:t>
            </w:r>
          </w:p>
        </w:tc>
        <w:tc>
          <w:tcPr>
            <w:tcW w:w="661" w:type="dxa"/>
            <w:shd w:val="clear" w:color="auto" w:fill="auto"/>
            <w:vAlign w:val="center"/>
          </w:tcPr>
          <w:p w:rsidR="003114AD" w:rsidRPr="0083203A" w:rsidRDefault="003114AD" w:rsidP="003114AD">
            <w:pPr>
              <w:spacing w:before="60" w:after="60" w:line="240" w:lineRule="auto"/>
              <w:jc w:val="center"/>
              <w:rPr>
                <w:rFonts w:ascii="Arial Narrow" w:hAnsi="Arial Narrow"/>
                <w:sz w:val="16"/>
                <w:szCs w:val="16"/>
              </w:rPr>
            </w:pPr>
            <w:r w:rsidRPr="0083203A">
              <w:rPr>
                <w:rFonts w:ascii="Arial Narrow" w:hAnsi="Arial Narrow"/>
                <w:sz w:val="16"/>
                <w:szCs w:val="16"/>
              </w:rPr>
              <w:t>01</w:t>
            </w:r>
          </w:p>
        </w:tc>
        <w:tc>
          <w:tcPr>
            <w:tcW w:w="5901" w:type="dxa"/>
            <w:vAlign w:val="center"/>
          </w:tcPr>
          <w:p w:rsidR="003114AD" w:rsidRDefault="003114AD" w:rsidP="003114AD">
            <w:pPr>
              <w:spacing w:after="0" w:line="280" w:lineRule="atLeast"/>
              <w:ind w:right="149"/>
              <w:rPr>
                <w:rFonts w:ascii="Arial Narrow" w:hAnsi="Arial Narrow"/>
                <w:sz w:val="16"/>
                <w:szCs w:val="16"/>
              </w:rPr>
            </w:pPr>
            <w:r>
              <w:rPr>
                <w:rFonts w:ascii="Arial Narrow" w:hAnsi="Arial Narrow"/>
                <w:sz w:val="16"/>
                <w:szCs w:val="16"/>
              </w:rPr>
              <w:t>Subvenção não reembolsável</w:t>
            </w:r>
          </w:p>
        </w:tc>
        <w:tc>
          <w:tcPr>
            <w:tcW w:w="1277" w:type="dxa"/>
            <w:shd w:val="clear" w:color="auto" w:fill="auto"/>
            <w:vAlign w:val="center"/>
          </w:tcPr>
          <w:p w:rsidR="003114AD" w:rsidRPr="00C1137B" w:rsidRDefault="003114AD" w:rsidP="003114AD">
            <w:pPr>
              <w:spacing w:after="0" w:line="240" w:lineRule="auto"/>
              <w:ind w:right="-1"/>
              <w:jc w:val="center"/>
              <w:rPr>
                <w:rFonts w:ascii="Arial Narrow" w:hAnsi="Arial Narrow"/>
                <w:strike/>
                <w:sz w:val="16"/>
                <w:szCs w:val="16"/>
              </w:rPr>
            </w:pPr>
            <w:r w:rsidRPr="00C1137B">
              <w:rPr>
                <w:rFonts w:ascii="Arial Narrow" w:hAnsi="Arial Narrow"/>
                <w:strike/>
                <w:sz w:val="16"/>
                <w:szCs w:val="16"/>
              </w:rPr>
              <w:t>79.000.000</w:t>
            </w:r>
          </w:p>
          <w:p w:rsidR="003114AD" w:rsidRPr="0083203A" w:rsidRDefault="003114AD" w:rsidP="003114AD">
            <w:pPr>
              <w:spacing w:after="0" w:line="240" w:lineRule="auto"/>
              <w:ind w:right="-1"/>
              <w:jc w:val="center"/>
              <w:rPr>
                <w:rFonts w:ascii="Arial Narrow" w:hAnsi="Arial Narrow"/>
                <w:sz w:val="16"/>
                <w:szCs w:val="16"/>
              </w:rPr>
            </w:pPr>
            <w:r w:rsidRPr="00DA0981">
              <w:rPr>
                <w:rFonts w:ascii="Arial Narrow" w:hAnsi="Arial Narrow"/>
                <w:color w:val="FF0000"/>
                <w:sz w:val="16"/>
                <w:szCs w:val="16"/>
              </w:rPr>
              <w:t xml:space="preserve"> 96.300.000</w:t>
            </w:r>
          </w:p>
        </w:tc>
      </w:tr>
      <w:tr w:rsidR="003114AD" w:rsidRPr="00F976E6" w:rsidTr="003114AD">
        <w:trPr>
          <w:trHeight w:val="397"/>
        </w:trPr>
        <w:tc>
          <w:tcPr>
            <w:tcW w:w="665" w:type="dxa"/>
            <w:shd w:val="clear" w:color="auto" w:fill="auto"/>
            <w:vAlign w:val="center"/>
          </w:tcPr>
          <w:p w:rsidR="003114AD" w:rsidRPr="0083203A" w:rsidRDefault="003114AD" w:rsidP="003114AD">
            <w:pPr>
              <w:spacing w:before="60" w:after="60" w:line="240" w:lineRule="auto"/>
              <w:rPr>
                <w:rFonts w:ascii="Arial Narrow" w:hAnsi="Arial Narrow"/>
                <w:sz w:val="16"/>
                <w:szCs w:val="16"/>
              </w:rPr>
            </w:pPr>
            <w:r w:rsidRPr="0083203A">
              <w:rPr>
                <w:rFonts w:ascii="Arial Narrow" w:hAnsi="Arial Narrow"/>
                <w:sz w:val="16"/>
                <w:szCs w:val="16"/>
              </w:rPr>
              <w:t>FSE</w:t>
            </w:r>
          </w:p>
        </w:tc>
        <w:tc>
          <w:tcPr>
            <w:tcW w:w="661" w:type="dxa"/>
            <w:shd w:val="clear" w:color="auto" w:fill="auto"/>
            <w:vAlign w:val="center"/>
          </w:tcPr>
          <w:p w:rsidR="003114AD" w:rsidRPr="0083203A" w:rsidRDefault="003114AD" w:rsidP="003114AD">
            <w:pPr>
              <w:spacing w:before="60" w:after="60" w:line="240" w:lineRule="auto"/>
              <w:jc w:val="center"/>
              <w:rPr>
                <w:rFonts w:ascii="Arial Narrow" w:hAnsi="Arial Narrow"/>
                <w:sz w:val="16"/>
                <w:szCs w:val="16"/>
              </w:rPr>
            </w:pPr>
            <w:r w:rsidRPr="0083203A">
              <w:rPr>
                <w:rFonts w:ascii="Arial Narrow" w:hAnsi="Arial Narrow"/>
                <w:sz w:val="16"/>
                <w:szCs w:val="16"/>
              </w:rPr>
              <w:t>01</w:t>
            </w:r>
          </w:p>
        </w:tc>
        <w:tc>
          <w:tcPr>
            <w:tcW w:w="5901" w:type="dxa"/>
            <w:vAlign w:val="center"/>
          </w:tcPr>
          <w:p w:rsidR="003114AD" w:rsidRPr="0083203A" w:rsidRDefault="003114AD" w:rsidP="003114AD">
            <w:pPr>
              <w:spacing w:after="0" w:line="280" w:lineRule="atLeast"/>
              <w:ind w:right="149"/>
              <w:rPr>
                <w:rFonts w:ascii="Arial Narrow" w:hAnsi="Arial Narrow"/>
                <w:sz w:val="16"/>
                <w:szCs w:val="16"/>
              </w:rPr>
            </w:pPr>
            <w:r>
              <w:rPr>
                <w:rFonts w:ascii="Arial Narrow" w:hAnsi="Arial Narrow"/>
                <w:sz w:val="16"/>
                <w:szCs w:val="16"/>
              </w:rPr>
              <w:t>Subvenção não reembolsável</w:t>
            </w:r>
          </w:p>
        </w:tc>
        <w:tc>
          <w:tcPr>
            <w:tcW w:w="1277" w:type="dxa"/>
            <w:shd w:val="clear" w:color="auto" w:fill="auto"/>
            <w:vAlign w:val="center"/>
          </w:tcPr>
          <w:p w:rsidR="003114AD" w:rsidRPr="00C1137B" w:rsidRDefault="003114AD" w:rsidP="003114AD">
            <w:pPr>
              <w:spacing w:after="0" w:line="240" w:lineRule="auto"/>
              <w:ind w:right="-1"/>
              <w:jc w:val="center"/>
              <w:rPr>
                <w:rFonts w:ascii="Arial Narrow" w:hAnsi="Arial Narrow"/>
                <w:strike/>
                <w:sz w:val="16"/>
                <w:szCs w:val="16"/>
              </w:rPr>
            </w:pPr>
            <w:r w:rsidRPr="00C1137B">
              <w:rPr>
                <w:rFonts w:ascii="Arial Narrow" w:hAnsi="Arial Narrow"/>
                <w:strike/>
                <w:sz w:val="16"/>
                <w:szCs w:val="16"/>
              </w:rPr>
              <w:t>90.322.250</w:t>
            </w:r>
          </w:p>
          <w:p w:rsidR="003114AD" w:rsidRPr="0083203A" w:rsidRDefault="003114AD" w:rsidP="003114AD">
            <w:pPr>
              <w:spacing w:after="0" w:line="240" w:lineRule="auto"/>
              <w:ind w:right="-1"/>
              <w:jc w:val="center"/>
              <w:rPr>
                <w:rFonts w:ascii="Arial Narrow" w:hAnsi="Arial Narrow"/>
                <w:sz w:val="16"/>
                <w:szCs w:val="16"/>
              </w:rPr>
            </w:pPr>
            <w:r w:rsidRPr="00DA0981">
              <w:rPr>
                <w:rFonts w:ascii="Arial Narrow" w:hAnsi="Arial Narrow"/>
                <w:color w:val="FF0000"/>
                <w:sz w:val="16"/>
                <w:szCs w:val="16"/>
              </w:rPr>
              <w:t>96.782.388</w:t>
            </w:r>
          </w:p>
        </w:tc>
      </w:tr>
    </w:tbl>
    <w:p w:rsidR="002E41C2" w:rsidRPr="005F60C8" w:rsidRDefault="002E41C2" w:rsidP="00576DD0">
      <w:pPr>
        <w:spacing w:before="60" w:after="60" w:line="240" w:lineRule="auto"/>
        <w:rPr>
          <w:rFonts w:ascii="Arial Narrow" w:hAnsi="Arial Narrow"/>
          <w:sz w:val="16"/>
          <w:szCs w:val="16"/>
        </w:rPr>
      </w:pPr>
    </w:p>
    <w:p w:rsidR="002E41C2" w:rsidRPr="00357387" w:rsidRDefault="002E41C2" w:rsidP="002E41C2">
      <w:pPr>
        <w:tabs>
          <w:tab w:val="left" w:pos="1560"/>
        </w:tabs>
        <w:spacing w:after="120" w:line="240" w:lineRule="atLeast"/>
        <w:ind w:left="1559" w:hanging="1559"/>
        <w:jc w:val="center"/>
        <w:rPr>
          <w:rFonts w:ascii="Arial Narrow" w:hAnsi="Arial Narrow"/>
          <w:color w:val="2F5496" w:themeColor="accent5" w:themeShade="BF"/>
          <w:sz w:val="18"/>
          <w:szCs w:val="18"/>
        </w:rPr>
      </w:pPr>
      <w:r w:rsidRPr="00357387">
        <w:rPr>
          <w:rFonts w:ascii="Arial Narrow" w:hAnsi="Arial Narrow"/>
          <w:color w:val="2F5496" w:themeColor="accent5" w:themeShade="BF"/>
          <w:sz w:val="18"/>
          <w:szCs w:val="18"/>
        </w:rPr>
        <w:t>Território</w:t>
      </w:r>
    </w:p>
    <w:tbl>
      <w:tblPr>
        <w:tblW w:w="0" w:type="auto"/>
        <w:tblBorders>
          <w:top w:val="single" w:sz="12" w:space="0" w:color="365F91"/>
          <w:bottom w:val="single" w:sz="12" w:space="0" w:color="365F91"/>
          <w:insideH w:val="single" w:sz="8" w:space="0" w:color="365F91"/>
          <w:insideV w:val="single" w:sz="8" w:space="0" w:color="365F91"/>
        </w:tblBorders>
        <w:tblLook w:val="04A0" w:firstRow="1" w:lastRow="0" w:firstColumn="1" w:lastColumn="0" w:noHBand="0" w:noVBand="1"/>
      </w:tblPr>
      <w:tblGrid>
        <w:gridCol w:w="665"/>
        <w:gridCol w:w="644"/>
        <w:gridCol w:w="5914"/>
        <w:gridCol w:w="1281"/>
      </w:tblGrid>
      <w:tr w:rsidR="002E41C2" w:rsidRPr="00357387" w:rsidTr="003114AD">
        <w:tc>
          <w:tcPr>
            <w:tcW w:w="665" w:type="dxa"/>
            <w:shd w:val="clear" w:color="auto" w:fill="auto"/>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Fundo</w:t>
            </w:r>
          </w:p>
        </w:tc>
        <w:tc>
          <w:tcPr>
            <w:tcW w:w="644" w:type="dxa"/>
            <w:shd w:val="clear" w:color="auto" w:fill="auto"/>
            <w:vAlign w:val="center"/>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Código</w:t>
            </w:r>
          </w:p>
        </w:tc>
        <w:tc>
          <w:tcPr>
            <w:tcW w:w="5914" w:type="dxa"/>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Designação</w:t>
            </w:r>
          </w:p>
        </w:tc>
        <w:tc>
          <w:tcPr>
            <w:tcW w:w="1281" w:type="dxa"/>
            <w:shd w:val="clear" w:color="auto" w:fill="auto"/>
            <w:vAlign w:val="center"/>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Montante em euro</w:t>
            </w:r>
          </w:p>
        </w:tc>
      </w:tr>
      <w:tr w:rsidR="003114AD" w:rsidRPr="00DA0981" w:rsidTr="003114AD">
        <w:trPr>
          <w:trHeight w:val="397"/>
        </w:trPr>
        <w:tc>
          <w:tcPr>
            <w:tcW w:w="665" w:type="dxa"/>
            <w:shd w:val="clear" w:color="auto" w:fill="auto"/>
            <w:vAlign w:val="center"/>
          </w:tcPr>
          <w:p w:rsidR="003114AD" w:rsidRPr="0083203A" w:rsidRDefault="003114AD" w:rsidP="003114AD">
            <w:pPr>
              <w:spacing w:before="60" w:after="60" w:line="240" w:lineRule="auto"/>
              <w:jc w:val="center"/>
              <w:rPr>
                <w:rFonts w:ascii="Arial Narrow" w:hAnsi="Arial Narrow"/>
                <w:sz w:val="16"/>
                <w:szCs w:val="16"/>
              </w:rPr>
            </w:pPr>
            <w:r w:rsidRPr="0083203A">
              <w:rPr>
                <w:rFonts w:ascii="Arial Narrow" w:hAnsi="Arial Narrow"/>
                <w:sz w:val="16"/>
                <w:szCs w:val="16"/>
              </w:rPr>
              <w:t>FEDER</w:t>
            </w:r>
          </w:p>
        </w:tc>
        <w:tc>
          <w:tcPr>
            <w:tcW w:w="644" w:type="dxa"/>
            <w:shd w:val="clear" w:color="auto" w:fill="auto"/>
            <w:vAlign w:val="center"/>
          </w:tcPr>
          <w:p w:rsidR="003114AD" w:rsidRPr="0083203A" w:rsidRDefault="003114AD" w:rsidP="003114AD">
            <w:pPr>
              <w:spacing w:before="60" w:after="60" w:line="240" w:lineRule="auto"/>
              <w:rPr>
                <w:rFonts w:ascii="Arial Narrow" w:hAnsi="Arial Narrow"/>
                <w:sz w:val="16"/>
                <w:szCs w:val="16"/>
              </w:rPr>
            </w:pPr>
            <w:r w:rsidRPr="0083203A">
              <w:rPr>
                <w:rFonts w:ascii="Arial Narrow" w:hAnsi="Arial Narrow"/>
                <w:sz w:val="16"/>
                <w:szCs w:val="16"/>
              </w:rPr>
              <w:t>07</w:t>
            </w:r>
          </w:p>
        </w:tc>
        <w:tc>
          <w:tcPr>
            <w:tcW w:w="5914" w:type="dxa"/>
            <w:vAlign w:val="center"/>
          </w:tcPr>
          <w:p w:rsidR="003114AD" w:rsidRDefault="003114AD" w:rsidP="003114AD">
            <w:pPr>
              <w:spacing w:after="0" w:line="280" w:lineRule="atLeast"/>
              <w:ind w:right="149"/>
              <w:rPr>
                <w:rFonts w:ascii="Arial Narrow" w:hAnsi="Arial Narrow"/>
                <w:sz w:val="16"/>
                <w:szCs w:val="16"/>
              </w:rPr>
            </w:pPr>
            <w:r>
              <w:rPr>
                <w:rFonts w:ascii="Arial Narrow" w:hAnsi="Arial Narrow"/>
                <w:sz w:val="16"/>
                <w:szCs w:val="16"/>
              </w:rPr>
              <w:t>Não aplicável</w:t>
            </w:r>
          </w:p>
        </w:tc>
        <w:tc>
          <w:tcPr>
            <w:tcW w:w="1281" w:type="dxa"/>
            <w:shd w:val="clear" w:color="auto" w:fill="auto"/>
            <w:vAlign w:val="center"/>
          </w:tcPr>
          <w:p w:rsidR="003114AD" w:rsidRPr="00C1137B" w:rsidRDefault="003114AD" w:rsidP="003114AD">
            <w:pPr>
              <w:spacing w:after="0" w:line="240" w:lineRule="auto"/>
              <w:ind w:right="-1"/>
              <w:jc w:val="center"/>
              <w:rPr>
                <w:rFonts w:ascii="Arial Narrow" w:hAnsi="Arial Narrow"/>
                <w:strike/>
                <w:sz w:val="16"/>
                <w:szCs w:val="16"/>
              </w:rPr>
            </w:pPr>
            <w:r w:rsidRPr="00C1137B">
              <w:rPr>
                <w:rFonts w:ascii="Arial Narrow" w:hAnsi="Arial Narrow"/>
                <w:strike/>
                <w:sz w:val="16"/>
                <w:szCs w:val="16"/>
              </w:rPr>
              <w:t>79.000.000</w:t>
            </w:r>
          </w:p>
          <w:p w:rsidR="003114AD" w:rsidRPr="0083203A" w:rsidRDefault="003114AD" w:rsidP="003114AD">
            <w:pPr>
              <w:spacing w:after="0" w:line="240" w:lineRule="auto"/>
              <w:ind w:right="-1"/>
              <w:jc w:val="center"/>
              <w:rPr>
                <w:rFonts w:ascii="Arial Narrow" w:hAnsi="Arial Narrow"/>
                <w:sz w:val="16"/>
                <w:szCs w:val="16"/>
              </w:rPr>
            </w:pPr>
            <w:r w:rsidRPr="00DA0981">
              <w:rPr>
                <w:rFonts w:ascii="Arial Narrow" w:hAnsi="Arial Narrow"/>
                <w:color w:val="FF0000"/>
                <w:sz w:val="16"/>
                <w:szCs w:val="16"/>
              </w:rPr>
              <w:t xml:space="preserve"> 96.300.000</w:t>
            </w:r>
          </w:p>
        </w:tc>
      </w:tr>
      <w:tr w:rsidR="003114AD" w:rsidRPr="00F976E6" w:rsidTr="003114AD">
        <w:trPr>
          <w:trHeight w:val="397"/>
        </w:trPr>
        <w:tc>
          <w:tcPr>
            <w:tcW w:w="665" w:type="dxa"/>
            <w:shd w:val="clear" w:color="auto" w:fill="auto"/>
            <w:vAlign w:val="center"/>
          </w:tcPr>
          <w:p w:rsidR="003114AD" w:rsidRPr="0083203A" w:rsidRDefault="003114AD" w:rsidP="003114AD">
            <w:pPr>
              <w:spacing w:before="60" w:after="60" w:line="240" w:lineRule="auto"/>
              <w:jc w:val="center"/>
              <w:rPr>
                <w:rFonts w:ascii="Arial Narrow" w:hAnsi="Arial Narrow"/>
                <w:sz w:val="16"/>
                <w:szCs w:val="16"/>
              </w:rPr>
            </w:pPr>
            <w:r w:rsidRPr="0083203A">
              <w:rPr>
                <w:rFonts w:ascii="Arial Narrow" w:hAnsi="Arial Narrow"/>
                <w:sz w:val="16"/>
                <w:szCs w:val="16"/>
              </w:rPr>
              <w:t>FSE</w:t>
            </w:r>
          </w:p>
        </w:tc>
        <w:tc>
          <w:tcPr>
            <w:tcW w:w="644" w:type="dxa"/>
            <w:shd w:val="clear" w:color="auto" w:fill="auto"/>
            <w:vAlign w:val="center"/>
          </w:tcPr>
          <w:p w:rsidR="003114AD" w:rsidRPr="0083203A" w:rsidRDefault="003114AD" w:rsidP="003114AD">
            <w:pPr>
              <w:spacing w:before="60" w:after="60" w:line="240" w:lineRule="auto"/>
              <w:rPr>
                <w:rFonts w:ascii="Arial Narrow" w:hAnsi="Arial Narrow"/>
                <w:sz w:val="16"/>
                <w:szCs w:val="16"/>
              </w:rPr>
            </w:pPr>
            <w:r w:rsidRPr="0083203A">
              <w:rPr>
                <w:rFonts w:ascii="Arial Narrow" w:hAnsi="Arial Narrow"/>
                <w:sz w:val="16"/>
                <w:szCs w:val="16"/>
              </w:rPr>
              <w:t>07</w:t>
            </w:r>
          </w:p>
        </w:tc>
        <w:tc>
          <w:tcPr>
            <w:tcW w:w="5914" w:type="dxa"/>
            <w:vAlign w:val="center"/>
          </w:tcPr>
          <w:p w:rsidR="003114AD" w:rsidRPr="0083203A" w:rsidRDefault="003114AD" w:rsidP="003114AD">
            <w:pPr>
              <w:spacing w:after="0" w:line="280" w:lineRule="atLeast"/>
              <w:ind w:right="149"/>
              <w:rPr>
                <w:rFonts w:ascii="Arial Narrow" w:hAnsi="Arial Narrow"/>
                <w:sz w:val="16"/>
                <w:szCs w:val="16"/>
              </w:rPr>
            </w:pPr>
            <w:r>
              <w:rPr>
                <w:rFonts w:ascii="Arial Narrow" w:hAnsi="Arial Narrow"/>
                <w:sz w:val="16"/>
                <w:szCs w:val="16"/>
              </w:rPr>
              <w:t>Não aplicável</w:t>
            </w:r>
          </w:p>
        </w:tc>
        <w:tc>
          <w:tcPr>
            <w:tcW w:w="1281" w:type="dxa"/>
            <w:shd w:val="clear" w:color="auto" w:fill="auto"/>
            <w:vAlign w:val="center"/>
          </w:tcPr>
          <w:p w:rsidR="003114AD" w:rsidRPr="00C1137B" w:rsidRDefault="003114AD" w:rsidP="003114AD">
            <w:pPr>
              <w:spacing w:after="0" w:line="240" w:lineRule="auto"/>
              <w:ind w:right="-1"/>
              <w:jc w:val="center"/>
              <w:rPr>
                <w:rFonts w:ascii="Arial Narrow" w:hAnsi="Arial Narrow"/>
                <w:strike/>
                <w:sz w:val="16"/>
                <w:szCs w:val="16"/>
              </w:rPr>
            </w:pPr>
            <w:r w:rsidRPr="00C1137B">
              <w:rPr>
                <w:rFonts w:ascii="Arial Narrow" w:hAnsi="Arial Narrow"/>
                <w:strike/>
                <w:sz w:val="16"/>
                <w:szCs w:val="16"/>
              </w:rPr>
              <w:t>90.322.250</w:t>
            </w:r>
          </w:p>
          <w:p w:rsidR="003114AD" w:rsidRPr="0083203A" w:rsidRDefault="003114AD" w:rsidP="003114AD">
            <w:pPr>
              <w:spacing w:after="0" w:line="240" w:lineRule="auto"/>
              <w:ind w:right="-1"/>
              <w:jc w:val="center"/>
              <w:rPr>
                <w:rFonts w:ascii="Arial Narrow" w:hAnsi="Arial Narrow"/>
                <w:sz w:val="16"/>
                <w:szCs w:val="16"/>
              </w:rPr>
            </w:pPr>
            <w:r w:rsidRPr="00DA0981">
              <w:rPr>
                <w:rFonts w:ascii="Arial Narrow" w:hAnsi="Arial Narrow"/>
                <w:color w:val="FF0000"/>
                <w:sz w:val="16"/>
                <w:szCs w:val="16"/>
              </w:rPr>
              <w:t>96.782.388</w:t>
            </w:r>
          </w:p>
        </w:tc>
      </w:tr>
    </w:tbl>
    <w:p w:rsidR="00DA26CB" w:rsidRDefault="00DA26CB" w:rsidP="002E41C2">
      <w:pPr>
        <w:spacing w:before="60" w:after="60" w:line="240" w:lineRule="auto"/>
        <w:jc w:val="center"/>
        <w:rPr>
          <w:rFonts w:ascii="Arial Narrow" w:hAnsi="Arial Narrow"/>
          <w:sz w:val="16"/>
          <w:szCs w:val="16"/>
        </w:rPr>
      </w:pPr>
    </w:p>
    <w:p w:rsidR="00D616FF" w:rsidRDefault="00D616FF" w:rsidP="002E41C2">
      <w:pPr>
        <w:spacing w:before="60" w:after="60" w:line="240" w:lineRule="auto"/>
        <w:jc w:val="center"/>
        <w:rPr>
          <w:rFonts w:ascii="Arial Narrow" w:hAnsi="Arial Narrow"/>
          <w:sz w:val="16"/>
          <w:szCs w:val="16"/>
        </w:rPr>
      </w:pPr>
    </w:p>
    <w:p w:rsidR="00D616FF" w:rsidRDefault="00D616FF" w:rsidP="002E41C2">
      <w:pPr>
        <w:spacing w:before="60" w:after="60" w:line="240" w:lineRule="auto"/>
        <w:jc w:val="center"/>
        <w:rPr>
          <w:rFonts w:ascii="Arial Narrow" w:hAnsi="Arial Narrow"/>
          <w:sz w:val="16"/>
          <w:szCs w:val="16"/>
        </w:rPr>
      </w:pPr>
    </w:p>
    <w:p w:rsidR="00D616FF" w:rsidRDefault="00D616FF" w:rsidP="002E41C2">
      <w:pPr>
        <w:spacing w:before="60" w:after="60" w:line="240" w:lineRule="auto"/>
        <w:jc w:val="center"/>
        <w:rPr>
          <w:rFonts w:ascii="Arial Narrow" w:hAnsi="Arial Narrow"/>
          <w:sz w:val="16"/>
          <w:szCs w:val="16"/>
        </w:rPr>
      </w:pPr>
    </w:p>
    <w:p w:rsidR="002E41C2" w:rsidRPr="00357387" w:rsidRDefault="002E41C2" w:rsidP="002E41C2">
      <w:pPr>
        <w:tabs>
          <w:tab w:val="left" w:pos="1560"/>
        </w:tabs>
        <w:spacing w:after="120" w:line="240" w:lineRule="atLeast"/>
        <w:ind w:left="1559" w:hanging="1559"/>
        <w:jc w:val="center"/>
        <w:rPr>
          <w:rFonts w:ascii="Arial Narrow" w:hAnsi="Arial Narrow"/>
          <w:color w:val="2F5496" w:themeColor="accent5" w:themeShade="BF"/>
          <w:sz w:val="18"/>
          <w:szCs w:val="18"/>
        </w:rPr>
      </w:pPr>
      <w:r w:rsidRPr="00357387">
        <w:rPr>
          <w:rFonts w:ascii="Arial Narrow" w:hAnsi="Arial Narrow"/>
          <w:color w:val="2F5496" w:themeColor="accent5" w:themeShade="BF"/>
          <w:sz w:val="18"/>
          <w:szCs w:val="18"/>
        </w:rPr>
        <w:lastRenderedPageBreak/>
        <w:t>Mecanismos de execução territorial</w:t>
      </w:r>
    </w:p>
    <w:tbl>
      <w:tblPr>
        <w:tblW w:w="0" w:type="auto"/>
        <w:tblBorders>
          <w:top w:val="single" w:sz="12" w:space="0" w:color="365F91"/>
          <w:bottom w:val="single" w:sz="12" w:space="0" w:color="365F91"/>
          <w:insideH w:val="single" w:sz="8" w:space="0" w:color="365F91"/>
          <w:insideV w:val="single" w:sz="8" w:space="0" w:color="365F91"/>
        </w:tblBorders>
        <w:tblLook w:val="04A0" w:firstRow="1" w:lastRow="0" w:firstColumn="1" w:lastColumn="0" w:noHBand="0" w:noVBand="1"/>
      </w:tblPr>
      <w:tblGrid>
        <w:gridCol w:w="672"/>
        <w:gridCol w:w="632"/>
        <w:gridCol w:w="5891"/>
        <w:gridCol w:w="1309"/>
      </w:tblGrid>
      <w:tr w:rsidR="002E41C2" w:rsidRPr="00357387" w:rsidTr="003114AD">
        <w:tc>
          <w:tcPr>
            <w:tcW w:w="672" w:type="dxa"/>
            <w:shd w:val="clear" w:color="auto" w:fill="auto"/>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Fundo</w:t>
            </w:r>
          </w:p>
        </w:tc>
        <w:tc>
          <w:tcPr>
            <w:tcW w:w="632" w:type="dxa"/>
            <w:shd w:val="clear" w:color="auto" w:fill="auto"/>
            <w:vAlign w:val="center"/>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Código</w:t>
            </w:r>
          </w:p>
        </w:tc>
        <w:tc>
          <w:tcPr>
            <w:tcW w:w="5891" w:type="dxa"/>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Designação</w:t>
            </w:r>
          </w:p>
        </w:tc>
        <w:tc>
          <w:tcPr>
            <w:tcW w:w="1309" w:type="dxa"/>
            <w:shd w:val="clear" w:color="auto" w:fill="auto"/>
            <w:vAlign w:val="center"/>
          </w:tcPr>
          <w:p w:rsidR="002E41C2" w:rsidRPr="00357387" w:rsidRDefault="002E41C2" w:rsidP="00863D40">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Montante em euro</w:t>
            </w:r>
          </w:p>
        </w:tc>
      </w:tr>
      <w:tr w:rsidR="003114AD" w:rsidRPr="00F976E6" w:rsidTr="003114AD">
        <w:tc>
          <w:tcPr>
            <w:tcW w:w="672" w:type="dxa"/>
            <w:shd w:val="clear" w:color="auto" w:fill="auto"/>
            <w:vAlign w:val="center"/>
          </w:tcPr>
          <w:p w:rsidR="003114AD" w:rsidRPr="0083203A" w:rsidRDefault="003114AD" w:rsidP="003114AD">
            <w:pPr>
              <w:spacing w:before="60" w:after="60" w:line="240" w:lineRule="auto"/>
              <w:jc w:val="center"/>
              <w:rPr>
                <w:rFonts w:ascii="Arial Narrow" w:hAnsi="Arial Narrow"/>
                <w:sz w:val="16"/>
                <w:szCs w:val="16"/>
              </w:rPr>
            </w:pPr>
            <w:r w:rsidRPr="0083203A">
              <w:rPr>
                <w:rFonts w:ascii="Arial Narrow" w:hAnsi="Arial Narrow"/>
                <w:sz w:val="16"/>
                <w:szCs w:val="16"/>
              </w:rPr>
              <w:t>FEDER</w:t>
            </w:r>
          </w:p>
        </w:tc>
        <w:tc>
          <w:tcPr>
            <w:tcW w:w="632" w:type="dxa"/>
            <w:shd w:val="clear" w:color="auto" w:fill="auto"/>
          </w:tcPr>
          <w:p w:rsidR="003114AD" w:rsidRPr="0083203A" w:rsidRDefault="003114AD" w:rsidP="003114AD">
            <w:pPr>
              <w:spacing w:before="60" w:after="60" w:line="240" w:lineRule="auto"/>
              <w:jc w:val="center"/>
              <w:rPr>
                <w:rFonts w:ascii="Arial Narrow" w:hAnsi="Arial Narrow"/>
                <w:sz w:val="16"/>
                <w:szCs w:val="16"/>
              </w:rPr>
            </w:pPr>
            <w:r w:rsidRPr="0083203A">
              <w:rPr>
                <w:rFonts w:ascii="Arial Narrow" w:hAnsi="Arial Narrow"/>
                <w:sz w:val="16"/>
                <w:szCs w:val="16"/>
              </w:rPr>
              <w:t>07</w:t>
            </w:r>
          </w:p>
        </w:tc>
        <w:tc>
          <w:tcPr>
            <w:tcW w:w="5891" w:type="dxa"/>
          </w:tcPr>
          <w:p w:rsidR="003114AD" w:rsidRDefault="003114AD" w:rsidP="003114AD">
            <w:pPr>
              <w:spacing w:after="0" w:line="280" w:lineRule="atLeast"/>
              <w:ind w:right="149"/>
              <w:rPr>
                <w:rFonts w:ascii="Arial Narrow" w:hAnsi="Arial Narrow"/>
                <w:sz w:val="16"/>
                <w:szCs w:val="16"/>
              </w:rPr>
            </w:pPr>
            <w:r>
              <w:rPr>
                <w:rFonts w:ascii="Arial Narrow" w:hAnsi="Arial Narrow"/>
                <w:sz w:val="16"/>
                <w:szCs w:val="16"/>
              </w:rPr>
              <w:t>Não aplicável</w:t>
            </w:r>
          </w:p>
        </w:tc>
        <w:tc>
          <w:tcPr>
            <w:tcW w:w="1309" w:type="dxa"/>
            <w:shd w:val="clear" w:color="auto" w:fill="auto"/>
            <w:vAlign w:val="center"/>
          </w:tcPr>
          <w:p w:rsidR="003114AD" w:rsidRPr="00C1137B" w:rsidRDefault="003114AD" w:rsidP="003114AD">
            <w:pPr>
              <w:spacing w:after="0" w:line="240" w:lineRule="auto"/>
              <w:ind w:right="-1"/>
              <w:jc w:val="center"/>
              <w:rPr>
                <w:rFonts w:ascii="Arial Narrow" w:hAnsi="Arial Narrow"/>
                <w:strike/>
                <w:sz w:val="16"/>
                <w:szCs w:val="16"/>
              </w:rPr>
            </w:pPr>
            <w:r w:rsidRPr="00C1137B">
              <w:rPr>
                <w:rFonts w:ascii="Arial Narrow" w:hAnsi="Arial Narrow"/>
                <w:strike/>
                <w:sz w:val="16"/>
                <w:szCs w:val="16"/>
              </w:rPr>
              <w:t>79.000.000</w:t>
            </w:r>
          </w:p>
          <w:p w:rsidR="003114AD" w:rsidRPr="0083203A" w:rsidRDefault="003114AD" w:rsidP="003114AD">
            <w:pPr>
              <w:spacing w:after="0" w:line="240" w:lineRule="auto"/>
              <w:ind w:right="-1"/>
              <w:jc w:val="center"/>
              <w:rPr>
                <w:rFonts w:ascii="Arial Narrow" w:hAnsi="Arial Narrow"/>
                <w:sz w:val="16"/>
                <w:szCs w:val="16"/>
              </w:rPr>
            </w:pPr>
            <w:r w:rsidRPr="00DA0981">
              <w:rPr>
                <w:rFonts w:ascii="Arial Narrow" w:hAnsi="Arial Narrow"/>
                <w:color w:val="FF0000"/>
                <w:sz w:val="16"/>
                <w:szCs w:val="16"/>
              </w:rPr>
              <w:t xml:space="preserve"> 96.300.000</w:t>
            </w:r>
          </w:p>
        </w:tc>
      </w:tr>
      <w:tr w:rsidR="003114AD" w:rsidRPr="00F976E6" w:rsidTr="003114AD">
        <w:tc>
          <w:tcPr>
            <w:tcW w:w="672" w:type="dxa"/>
            <w:shd w:val="clear" w:color="auto" w:fill="auto"/>
          </w:tcPr>
          <w:p w:rsidR="003114AD" w:rsidRPr="0083203A" w:rsidRDefault="003114AD" w:rsidP="003114AD">
            <w:pPr>
              <w:spacing w:before="60" w:after="60" w:line="240" w:lineRule="auto"/>
              <w:jc w:val="center"/>
              <w:rPr>
                <w:rFonts w:ascii="Arial Narrow" w:hAnsi="Arial Narrow"/>
                <w:sz w:val="16"/>
                <w:szCs w:val="16"/>
              </w:rPr>
            </w:pPr>
            <w:r w:rsidRPr="0083203A">
              <w:rPr>
                <w:rFonts w:ascii="Arial Narrow" w:hAnsi="Arial Narrow"/>
                <w:sz w:val="16"/>
                <w:szCs w:val="16"/>
              </w:rPr>
              <w:t>FSE</w:t>
            </w:r>
          </w:p>
        </w:tc>
        <w:tc>
          <w:tcPr>
            <w:tcW w:w="632" w:type="dxa"/>
            <w:shd w:val="clear" w:color="auto" w:fill="auto"/>
          </w:tcPr>
          <w:p w:rsidR="003114AD" w:rsidRPr="0083203A" w:rsidRDefault="003114AD" w:rsidP="003114AD">
            <w:pPr>
              <w:spacing w:before="60" w:after="60" w:line="240" w:lineRule="auto"/>
              <w:jc w:val="center"/>
              <w:rPr>
                <w:rFonts w:ascii="Arial Narrow" w:hAnsi="Arial Narrow"/>
                <w:sz w:val="16"/>
                <w:szCs w:val="16"/>
              </w:rPr>
            </w:pPr>
            <w:r w:rsidRPr="0083203A">
              <w:rPr>
                <w:rFonts w:ascii="Arial Narrow" w:hAnsi="Arial Narrow"/>
                <w:sz w:val="16"/>
                <w:szCs w:val="16"/>
              </w:rPr>
              <w:t>07</w:t>
            </w:r>
          </w:p>
        </w:tc>
        <w:tc>
          <w:tcPr>
            <w:tcW w:w="5891" w:type="dxa"/>
          </w:tcPr>
          <w:p w:rsidR="003114AD" w:rsidRPr="0083203A" w:rsidRDefault="003114AD" w:rsidP="003114AD">
            <w:pPr>
              <w:spacing w:after="0" w:line="280" w:lineRule="atLeast"/>
              <w:ind w:right="149"/>
              <w:rPr>
                <w:rFonts w:ascii="Arial Narrow" w:hAnsi="Arial Narrow"/>
                <w:sz w:val="16"/>
                <w:szCs w:val="16"/>
              </w:rPr>
            </w:pPr>
            <w:r>
              <w:rPr>
                <w:rFonts w:ascii="Arial Narrow" w:hAnsi="Arial Narrow"/>
                <w:sz w:val="16"/>
                <w:szCs w:val="16"/>
              </w:rPr>
              <w:t>Não aplicável</w:t>
            </w:r>
          </w:p>
        </w:tc>
        <w:tc>
          <w:tcPr>
            <w:tcW w:w="1309" w:type="dxa"/>
            <w:shd w:val="clear" w:color="auto" w:fill="auto"/>
            <w:vAlign w:val="center"/>
          </w:tcPr>
          <w:p w:rsidR="003114AD" w:rsidRPr="00C1137B" w:rsidRDefault="003114AD" w:rsidP="003114AD">
            <w:pPr>
              <w:spacing w:after="0" w:line="240" w:lineRule="auto"/>
              <w:ind w:right="-1"/>
              <w:jc w:val="center"/>
              <w:rPr>
                <w:rFonts w:ascii="Arial Narrow" w:hAnsi="Arial Narrow"/>
                <w:strike/>
                <w:sz w:val="16"/>
                <w:szCs w:val="16"/>
              </w:rPr>
            </w:pPr>
            <w:r w:rsidRPr="00C1137B">
              <w:rPr>
                <w:rFonts w:ascii="Arial Narrow" w:hAnsi="Arial Narrow"/>
                <w:strike/>
                <w:sz w:val="16"/>
                <w:szCs w:val="16"/>
              </w:rPr>
              <w:t>90.322.250</w:t>
            </w:r>
          </w:p>
          <w:p w:rsidR="003114AD" w:rsidRPr="0083203A" w:rsidRDefault="003114AD" w:rsidP="003114AD">
            <w:pPr>
              <w:spacing w:after="0" w:line="240" w:lineRule="auto"/>
              <w:ind w:right="-1"/>
              <w:jc w:val="center"/>
              <w:rPr>
                <w:rFonts w:ascii="Arial Narrow" w:hAnsi="Arial Narrow"/>
                <w:sz w:val="16"/>
                <w:szCs w:val="16"/>
              </w:rPr>
            </w:pPr>
            <w:r w:rsidRPr="00DA0981">
              <w:rPr>
                <w:rFonts w:ascii="Arial Narrow" w:hAnsi="Arial Narrow"/>
                <w:color w:val="FF0000"/>
                <w:sz w:val="16"/>
                <w:szCs w:val="16"/>
              </w:rPr>
              <w:t>96.782.388</w:t>
            </w:r>
          </w:p>
        </w:tc>
      </w:tr>
    </w:tbl>
    <w:p w:rsidR="00D616FF" w:rsidRDefault="00D616FF" w:rsidP="00D616FF">
      <w:pPr>
        <w:rPr>
          <w:rFonts w:ascii="Arial Narrow" w:hAnsi="Arial Narrow"/>
          <w:b/>
          <w:color w:val="2F5496" w:themeColor="accent5" w:themeShade="BF"/>
        </w:rPr>
      </w:pPr>
    </w:p>
    <w:p w:rsidR="00D616FF" w:rsidRDefault="00D616FF" w:rsidP="00D616FF">
      <w:pPr>
        <w:rPr>
          <w:rFonts w:ascii="Arial Narrow" w:hAnsi="Arial Narrow"/>
          <w:b/>
          <w:color w:val="2F5496" w:themeColor="accent5" w:themeShade="BF"/>
        </w:rPr>
      </w:pPr>
    </w:p>
    <w:p w:rsidR="00D616FF" w:rsidRDefault="00D616FF" w:rsidP="00D616FF">
      <w:pPr>
        <w:rPr>
          <w:rFonts w:ascii="Arial Narrow" w:hAnsi="Arial Narrow"/>
          <w:b/>
          <w:color w:val="2F5496" w:themeColor="accent5" w:themeShade="BF"/>
        </w:rPr>
      </w:pPr>
    </w:p>
    <w:p w:rsidR="00D616FF" w:rsidRDefault="00D616FF" w:rsidP="00D616FF">
      <w:pPr>
        <w:rPr>
          <w:rFonts w:ascii="Arial Narrow" w:hAnsi="Arial Narrow"/>
          <w:b/>
          <w:color w:val="2F5496" w:themeColor="accent5" w:themeShade="BF"/>
        </w:rPr>
      </w:pPr>
    </w:p>
    <w:p w:rsidR="00DA26CB" w:rsidRPr="000C6659" w:rsidRDefault="00FC40F9" w:rsidP="00D616FF">
      <w:pPr>
        <w:rPr>
          <w:rFonts w:ascii="Arial Narrow" w:hAnsi="Arial Narrow"/>
          <w:b/>
          <w:color w:val="2F5496" w:themeColor="accent5" w:themeShade="BF"/>
        </w:rPr>
      </w:pPr>
      <w:r w:rsidRPr="000C6659">
        <w:rPr>
          <w:rFonts w:ascii="Arial Narrow" w:hAnsi="Arial Narrow"/>
          <w:b/>
          <w:color w:val="2F5496" w:themeColor="accent5" w:themeShade="BF"/>
        </w:rPr>
        <w:t>4 – Ajustamentos pontuais em indicadores</w:t>
      </w:r>
    </w:p>
    <w:p w:rsidR="00D6376F" w:rsidRDefault="00D6376F" w:rsidP="00AE5029">
      <w:pPr>
        <w:spacing w:before="120" w:after="0" w:line="320" w:lineRule="atLeast"/>
        <w:jc w:val="both"/>
        <w:rPr>
          <w:rFonts w:ascii="Arial Narrow" w:hAnsi="Arial Narrow"/>
          <w:sz w:val="20"/>
          <w:szCs w:val="20"/>
        </w:rPr>
      </w:pPr>
    </w:p>
    <w:p w:rsidR="00963054" w:rsidRPr="00AE5029" w:rsidRDefault="00F12283" w:rsidP="00F560AC">
      <w:pPr>
        <w:spacing w:before="120" w:after="0" w:line="320" w:lineRule="atLeast"/>
        <w:jc w:val="both"/>
        <w:rPr>
          <w:rFonts w:ascii="Arial Narrow" w:hAnsi="Arial Narrow"/>
          <w:sz w:val="20"/>
          <w:szCs w:val="20"/>
        </w:rPr>
      </w:pPr>
      <w:r w:rsidRPr="00AE5029">
        <w:rPr>
          <w:rFonts w:ascii="Arial Narrow" w:hAnsi="Arial Narrow"/>
          <w:sz w:val="20"/>
          <w:szCs w:val="20"/>
        </w:rPr>
        <w:t xml:space="preserve">Neste exercício de reprogramação são efetuados </w:t>
      </w:r>
      <w:r w:rsidR="009C4A24" w:rsidRPr="00AE5029">
        <w:rPr>
          <w:rFonts w:ascii="Arial Narrow" w:hAnsi="Arial Narrow"/>
          <w:sz w:val="20"/>
          <w:szCs w:val="20"/>
        </w:rPr>
        <w:t>pequenos</w:t>
      </w:r>
      <w:r w:rsidR="00E51973">
        <w:rPr>
          <w:rFonts w:ascii="Arial Narrow" w:hAnsi="Arial Narrow"/>
          <w:sz w:val="20"/>
          <w:szCs w:val="20"/>
        </w:rPr>
        <w:t xml:space="preserve"> ajustamentos nas met</w:t>
      </w:r>
      <w:r w:rsidRPr="00AE5029">
        <w:rPr>
          <w:rFonts w:ascii="Arial Narrow" w:hAnsi="Arial Narrow"/>
          <w:sz w:val="20"/>
          <w:szCs w:val="20"/>
        </w:rPr>
        <w:t>as de</w:t>
      </w:r>
      <w:r w:rsidR="00357387">
        <w:rPr>
          <w:rFonts w:ascii="Arial Narrow" w:hAnsi="Arial Narrow"/>
          <w:sz w:val="20"/>
          <w:szCs w:val="20"/>
        </w:rPr>
        <w:t xml:space="preserve"> alguns indicadores dos vários E</w:t>
      </w:r>
      <w:r w:rsidRPr="00AE5029">
        <w:rPr>
          <w:rFonts w:ascii="Arial Narrow" w:hAnsi="Arial Narrow"/>
          <w:sz w:val="20"/>
          <w:szCs w:val="20"/>
        </w:rPr>
        <w:t>ixos do programa, tendo em conta os dados disponíveis mais atualizados para o respetivo cálculo.</w:t>
      </w:r>
    </w:p>
    <w:p w:rsidR="00F560AC" w:rsidRPr="00F560AC" w:rsidRDefault="00F12283" w:rsidP="00F560AC">
      <w:pPr>
        <w:spacing w:before="120" w:after="0" w:line="320" w:lineRule="atLeast"/>
        <w:rPr>
          <w:rFonts w:ascii="Arial Narrow" w:hAnsi="Arial Narrow"/>
          <w:sz w:val="20"/>
          <w:szCs w:val="20"/>
        </w:rPr>
      </w:pPr>
      <w:r w:rsidRPr="00AE5029">
        <w:rPr>
          <w:rFonts w:ascii="Arial Narrow" w:hAnsi="Arial Narrow"/>
          <w:sz w:val="20"/>
          <w:szCs w:val="20"/>
        </w:rPr>
        <w:t>Algumas dessas atualizações haviam já sido referenciadas pela Comissão Europeia, aquando da aprovação do relatório de 2018 do PO Açores 2020.</w:t>
      </w:r>
      <w:r w:rsidR="00F560AC" w:rsidRPr="00F560AC">
        <w:rPr>
          <w:rFonts w:ascii="Arial Narrow" w:hAnsi="Arial Narrow"/>
          <w:sz w:val="20"/>
          <w:szCs w:val="20"/>
        </w:rPr>
        <w:t xml:space="preserve"> </w:t>
      </w:r>
    </w:p>
    <w:p w:rsidR="00F560AC" w:rsidRDefault="00F560AC" w:rsidP="00F560AC">
      <w:pPr>
        <w:rPr>
          <w:color w:val="404040" w:themeColor="text1" w:themeTint="BF"/>
        </w:rPr>
      </w:pPr>
    </w:p>
    <w:p w:rsidR="00F560AC" w:rsidRDefault="00F560AC" w:rsidP="00F560AC">
      <w:pPr>
        <w:rPr>
          <w:color w:val="404040" w:themeColor="text1" w:themeTint="BF"/>
        </w:rPr>
      </w:pPr>
    </w:p>
    <w:p w:rsidR="00F12283" w:rsidRPr="00AE5029" w:rsidRDefault="00F12283" w:rsidP="00AE5029">
      <w:pPr>
        <w:spacing w:before="120" w:after="0" w:line="320" w:lineRule="atLeast"/>
        <w:jc w:val="both"/>
        <w:rPr>
          <w:rFonts w:ascii="Arial Narrow" w:hAnsi="Arial Narrow"/>
          <w:sz w:val="20"/>
          <w:szCs w:val="20"/>
        </w:rPr>
      </w:pPr>
    </w:p>
    <w:p w:rsidR="000A7236" w:rsidRPr="00357387" w:rsidRDefault="000A7236" w:rsidP="005C22EF">
      <w:pPr>
        <w:pBdr>
          <w:top w:val="single" w:sz="8" w:space="0" w:color="333399"/>
          <w:left w:val="single" w:sz="8" w:space="4" w:color="333399"/>
          <w:bottom w:val="single" w:sz="8" w:space="1" w:color="333399"/>
          <w:right w:val="single" w:sz="8" w:space="4" w:color="333399"/>
        </w:pBdr>
        <w:shd w:val="clear" w:color="auto" w:fill="DEEAF6" w:themeFill="accent1" w:themeFillTint="33"/>
        <w:spacing w:before="120" w:after="240" w:line="360" w:lineRule="atLeast"/>
        <w:jc w:val="center"/>
        <w:rPr>
          <w:rFonts w:ascii="Arial Narrow" w:hAnsi="Arial Narrow"/>
          <w:b/>
          <w:color w:val="404040" w:themeColor="text1" w:themeTint="BF"/>
          <w:sz w:val="24"/>
          <w:szCs w:val="24"/>
        </w:rPr>
      </w:pPr>
      <w:r w:rsidRPr="00357387">
        <w:rPr>
          <w:rFonts w:ascii="Arial Narrow" w:hAnsi="Arial Narrow"/>
          <w:b/>
          <w:color w:val="404040" w:themeColor="text1" w:themeTint="BF"/>
          <w:sz w:val="24"/>
          <w:szCs w:val="24"/>
        </w:rPr>
        <w:t xml:space="preserve">Eixos </w:t>
      </w:r>
      <w:r w:rsidR="00963054" w:rsidRPr="00357387">
        <w:rPr>
          <w:rFonts w:ascii="Arial Narrow" w:hAnsi="Arial Narrow"/>
          <w:b/>
          <w:color w:val="404040" w:themeColor="text1" w:themeTint="BF"/>
          <w:sz w:val="24"/>
          <w:szCs w:val="24"/>
        </w:rPr>
        <w:t>onde se verifica atualização de indicadores</w:t>
      </w:r>
    </w:p>
    <w:p w:rsidR="00357387" w:rsidRDefault="00357387" w:rsidP="00EE773E">
      <w:pPr>
        <w:tabs>
          <w:tab w:val="left" w:pos="567"/>
        </w:tabs>
        <w:spacing w:before="240" w:after="120" w:line="320" w:lineRule="atLeast"/>
        <w:jc w:val="both"/>
        <w:rPr>
          <w:b/>
          <w:color w:val="2F5496" w:themeColor="accent5" w:themeShade="BF"/>
        </w:rPr>
      </w:pPr>
    </w:p>
    <w:p w:rsidR="00EE773E" w:rsidRPr="00357387" w:rsidRDefault="00EE773E" w:rsidP="005C22EF">
      <w:pPr>
        <w:spacing w:before="240" w:after="240" w:line="320" w:lineRule="atLeast"/>
        <w:jc w:val="both"/>
        <w:rPr>
          <w:rFonts w:ascii="Arial Narrow" w:hAnsi="Arial Narrow"/>
          <w:b/>
          <w:color w:val="2F5496" w:themeColor="accent5" w:themeShade="BF"/>
        </w:rPr>
      </w:pPr>
      <w:r w:rsidRPr="00357387">
        <w:rPr>
          <w:rFonts w:ascii="Arial Narrow" w:hAnsi="Arial Narrow"/>
          <w:b/>
          <w:color w:val="2F5496" w:themeColor="accent5" w:themeShade="BF"/>
        </w:rPr>
        <w:t xml:space="preserve">Eixo 1 – </w:t>
      </w:r>
      <w:r w:rsidR="00E51973">
        <w:rPr>
          <w:rFonts w:ascii="Arial Narrow" w:hAnsi="Arial Narrow"/>
          <w:b/>
          <w:color w:val="2F5496" w:themeColor="accent5" w:themeShade="BF"/>
        </w:rPr>
        <w:t>Investigação, Desenvolvimento tecnológico e In</w:t>
      </w:r>
      <w:r w:rsidRPr="00357387">
        <w:rPr>
          <w:rFonts w:ascii="Arial Narrow" w:hAnsi="Arial Narrow"/>
          <w:b/>
          <w:color w:val="2F5496" w:themeColor="accent5" w:themeShade="BF"/>
        </w:rPr>
        <w:t>ovação</w:t>
      </w:r>
    </w:p>
    <w:p w:rsidR="00EE773E" w:rsidRPr="00AE5029" w:rsidRDefault="00EE773E" w:rsidP="00AE5029">
      <w:pPr>
        <w:spacing w:before="120" w:after="0" w:line="320" w:lineRule="atLeast"/>
        <w:jc w:val="both"/>
        <w:rPr>
          <w:rFonts w:ascii="Arial Narrow" w:hAnsi="Arial Narrow"/>
          <w:sz w:val="20"/>
          <w:szCs w:val="20"/>
        </w:rPr>
      </w:pPr>
      <w:r w:rsidRPr="00AE5029">
        <w:rPr>
          <w:rFonts w:ascii="Arial Narrow" w:hAnsi="Arial Narrow"/>
          <w:sz w:val="20"/>
          <w:szCs w:val="20"/>
        </w:rPr>
        <w:t>Na sequência da referência efetuada pela Comissão Europeia no relatório de execução anual 2018 do PO Açores 2020 relativamente ao desajustamento da meta do indicador CO08, procede-se neste exercício de r</w:t>
      </w:r>
      <w:r w:rsidR="00E51973">
        <w:rPr>
          <w:rFonts w:ascii="Arial Narrow" w:hAnsi="Arial Narrow"/>
          <w:sz w:val="20"/>
          <w:szCs w:val="20"/>
        </w:rPr>
        <w:t>eprogramação a essa atualização, tendo em conta a sua forma de cálculo e os dados conhecidos até esta data.</w:t>
      </w:r>
    </w:p>
    <w:p w:rsidR="00EE773E" w:rsidRPr="00357387" w:rsidRDefault="00EE773E" w:rsidP="00EE773E">
      <w:pPr>
        <w:spacing w:before="480" w:after="120" w:line="240" w:lineRule="auto"/>
        <w:jc w:val="center"/>
        <w:rPr>
          <w:rFonts w:ascii="Arial Narrow" w:hAnsi="Arial Narrow"/>
          <w:color w:val="2F5496" w:themeColor="accent5" w:themeShade="BF"/>
          <w:sz w:val="18"/>
          <w:szCs w:val="18"/>
        </w:rPr>
      </w:pPr>
      <w:r w:rsidRPr="00357387">
        <w:rPr>
          <w:rFonts w:ascii="Arial Narrow" w:hAnsi="Arial Narrow"/>
          <w:color w:val="2F5496" w:themeColor="accent5" w:themeShade="BF"/>
          <w:sz w:val="18"/>
          <w:szCs w:val="18"/>
        </w:rPr>
        <w:t>PI 1.2</w:t>
      </w:r>
      <w:r w:rsidR="00FA1748" w:rsidRPr="00357387">
        <w:rPr>
          <w:rFonts w:ascii="Arial Narrow" w:hAnsi="Arial Narrow"/>
          <w:color w:val="2F5496" w:themeColor="accent5" w:themeShade="BF"/>
          <w:sz w:val="18"/>
          <w:szCs w:val="18"/>
        </w:rPr>
        <w:t>.1</w:t>
      </w:r>
      <w:r w:rsidRPr="00357387">
        <w:rPr>
          <w:rFonts w:ascii="Arial Narrow" w:hAnsi="Arial Narrow"/>
          <w:color w:val="2F5496" w:themeColor="accent5" w:themeShade="BF"/>
          <w:sz w:val="18"/>
          <w:szCs w:val="18"/>
        </w:rPr>
        <w:t xml:space="preserve"> -  Indicadores de Realização Comuns Específicos</w:t>
      </w:r>
    </w:p>
    <w:tbl>
      <w:tblPr>
        <w:tblW w:w="8505" w:type="dxa"/>
        <w:tblBorders>
          <w:top w:val="single" w:sz="12" w:space="0" w:color="365F91"/>
          <w:bottom w:val="single" w:sz="12" w:space="0" w:color="365F91"/>
          <w:insideH w:val="single" w:sz="8" w:space="0" w:color="365F91"/>
          <w:insideV w:val="single" w:sz="8" w:space="0" w:color="365F91"/>
        </w:tblBorders>
        <w:tblLayout w:type="fixed"/>
        <w:tblCellMar>
          <w:left w:w="57" w:type="dxa"/>
          <w:right w:w="28" w:type="dxa"/>
        </w:tblCellMar>
        <w:tblLook w:val="01E0" w:firstRow="1" w:lastRow="1" w:firstColumn="1" w:lastColumn="1" w:noHBand="0" w:noVBand="0"/>
      </w:tblPr>
      <w:tblGrid>
        <w:gridCol w:w="567"/>
        <w:gridCol w:w="2835"/>
        <w:gridCol w:w="709"/>
        <w:gridCol w:w="567"/>
        <w:gridCol w:w="709"/>
        <w:gridCol w:w="708"/>
        <w:gridCol w:w="1539"/>
        <w:gridCol w:w="871"/>
      </w:tblGrid>
      <w:tr w:rsidR="00EE773E" w:rsidRPr="00357387" w:rsidTr="00AE334E">
        <w:tc>
          <w:tcPr>
            <w:tcW w:w="567" w:type="dxa"/>
            <w:shd w:val="clear" w:color="auto" w:fill="auto"/>
            <w:vAlign w:val="center"/>
          </w:tcPr>
          <w:p w:rsidR="00EE773E" w:rsidRPr="00357387" w:rsidRDefault="00EE773E" w:rsidP="00EE773E">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ID</w:t>
            </w:r>
          </w:p>
        </w:tc>
        <w:tc>
          <w:tcPr>
            <w:tcW w:w="2835" w:type="dxa"/>
            <w:shd w:val="clear" w:color="auto" w:fill="auto"/>
            <w:vAlign w:val="center"/>
          </w:tcPr>
          <w:p w:rsidR="00EE773E" w:rsidRPr="00357387" w:rsidRDefault="00EE773E" w:rsidP="00EE773E">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Indicador</w:t>
            </w:r>
          </w:p>
        </w:tc>
        <w:tc>
          <w:tcPr>
            <w:tcW w:w="709" w:type="dxa"/>
            <w:shd w:val="clear" w:color="auto" w:fill="auto"/>
            <w:vAlign w:val="center"/>
          </w:tcPr>
          <w:p w:rsidR="00EE773E" w:rsidRPr="00357387" w:rsidRDefault="00EE773E" w:rsidP="00EE773E">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Unidade de medida</w:t>
            </w:r>
          </w:p>
        </w:tc>
        <w:tc>
          <w:tcPr>
            <w:tcW w:w="567" w:type="dxa"/>
            <w:shd w:val="clear" w:color="auto" w:fill="auto"/>
            <w:vAlign w:val="center"/>
          </w:tcPr>
          <w:p w:rsidR="00EE773E" w:rsidRPr="00357387" w:rsidRDefault="00EE773E" w:rsidP="00EE773E">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Fundo</w:t>
            </w:r>
          </w:p>
        </w:tc>
        <w:tc>
          <w:tcPr>
            <w:tcW w:w="709" w:type="dxa"/>
            <w:shd w:val="clear" w:color="auto" w:fill="auto"/>
            <w:vAlign w:val="center"/>
          </w:tcPr>
          <w:p w:rsidR="00EE773E" w:rsidRPr="00357387" w:rsidRDefault="00EE773E" w:rsidP="00EE773E">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Categoria da região</w:t>
            </w:r>
          </w:p>
        </w:tc>
        <w:tc>
          <w:tcPr>
            <w:tcW w:w="708" w:type="dxa"/>
            <w:shd w:val="clear" w:color="auto" w:fill="auto"/>
            <w:vAlign w:val="center"/>
          </w:tcPr>
          <w:p w:rsidR="00EE773E" w:rsidRPr="00357387" w:rsidRDefault="00EE773E" w:rsidP="00EE773E">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Valor alvo (2023)</w:t>
            </w:r>
          </w:p>
        </w:tc>
        <w:tc>
          <w:tcPr>
            <w:tcW w:w="1539" w:type="dxa"/>
            <w:shd w:val="clear" w:color="auto" w:fill="auto"/>
            <w:vAlign w:val="center"/>
          </w:tcPr>
          <w:p w:rsidR="00EE773E" w:rsidRPr="00357387" w:rsidRDefault="00EE773E" w:rsidP="00EE773E">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Fonte dos dados</w:t>
            </w:r>
          </w:p>
        </w:tc>
        <w:tc>
          <w:tcPr>
            <w:tcW w:w="871" w:type="dxa"/>
            <w:shd w:val="clear" w:color="auto" w:fill="auto"/>
            <w:vAlign w:val="center"/>
          </w:tcPr>
          <w:p w:rsidR="00EE773E" w:rsidRPr="00357387" w:rsidRDefault="00EE773E" w:rsidP="00EE773E">
            <w:pPr>
              <w:spacing w:before="60" w:after="60" w:line="240" w:lineRule="auto"/>
              <w:jc w:val="center"/>
              <w:rPr>
                <w:rFonts w:ascii="Arial Narrow" w:hAnsi="Arial Narrow"/>
                <w:color w:val="2F5496" w:themeColor="accent5" w:themeShade="BF"/>
                <w:sz w:val="16"/>
                <w:szCs w:val="16"/>
              </w:rPr>
            </w:pPr>
            <w:r w:rsidRPr="00357387">
              <w:rPr>
                <w:rFonts w:ascii="Arial Narrow" w:hAnsi="Arial Narrow"/>
                <w:color w:val="2F5496" w:themeColor="accent5" w:themeShade="BF"/>
                <w:sz w:val="16"/>
                <w:szCs w:val="16"/>
              </w:rPr>
              <w:t>Frequência de relatório</w:t>
            </w:r>
          </w:p>
        </w:tc>
      </w:tr>
      <w:tr w:rsidR="00EE773E" w:rsidRPr="004B6F24" w:rsidTr="00AE334E">
        <w:trPr>
          <w:trHeight w:val="283"/>
        </w:trPr>
        <w:tc>
          <w:tcPr>
            <w:tcW w:w="567"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CO01</w:t>
            </w:r>
          </w:p>
        </w:tc>
        <w:tc>
          <w:tcPr>
            <w:tcW w:w="2835" w:type="dxa"/>
            <w:shd w:val="clear" w:color="auto" w:fill="auto"/>
            <w:vAlign w:val="center"/>
          </w:tcPr>
          <w:p w:rsidR="00EE773E" w:rsidRPr="004B6F24" w:rsidRDefault="00EE773E" w:rsidP="001B697B">
            <w:pPr>
              <w:spacing w:after="0" w:line="240" w:lineRule="atLeast"/>
              <w:jc w:val="both"/>
              <w:rPr>
                <w:rFonts w:ascii="Arial Narrow" w:hAnsi="Arial Narrow"/>
                <w:sz w:val="16"/>
                <w:szCs w:val="16"/>
              </w:rPr>
            </w:pPr>
            <w:r w:rsidRPr="004B6F24">
              <w:rPr>
                <w:rFonts w:ascii="Arial Narrow" w:hAnsi="Arial Narrow"/>
                <w:sz w:val="16"/>
                <w:szCs w:val="16"/>
              </w:rPr>
              <w:t>Empresas que beneficiam do apoio</w:t>
            </w:r>
          </w:p>
        </w:tc>
        <w:tc>
          <w:tcPr>
            <w:tcW w:w="709"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Nº</w:t>
            </w:r>
          </w:p>
        </w:tc>
        <w:tc>
          <w:tcPr>
            <w:tcW w:w="567"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FEDER</w:t>
            </w:r>
          </w:p>
        </w:tc>
        <w:tc>
          <w:tcPr>
            <w:tcW w:w="709"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MD</w:t>
            </w:r>
          </w:p>
        </w:tc>
        <w:tc>
          <w:tcPr>
            <w:tcW w:w="708"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12</w:t>
            </w:r>
          </w:p>
        </w:tc>
        <w:tc>
          <w:tcPr>
            <w:tcW w:w="1539" w:type="dxa"/>
            <w:shd w:val="clear" w:color="auto" w:fill="auto"/>
            <w:vAlign w:val="center"/>
          </w:tcPr>
          <w:p w:rsidR="00EE773E" w:rsidRPr="006B5144" w:rsidRDefault="00EE773E" w:rsidP="00EE773E">
            <w:pPr>
              <w:spacing w:after="0" w:line="240" w:lineRule="atLeast"/>
              <w:jc w:val="center"/>
              <w:rPr>
                <w:sz w:val="16"/>
                <w:szCs w:val="16"/>
              </w:rPr>
            </w:pPr>
            <w:r w:rsidRPr="006B5144">
              <w:rPr>
                <w:rFonts w:ascii="Arial Narrow" w:hAnsi="Arial Narrow"/>
                <w:sz w:val="16"/>
                <w:szCs w:val="16"/>
              </w:rPr>
              <w:t>Sistema de Informação dos FEEI</w:t>
            </w:r>
          </w:p>
        </w:tc>
        <w:tc>
          <w:tcPr>
            <w:tcW w:w="871"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Anual</w:t>
            </w:r>
          </w:p>
        </w:tc>
      </w:tr>
      <w:tr w:rsidR="00EE773E" w:rsidRPr="004B6F24" w:rsidTr="00AE334E">
        <w:trPr>
          <w:trHeight w:val="283"/>
        </w:trPr>
        <w:tc>
          <w:tcPr>
            <w:tcW w:w="567"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highlight w:val="yellow"/>
              </w:rPr>
            </w:pPr>
            <w:r w:rsidRPr="004B6F24">
              <w:rPr>
                <w:rFonts w:ascii="Arial Narrow" w:hAnsi="Arial Narrow"/>
                <w:sz w:val="16"/>
                <w:szCs w:val="16"/>
              </w:rPr>
              <w:t>CO02</w:t>
            </w:r>
          </w:p>
        </w:tc>
        <w:tc>
          <w:tcPr>
            <w:tcW w:w="2835" w:type="dxa"/>
            <w:shd w:val="clear" w:color="auto" w:fill="auto"/>
            <w:vAlign w:val="center"/>
          </w:tcPr>
          <w:p w:rsidR="00EE773E" w:rsidRPr="004B6F24" w:rsidRDefault="00EE773E" w:rsidP="001B697B">
            <w:pPr>
              <w:spacing w:after="0" w:line="240" w:lineRule="atLeast"/>
              <w:jc w:val="both"/>
              <w:rPr>
                <w:rFonts w:ascii="Arial Narrow" w:hAnsi="Arial Narrow"/>
                <w:sz w:val="16"/>
                <w:szCs w:val="16"/>
              </w:rPr>
            </w:pPr>
            <w:r w:rsidRPr="004B6F24">
              <w:rPr>
                <w:rFonts w:ascii="Arial Narrow" w:hAnsi="Arial Narrow"/>
                <w:sz w:val="16"/>
                <w:szCs w:val="16"/>
              </w:rPr>
              <w:t>Empresas que beneficiam de subvenções</w:t>
            </w:r>
          </w:p>
        </w:tc>
        <w:tc>
          <w:tcPr>
            <w:tcW w:w="709"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Nº</w:t>
            </w:r>
          </w:p>
        </w:tc>
        <w:tc>
          <w:tcPr>
            <w:tcW w:w="567"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FEDER</w:t>
            </w:r>
          </w:p>
        </w:tc>
        <w:tc>
          <w:tcPr>
            <w:tcW w:w="709" w:type="dxa"/>
            <w:shd w:val="clear" w:color="auto" w:fill="auto"/>
            <w:vAlign w:val="center"/>
          </w:tcPr>
          <w:p w:rsidR="00EE773E" w:rsidRPr="00C00239" w:rsidRDefault="00EE773E" w:rsidP="00EE773E">
            <w:pPr>
              <w:spacing w:after="0" w:line="240" w:lineRule="atLeast"/>
              <w:jc w:val="center"/>
              <w:rPr>
                <w:rFonts w:ascii="Arial Narrow" w:hAnsi="Arial Narrow"/>
                <w:sz w:val="16"/>
                <w:szCs w:val="16"/>
              </w:rPr>
            </w:pPr>
            <w:r w:rsidRPr="00C00239">
              <w:rPr>
                <w:rFonts w:ascii="Arial Narrow" w:hAnsi="Arial Narrow"/>
                <w:sz w:val="16"/>
                <w:szCs w:val="16"/>
              </w:rPr>
              <w:t>MD</w:t>
            </w:r>
          </w:p>
        </w:tc>
        <w:tc>
          <w:tcPr>
            <w:tcW w:w="708" w:type="dxa"/>
            <w:shd w:val="clear" w:color="auto" w:fill="auto"/>
            <w:vAlign w:val="center"/>
          </w:tcPr>
          <w:p w:rsidR="00EE773E" w:rsidRPr="00C00239" w:rsidDel="00E54A63" w:rsidRDefault="00EE773E" w:rsidP="00EE773E">
            <w:pPr>
              <w:spacing w:after="0" w:line="240" w:lineRule="atLeast"/>
              <w:jc w:val="center"/>
              <w:rPr>
                <w:rFonts w:ascii="Arial Narrow" w:hAnsi="Arial Narrow"/>
                <w:sz w:val="16"/>
                <w:szCs w:val="16"/>
              </w:rPr>
            </w:pPr>
            <w:r w:rsidRPr="00C00239">
              <w:rPr>
                <w:rFonts w:ascii="Arial Narrow" w:hAnsi="Arial Narrow"/>
                <w:sz w:val="16"/>
                <w:szCs w:val="16"/>
              </w:rPr>
              <w:t>12</w:t>
            </w:r>
          </w:p>
        </w:tc>
        <w:tc>
          <w:tcPr>
            <w:tcW w:w="1539" w:type="dxa"/>
            <w:shd w:val="clear" w:color="auto" w:fill="auto"/>
            <w:vAlign w:val="center"/>
          </w:tcPr>
          <w:p w:rsidR="00EE773E" w:rsidRPr="00C00239" w:rsidRDefault="00EE773E" w:rsidP="00EE773E">
            <w:pPr>
              <w:spacing w:after="0" w:line="240" w:lineRule="atLeast"/>
              <w:jc w:val="center"/>
              <w:rPr>
                <w:sz w:val="16"/>
                <w:szCs w:val="16"/>
              </w:rPr>
            </w:pPr>
            <w:r w:rsidRPr="00C00239">
              <w:rPr>
                <w:rFonts w:ascii="Arial Narrow" w:hAnsi="Arial Narrow"/>
                <w:sz w:val="16"/>
                <w:szCs w:val="16"/>
              </w:rPr>
              <w:t>Sistema de Informação dos FEEI</w:t>
            </w:r>
          </w:p>
        </w:tc>
        <w:tc>
          <w:tcPr>
            <w:tcW w:w="871"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Anual</w:t>
            </w:r>
          </w:p>
        </w:tc>
      </w:tr>
      <w:tr w:rsidR="00EE773E" w:rsidRPr="004B6F24" w:rsidTr="00AE334E">
        <w:trPr>
          <w:trHeight w:val="283"/>
        </w:trPr>
        <w:tc>
          <w:tcPr>
            <w:tcW w:w="567"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CO06</w:t>
            </w:r>
          </w:p>
        </w:tc>
        <w:tc>
          <w:tcPr>
            <w:tcW w:w="2835" w:type="dxa"/>
            <w:shd w:val="clear" w:color="auto" w:fill="auto"/>
            <w:vAlign w:val="center"/>
          </w:tcPr>
          <w:p w:rsidR="00EE773E" w:rsidRPr="004B6F24" w:rsidRDefault="00EE773E" w:rsidP="001B697B">
            <w:pPr>
              <w:spacing w:after="0" w:line="240" w:lineRule="atLeast"/>
              <w:jc w:val="both"/>
              <w:rPr>
                <w:rFonts w:ascii="Arial Narrow" w:hAnsi="Arial Narrow"/>
                <w:sz w:val="16"/>
                <w:szCs w:val="16"/>
              </w:rPr>
            </w:pPr>
            <w:r w:rsidRPr="004B6F24">
              <w:rPr>
                <w:rFonts w:ascii="Arial Narrow" w:hAnsi="Arial Narrow"/>
                <w:sz w:val="16"/>
                <w:szCs w:val="16"/>
              </w:rPr>
              <w:t>Investimento privado paralelo ao apoio público às empresas (subvenções)</w:t>
            </w:r>
          </w:p>
        </w:tc>
        <w:tc>
          <w:tcPr>
            <w:tcW w:w="709"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w:t>
            </w:r>
          </w:p>
        </w:tc>
        <w:tc>
          <w:tcPr>
            <w:tcW w:w="567"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FEDER</w:t>
            </w:r>
          </w:p>
        </w:tc>
        <w:tc>
          <w:tcPr>
            <w:tcW w:w="709" w:type="dxa"/>
            <w:shd w:val="clear" w:color="auto" w:fill="auto"/>
            <w:vAlign w:val="center"/>
          </w:tcPr>
          <w:p w:rsidR="00EE773E" w:rsidRPr="00C00239" w:rsidRDefault="00EE773E" w:rsidP="00EE773E">
            <w:pPr>
              <w:spacing w:after="0" w:line="240" w:lineRule="atLeast"/>
              <w:jc w:val="center"/>
              <w:rPr>
                <w:rFonts w:ascii="Arial Narrow" w:hAnsi="Arial Narrow"/>
                <w:sz w:val="16"/>
                <w:szCs w:val="16"/>
              </w:rPr>
            </w:pPr>
            <w:r w:rsidRPr="00C00239">
              <w:rPr>
                <w:rFonts w:ascii="Arial Narrow" w:hAnsi="Arial Narrow"/>
                <w:sz w:val="16"/>
                <w:szCs w:val="16"/>
              </w:rPr>
              <w:t>MD</w:t>
            </w:r>
          </w:p>
        </w:tc>
        <w:tc>
          <w:tcPr>
            <w:tcW w:w="708" w:type="dxa"/>
            <w:shd w:val="clear" w:color="auto" w:fill="auto"/>
            <w:vAlign w:val="center"/>
          </w:tcPr>
          <w:p w:rsidR="00EE773E" w:rsidRDefault="00EE773E" w:rsidP="00EE773E">
            <w:pPr>
              <w:spacing w:after="0" w:line="240" w:lineRule="atLeast"/>
              <w:jc w:val="center"/>
              <w:rPr>
                <w:rFonts w:ascii="Arial Narrow" w:hAnsi="Arial Narrow"/>
                <w:strike/>
                <w:sz w:val="16"/>
                <w:szCs w:val="16"/>
              </w:rPr>
            </w:pPr>
            <w:r w:rsidRPr="00884342">
              <w:rPr>
                <w:rFonts w:ascii="Arial Narrow" w:hAnsi="Arial Narrow"/>
                <w:strike/>
                <w:sz w:val="16"/>
                <w:szCs w:val="16"/>
              </w:rPr>
              <w:t>960.000</w:t>
            </w:r>
          </w:p>
          <w:p w:rsidR="00884342" w:rsidRPr="00884342" w:rsidRDefault="00884342" w:rsidP="00EE773E">
            <w:pPr>
              <w:spacing w:after="0" w:line="240" w:lineRule="atLeast"/>
              <w:jc w:val="center"/>
              <w:rPr>
                <w:rFonts w:ascii="Arial Narrow" w:hAnsi="Arial Narrow"/>
                <w:color w:val="FF0000"/>
                <w:sz w:val="16"/>
                <w:szCs w:val="16"/>
              </w:rPr>
            </w:pPr>
            <w:r>
              <w:rPr>
                <w:rFonts w:ascii="Arial Narrow" w:hAnsi="Arial Narrow"/>
                <w:color w:val="FF0000"/>
                <w:sz w:val="16"/>
                <w:szCs w:val="16"/>
              </w:rPr>
              <w:t>533.000</w:t>
            </w:r>
          </w:p>
        </w:tc>
        <w:tc>
          <w:tcPr>
            <w:tcW w:w="1539" w:type="dxa"/>
            <w:shd w:val="clear" w:color="auto" w:fill="auto"/>
            <w:vAlign w:val="center"/>
          </w:tcPr>
          <w:p w:rsidR="00EE773E" w:rsidRPr="00C00239" w:rsidRDefault="00EE773E" w:rsidP="00EE773E">
            <w:pPr>
              <w:spacing w:after="0" w:line="240" w:lineRule="atLeast"/>
              <w:jc w:val="center"/>
              <w:rPr>
                <w:sz w:val="16"/>
                <w:szCs w:val="16"/>
              </w:rPr>
            </w:pPr>
            <w:r w:rsidRPr="00C00239">
              <w:rPr>
                <w:rFonts w:ascii="Arial Narrow" w:hAnsi="Arial Narrow"/>
                <w:sz w:val="16"/>
                <w:szCs w:val="16"/>
              </w:rPr>
              <w:t>Sistema de Informação dos FEEI</w:t>
            </w:r>
          </w:p>
        </w:tc>
        <w:tc>
          <w:tcPr>
            <w:tcW w:w="871"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Anual</w:t>
            </w:r>
          </w:p>
        </w:tc>
      </w:tr>
      <w:tr w:rsidR="00EE773E" w:rsidRPr="004B6F24" w:rsidTr="00AE334E">
        <w:trPr>
          <w:trHeight w:val="283"/>
        </w:trPr>
        <w:tc>
          <w:tcPr>
            <w:tcW w:w="567"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CO08</w:t>
            </w:r>
          </w:p>
        </w:tc>
        <w:tc>
          <w:tcPr>
            <w:tcW w:w="2835" w:type="dxa"/>
            <w:shd w:val="clear" w:color="auto" w:fill="auto"/>
            <w:vAlign w:val="center"/>
          </w:tcPr>
          <w:p w:rsidR="00EE773E" w:rsidRPr="004B6F24" w:rsidRDefault="00EE773E" w:rsidP="001B697B">
            <w:pPr>
              <w:spacing w:after="0" w:line="240" w:lineRule="atLeast"/>
              <w:jc w:val="both"/>
              <w:rPr>
                <w:rFonts w:ascii="Arial Narrow" w:hAnsi="Arial Narrow"/>
                <w:sz w:val="16"/>
                <w:szCs w:val="16"/>
              </w:rPr>
            </w:pPr>
            <w:r w:rsidRPr="004B6F24">
              <w:rPr>
                <w:rFonts w:ascii="Arial Narrow" w:hAnsi="Arial Narrow"/>
                <w:sz w:val="16"/>
                <w:szCs w:val="16"/>
              </w:rPr>
              <w:t>Aumento do emprego em empresas apoiadas</w:t>
            </w:r>
          </w:p>
        </w:tc>
        <w:tc>
          <w:tcPr>
            <w:tcW w:w="709"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Pr>
                <w:rFonts w:ascii="Arial Narrow" w:hAnsi="Arial Narrow"/>
                <w:sz w:val="16"/>
                <w:szCs w:val="16"/>
              </w:rPr>
              <w:t>ETI</w:t>
            </w:r>
          </w:p>
        </w:tc>
        <w:tc>
          <w:tcPr>
            <w:tcW w:w="567"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FEDER</w:t>
            </w:r>
          </w:p>
        </w:tc>
        <w:tc>
          <w:tcPr>
            <w:tcW w:w="709" w:type="dxa"/>
            <w:shd w:val="clear" w:color="auto" w:fill="auto"/>
            <w:vAlign w:val="center"/>
          </w:tcPr>
          <w:p w:rsidR="00EE773E" w:rsidRPr="00C00239" w:rsidRDefault="00EE773E" w:rsidP="00EE773E">
            <w:pPr>
              <w:spacing w:after="0" w:line="240" w:lineRule="atLeast"/>
              <w:jc w:val="center"/>
              <w:rPr>
                <w:rFonts w:ascii="Arial Narrow" w:hAnsi="Arial Narrow"/>
                <w:sz w:val="16"/>
                <w:szCs w:val="16"/>
              </w:rPr>
            </w:pPr>
            <w:r w:rsidRPr="00C00239">
              <w:rPr>
                <w:rFonts w:ascii="Arial Narrow" w:hAnsi="Arial Narrow"/>
                <w:sz w:val="16"/>
                <w:szCs w:val="16"/>
              </w:rPr>
              <w:t>MD</w:t>
            </w:r>
          </w:p>
        </w:tc>
        <w:tc>
          <w:tcPr>
            <w:tcW w:w="708" w:type="dxa"/>
            <w:shd w:val="clear" w:color="auto" w:fill="auto"/>
            <w:vAlign w:val="center"/>
          </w:tcPr>
          <w:p w:rsidR="00180779" w:rsidRPr="008A6ACD" w:rsidRDefault="00180779" w:rsidP="00180779">
            <w:pPr>
              <w:spacing w:after="0" w:line="240" w:lineRule="atLeast"/>
              <w:jc w:val="center"/>
              <w:rPr>
                <w:rFonts w:ascii="Arial Narrow" w:hAnsi="Arial Narrow"/>
                <w:strike/>
                <w:sz w:val="16"/>
                <w:szCs w:val="16"/>
              </w:rPr>
            </w:pPr>
            <w:r w:rsidRPr="008A6ACD">
              <w:rPr>
                <w:rFonts w:ascii="Arial Narrow" w:hAnsi="Arial Narrow"/>
                <w:strike/>
                <w:sz w:val="16"/>
                <w:szCs w:val="16"/>
              </w:rPr>
              <w:t>6</w:t>
            </w:r>
          </w:p>
          <w:p w:rsidR="00EE773E" w:rsidRPr="00C00239" w:rsidRDefault="00180779" w:rsidP="00180779">
            <w:pPr>
              <w:spacing w:after="0" w:line="240" w:lineRule="atLeast"/>
              <w:jc w:val="center"/>
              <w:rPr>
                <w:rFonts w:ascii="Arial Narrow" w:hAnsi="Arial Narrow"/>
                <w:sz w:val="16"/>
                <w:szCs w:val="16"/>
              </w:rPr>
            </w:pPr>
            <w:r w:rsidRPr="008A6ACD">
              <w:rPr>
                <w:rFonts w:ascii="Arial Narrow" w:hAnsi="Arial Narrow"/>
                <w:color w:val="FF0000"/>
                <w:sz w:val="16"/>
                <w:szCs w:val="16"/>
              </w:rPr>
              <w:t>12</w:t>
            </w:r>
          </w:p>
        </w:tc>
        <w:tc>
          <w:tcPr>
            <w:tcW w:w="1539" w:type="dxa"/>
            <w:shd w:val="clear" w:color="auto" w:fill="auto"/>
            <w:vAlign w:val="center"/>
          </w:tcPr>
          <w:p w:rsidR="00EE773E" w:rsidRPr="00C00239" w:rsidRDefault="00EE773E" w:rsidP="00EE773E">
            <w:pPr>
              <w:spacing w:after="0" w:line="240" w:lineRule="atLeast"/>
              <w:jc w:val="center"/>
              <w:rPr>
                <w:sz w:val="16"/>
                <w:szCs w:val="16"/>
              </w:rPr>
            </w:pPr>
            <w:r w:rsidRPr="00C00239">
              <w:rPr>
                <w:rFonts w:ascii="Arial Narrow" w:hAnsi="Arial Narrow"/>
                <w:sz w:val="16"/>
                <w:szCs w:val="16"/>
              </w:rPr>
              <w:t>Sistema de Informação dos FEEI</w:t>
            </w:r>
          </w:p>
        </w:tc>
        <w:tc>
          <w:tcPr>
            <w:tcW w:w="871"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Anual</w:t>
            </w:r>
          </w:p>
        </w:tc>
      </w:tr>
      <w:tr w:rsidR="00EE773E" w:rsidRPr="004B6F24" w:rsidTr="00AE334E">
        <w:trPr>
          <w:trHeight w:val="283"/>
        </w:trPr>
        <w:tc>
          <w:tcPr>
            <w:tcW w:w="567"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CO026</w:t>
            </w:r>
          </w:p>
        </w:tc>
        <w:tc>
          <w:tcPr>
            <w:tcW w:w="2835" w:type="dxa"/>
            <w:shd w:val="clear" w:color="auto" w:fill="auto"/>
            <w:vAlign w:val="center"/>
          </w:tcPr>
          <w:p w:rsidR="00EE773E" w:rsidRPr="004B6F24" w:rsidRDefault="00EE773E" w:rsidP="001B697B">
            <w:pPr>
              <w:spacing w:after="0" w:line="240" w:lineRule="atLeast"/>
              <w:jc w:val="both"/>
              <w:rPr>
                <w:rFonts w:ascii="Arial Narrow" w:hAnsi="Arial Narrow"/>
                <w:sz w:val="16"/>
                <w:szCs w:val="16"/>
              </w:rPr>
            </w:pPr>
            <w:r w:rsidRPr="004B6F24">
              <w:rPr>
                <w:rFonts w:ascii="Arial Narrow" w:hAnsi="Arial Narrow"/>
                <w:sz w:val="16"/>
                <w:szCs w:val="16"/>
              </w:rPr>
              <w:t xml:space="preserve">Empresas em cooperação com instituições de investigação </w:t>
            </w:r>
          </w:p>
        </w:tc>
        <w:tc>
          <w:tcPr>
            <w:tcW w:w="709"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Nº</w:t>
            </w:r>
          </w:p>
        </w:tc>
        <w:tc>
          <w:tcPr>
            <w:tcW w:w="567"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FEDER</w:t>
            </w:r>
          </w:p>
        </w:tc>
        <w:tc>
          <w:tcPr>
            <w:tcW w:w="709"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MD</w:t>
            </w:r>
          </w:p>
        </w:tc>
        <w:tc>
          <w:tcPr>
            <w:tcW w:w="708" w:type="dxa"/>
            <w:shd w:val="clear" w:color="auto" w:fill="auto"/>
            <w:vAlign w:val="center"/>
          </w:tcPr>
          <w:p w:rsidR="00EE773E" w:rsidRDefault="00EE773E" w:rsidP="00EE773E">
            <w:pPr>
              <w:spacing w:after="0" w:line="240" w:lineRule="atLeast"/>
              <w:jc w:val="center"/>
              <w:rPr>
                <w:rFonts w:ascii="Arial Narrow" w:hAnsi="Arial Narrow"/>
                <w:strike/>
                <w:sz w:val="16"/>
                <w:szCs w:val="16"/>
              </w:rPr>
            </w:pPr>
            <w:r w:rsidRPr="008A068B">
              <w:rPr>
                <w:rFonts w:ascii="Arial Narrow" w:hAnsi="Arial Narrow"/>
                <w:strike/>
                <w:sz w:val="16"/>
                <w:szCs w:val="16"/>
              </w:rPr>
              <w:t>20</w:t>
            </w:r>
          </w:p>
          <w:p w:rsidR="008A068B" w:rsidRPr="008A068B" w:rsidRDefault="008A068B" w:rsidP="00EE773E">
            <w:pPr>
              <w:spacing w:after="0" w:line="240" w:lineRule="atLeast"/>
              <w:jc w:val="center"/>
              <w:rPr>
                <w:rFonts w:ascii="Arial Narrow" w:hAnsi="Arial Narrow"/>
                <w:color w:val="FF0000"/>
                <w:sz w:val="16"/>
                <w:szCs w:val="16"/>
              </w:rPr>
            </w:pPr>
            <w:r>
              <w:rPr>
                <w:rFonts w:ascii="Arial Narrow" w:hAnsi="Arial Narrow"/>
                <w:color w:val="FF0000"/>
                <w:sz w:val="16"/>
                <w:szCs w:val="16"/>
              </w:rPr>
              <w:t>12</w:t>
            </w:r>
          </w:p>
        </w:tc>
        <w:tc>
          <w:tcPr>
            <w:tcW w:w="1539" w:type="dxa"/>
            <w:shd w:val="clear" w:color="auto" w:fill="auto"/>
            <w:vAlign w:val="center"/>
          </w:tcPr>
          <w:p w:rsidR="00EE773E" w:rsidRPr="006B5144" w:rsidRDefault="00EE773E" w:rsidP="00EE773E">
            <w:pPr>
              <w:spacing w:after="0" w:line="240" w:lineRule="atLeast"/>
              <w:jc w:val="center"/>
              <w:rPr>
                <w:sz w:val="16"/>
                <w:szCs w:val="16"/>
              </w:rPr>
            </w:pPr>
            <w:r w:rsidRPr="006B5144">
              <w:rPr>
                <w:rFonts w:ascii="Arial Narrow" w:hAnsi="Arial Narrow"/>
                <w:sz w:val="16"/>
                <w:szCs w:val="16"/>
              </w:rPr>
              <w:t>Sistema de Informação dos FEEI</w:t>
            </w:r>
          </w:p>
        </w:tc>
        <w:tc>
          <w:tcPr>
            <w:tcW w:w="871" w:type="dxa"/>
            <w:shd w:val="clear" w:color="auto" w:fill="auto"/>
            <w:vAlign w:val="center"/>
          </w:tcPr>
          <w:p w:rsidR="00EE773E" w:rsidRPr="004B6F24" w:rsidRDefault="00EE773E" w:rsidP="00EE773E">
            <w:pPr>
              <w:spacing w:after="0" w:line="240" w:lineRule="atLeast"/>
              <w:jc w:val="center"/>
              <w:rPr>
                <w:rFonts w:ascii="Arial Narrow" w:hAnsi="Arial Narrow"/>
                <w:sz w:val="16"/>
                <w:szCs w:val="16"/>
              </w:rPr>
            </w:pPr>
            <w:r w:rsidRPr="004B6F24">
              <w:rPr>
                <w:rFonts w:ascii="Arial Narrow" w:hAnsi="Arial Narrow"/>
                <w:sz w:val="16"/>
                <w:szCs w:val="16"/>
              </w:rPr>
              <w:t>Anual</w:t>
            </w:r>
          </w:p>
        </w:tc>
      </w:tr>
      <w:tr w:rsidR="00EE773E" w:rsidRPr="001D4024" w:rsidTr="00AE334E">
        <w:trPr>
          <w:trHeight w:val="283"/>
        </w:trPr>
        <w:tc>
          <w:tcPr>
            <w:tcW w:w="567" w:type="dxa"/>
            <w:shd w:val="clear" w:color="auto" w:fill="auto"/>
            <w:vAlign w:val="center"/>
          </w:tcPr>
          <w:p w:rsidR="00EE773E" w:rsidRPr="001D4024" w:rsidRDefault="00EE773E" w:rsidP="00EE773E">
            <w:pPr>
              <w:spacing w:after="0" w:line="240" w:lineRule="atLeast"/>
              <w:jc w:val="center"/>
              <w:rPr>
                <w:rFonts w:ascii="Arial Narrow" w:hAnsi="Arial Narrow"/>
                <w:sz w:val="16"/>
                <w:szCs w:val="16"/>
              </w:rPr>
            </w:pPr>
            <w:r>
              <w:rPr>
                <w:rFonts w:ascii="Arial Narrow" w:hAnsi="Arial Narrow"/>
                <w:sz w:val="16"/>
                <w:szCs w:val="16"/>
              </w:rPr>
              <w:t>O125</w:t>
            </w:r>
          </w:p>
        </w:tc>
        <w:tc>
          <w:tcPr>
            <w:tcW w:w="2835" w:type="dxa"/>
            <w:shd w:val="clear" w:color="auto" w:fill="auto"/>
            <w:vAlign w:val="center"/>
          </w:tcPr>
          <w:p w:rsidR="00EE773E" w:rsidRPr="001D4024" w:rsidRDefault="00EE773E" w:rsidP="001B697B">
            <w:pPr>
              <w:spacing w:after="0" w:line="240" w:lineRule="atLeast"/>
              <w:jc w:val="both"/>
              <w:rPr>
                <w:rFonts w:ascii="Arial Narrow" w:hAnsi="Arial Narrow"/>
                <w:sz w:val="16"/>
                <w:szCs w:val="16"/>
              </w:rPr>
            </w:pPr>
            <w:r w:rsidRPr="001D4024">
              <w:rPr>
                <w:rFonts w:ascii="Arial Narrow" w:hAnsi="Arial Narrow"/>
                <w:sz w:val="16"/>
                <w:szCs w:val="16"/>
              </w:rPr>
              <w:t xml:space="preserve">Infraestruturas de investigação </w:t>
            </w:r>
            <w:r>
              <w:rPr>
                <w:rFonts w:ascii="Arial Narrow" w:hAnsi="Arial Narrow"/>
                <w:sz w:val="16"/>
                <w:szCs w:val="16"/>
              </w:rPr>
              <w:t xml:space="preserve">e inovação </w:t>
            </w:r>
            <w:r w:rsidRPr="001D4024">
              <w:rPr>
                <w:rFonts w:ascii="Arial Narrow" w:hAnsi="Arial Narrow"/>
                <w:sz w:val="16"/>
                <w:szCs w:val="16"/>
              </w:rPr>
              <w:t>apoiadas</w:t>
            </w:r>
          </w:p>
        </w:tc>
        <w:tc>
          <w:tcPr>
            <w:tcW w:w="709" w:type="dxa"/>
            <w:shd w:val="clear" w:color="auto" w:fill="auto"/>
            <w:vAlign w:val="center"/>
          </w:tcPr>
          <w:p w:rsidR="00EE773E" w:rsidRPr="001D4024" w:rsidRDefault="00EE773E" w:rsidP="00EE773E">
            <w:pPr>
              <w:spacing w:after="0" w:line="240" w:lineRule="atLeast"/>
              <w:jc w:val="center"/>
              <w:rPr>
                <w:rFonts w:ascii="Arial Narrow" w:hAnsi="Arial Narrow"/>
                <w:sz w:val="16"/>
                <w:szCs w:val="16"/>
              </w:rPr>
            </w:pPr>
            <w:r w:rsidRPr="001D4024">
              <w:rPr>
                <w:rFonts w:ascii="Arial Narrow" w:hAnsi="Arial Narrow"/>
                <w:sz w:val="16"/>
                <w:szCs w:val="16"/>
              </w:rPr>
              <w:t>Nº</w:t>
            </w:r>
          </w:p>
        </w:tc>
        <w:tc>
          <w:tcPr>
            <w:tcW w:w="567" w:type="dxa"/>
            <w:shd w:val="clear" w:color="auto" w:fill="auto"/>
            <w:vAlign w:val="center"/>
          </w:tcPr>
          <w:p w:rsidR="00EE773E" w:rsidRPr="001D4024" w:rsidRDefault="00EE773E" w:rsidP="00EE773E">
            <w:pPr>
              <w:spacing w:after="0" w:line="240" w:lineRule="atLeast"/>
              <w:jc w:val="center"/>
              <w:rPr>
                <w:rFonts w:ascii="Arial Narrow" w:hAnsi="Arial Narrow"/>
                <w:sz w:val="16"/>
                <w:szCs w:val="16"/>
              </w:rPr>
            </w:pPr>
            <w:r w:rsidRPr="001D4024">
              <w:rPr>
                <w:rFonts w:ascii="Arial Narrow" w:hAnsi="Arial Narrow"/>
                <w:sz w:val="16"/>
                <w:szCs w:val="16"/>
              </w:rPr>
              <w:t>FEDER</w:t>
            </w:r>
          </w:p>
        </w:tc>
        <w:tc>
          <w:tcPr>
            <w:tcW w:w="709" w:type="dxa"/>
            <w:shd w:val="clear" w:color="auto" w:fill="auto"/>
            <w:vAlign w:val="center"/>
          </w:tcPr>
          <w:p w:rsidR="00EE773E" w:rsidRPr="001D4024" w:rsidRDefault="00EE773E" w:rsidP="00EE773E">
            <w:pPr>
              <w:spacing w:after="0" w:line="240" w:lineRule="atLeast"/>
              <w:jc w:val="center"/>
              <w:rPr>
                <w:rFonts w:ascii="Arial Narrow" w:hAnsi="Arial Narrow"/>
                <w:sz w:val="16"/>
                <w:szCs w:val="16"/>
              </w:rPr>
            </w:pPr>
            <w:r w:rsidRPr="001D4024">
              <w:rPr>
                <w:rFonts w:ascii="Arial Narrow" w:hAnsi="Arial Narrow"/>
                <w:sz w:val="16"/>
                <w:szCs w:val="16"/>
              </w:rPr>
              <w:t>MD</w:t>
            </w:r>
          </w:p>
        </w:tc>
        <w:tc>
          <w:tcPr>
            <w:tcW w:w="708" w:type="dxa"/>
            <w:shd w:val="clear" w:color="auto" w:fill="auto"/>
            <w:vAlign w:val="center"/>
          </w:tcPr>
          <w:p w:rsidR="00EE773E" w:rsidRPr="001D4024" w:rsidRDefault="00EE773E" w:rsidP="00EE773E">
            <w:pPr>
              <w:spacing w:after="0" w:line="240" w:lineRule="atLeast"/>
              <w:jc w:val="center"/>
              <w:rPr>
                <w:rFonts w:ascii="Arial Narrow" w:hAnsi="Arial Narrow"/>
                <w:sz w:val="16"/>
                <w:szCs w:val="16"/>
              </w:rPr>
            </w:pPr>
            <w:r w:rsidRPr="001D4024">
              <w:rPr>
                <w:rFonts w:ascii="Arial Narrow" w:hAnsi="Arial Narrow"/>
                <w:sz w:val="16"/>
                <w:szCs w:val="16"/>
              </w:rPr>
              <w:t>2</w:t>
            </w:r>
          </w:p>
        </w:tc>
        <w:tc>
          <w:tcPr>
            <w:tcW w:w="1539" w:type="dxa"/>
            <w:shd w:val="clear" w:color="auto" w:fill="auto"/>
            <w:vAlign w:val="center"/>
          </w:tcPr>
          <w:p w:rsidR="00EE773E" w:rsidRPr="006B5144" w:rsidRDefault="00EE773E" w:rsidP="00EE773E">
            <w:pPr>
              <w:spacing w:after="0" w:line="240" w:lineRule="atLeast"/>
              <w:jc w:val="center"/>
              <w:rPr>
                <w:sz w:val="16"/>
                <w:szCs w:val="16"/>
              </w:rPr>
            </w:pPr>
            <w:r w:rsidRPr="006B5144">
              <w:rPr>
                <w:rFonts w:ascii="Arial Narrow" w:hAnsi="Arial Narrow"/>
                <w:sz w:val="16"/>
                <w:szCs w:val="16"/>
              </w:rPr>
              <w:t>Sistema de Informação dos FEEI</w:t>
            </w:r>
          </w:p>
        </w:tc>
        <w:tc>
          <w:tcPr>
            <w:tcW w:w="871" w:type="dxa"/>
            <w:shd w:val="clear" w:color="auto" w:fill="auto"/>
            <w:vAlign w:val="center"/>
          </w:tcPr>
          <w:p w:rsidR="00EE773E" w:rsidRPr="001D4024" w:rsidRDefault="00EE773E" w:rsidP="00EE773E">
            <w:pPr>
              <w:spacing w:after="0" w:line="240" w:lineRule="atLeast"/>
              <w:jc w:val="center"/>
              <w:rPr>
                <w:rFonts w:ascii="Arial Narrow" w:hAnsi="Arial Narrow"/>
                <w:sz w:val="16"/>
                <w:szCs w:val="16"/>
              </w:rPr>
            </w:pPr>
            <w:r w:rsidRPr="001D4024">
              <w:rPr>
                <w:rFonts w:ascii="Arial Narrow" w:hAnsi="Arial Narrow"/>
                <w:sz w:val="16"/>
                <w:szCs w:val="16"/>
              </w:rPr>
              <w:t>Anual</w:t>
            </w:r>
          </w:p>
        </w:tc>
      </w:tr>
    </w:tbl>
    <w:p w:rsidR="00EE773E" w:rsidRPr="00E51973" w:rsidRDefault="00E51973" w:rsidP="005C22EF">
      <w:pPr>
        <w:spacing w:before="240" w:after="240" w:line="320" w:lineRule="atLeast"/>
        <w:jc w:val="both"/>
        <w:rPr>
          <w:rFonts w:ascii="Arial Narrow" w:hAnsi="Arial Narrow"/>
          <w:b/>
          <w:color w:val="2F5496" w:themeColor="accent5" w:themeShade="BF"/>
        </w:rPr>
      </w:pPr>
      <w:r>
        <w:rPr>
          <w:rFonts w:ascii="Arial Narrow" w:hAnsi="Arial Narrow"/>
          <w:b/>
          <w:color w:val="2F5496" w:themeColor="accent5" w:themeShade="BF"/>
        </w:rPr>
        <w:lastRenderedPageBreak/>
        <w:t>Eixo 2 – Melhorar o A</w:t>
      </w:r>
      <w:r w:rsidR="00EE773E" w:rsidRPr="00E51973">
        <w:rPr>
          <w:rFonts w:ascii="Arial Narrow" w:hAnsi="Arial Narrow"/>
          <w:b/>
          <w:color w:val="2F5496" w:themeColor="accent5" w:themeShade="BF"/>
        </w:rPr>
        <w:t xml:space="preserve">cesso </w:t>
      </w:r>
      <w:r>
        <w:rPr>
          <w:rFonts w:ascii="Arial Narrow" w:hAnsi="Arial Narrow"/>
          <w:b/>
          <w:color w:val="2F5496" w:themeColor="accent5" w:themeShade="BF"/>
        </w:rPr>
        <w:t>à Tecnologia de Informação e da Comunicação</w:t>
      </w:r>
    </w:p>
    <w:p w:rsidR="00EE773E" w:rsidRPr="00AE5029" w:rsidRDefault="005B156D" w:rsidP="00AE5029">
      <w:pPr>
        <w:spacing w:before="120" w:after="0" w:line="320" w:lineRule="atLeast"/>
        <w:jc w:val="both"/>
        <w:rPr>
          <w:rFonts w:ascii="Arial Narrow" w:hAnsi="Arial Narrow"/>
          <w:sz w:val="20"/>
          <w:szCs w:val="20"/>
        </w:rPr>
      </w:pPr>
      <w:r w:rsidRPr="00AE5029">
        <w:rPr>
          <w:rFonts w:ascii="Arial Narrow" w:hAnsi="Arial Narrow"/>
          <w:sz w:val="20"/>
          <w:szCs w:val="20"/>
        </w:rPr>
        <w:t xml:space="preserve">Partindo do pressuposto que cada empresa apoiada corresponde a pelo menos um posto de trabalho criado, o indicador CO08 não estaria consonante com os indicadores CO01 e CO02 pelo que se procede à sua atualização, tendo sido </w:t>
      </w:r>
      <w:r w:rsidR="00E51973">
        <w:rPr>
          <w:rFonts w:ascii="Arial Narrow" w:hAnsi="Arial Narrow"/>
          <w:sz w:val="20"/>
          <w:szCs w:val="20"/>
        </w:rPr>
        <w:t xml:space="preserve">também </w:t>
      </w:r>
      <w:r w:rsidRPr="00AE5029">
        <w:rPr>
          <w:rFonts w:ascii="Arial Narrow" w:hAnsi="Arial Narrow"/>
          <w:sz w:val="20"/>
          <w:szCs w:val="20"/>
        </w:rPr>
        <w:t xml:space="preserve">feita </w:t>
      </w:r>
      <w:r w:rsidR="00EE773E" w:rsidRPr="00AE5029">
        <w:rPr>
          <w:rFonts w:ascii="Arial Narrow" w:hAnsi="Arial Narrow"/>
          <w:sz w:val="20"/>
          <w:szCs w:val="20"/>
        </w:rPr>
        <w:t xml:space="preserve">referência </w:t>
      </w:r>
      <w:r w:rsidRPr="00AE5029">
        <w:rPr>
          <w:rFonts w:ascii="Arial Narrow" w:hAnsi="Arial Narrow"/>
          <w:sz w:val="20"/>
          <w:szCs w:val="20"/>
        </w:rPr>
        <w:t xml:space="preserve">ao desajustamento da meta deste indicador pela </w:t>
      </w:r>
      <w:r w:rsidR="00EE773E" w:rsidRPr="00AE5029">
        <w:rPr>
          <w:rFonts w:ascii="Arial Narrow" w:hAnsi="Arial Narrow"/>
          <w:sz w:val="20"/>
          <w:szCs w:val="20"/>
        </w:rPr>
        <w:t>Comissão Europeia no relatório de execução anual 2018 do PO Açores 2020.</w:t>
      </w:r>
    </w:p>
    <w:p w:rsidR="00EE773E" w:rsidRPr="00E51973" w:rsidRDefault="00EE773E" w:rsidP="00F560AC">
      <w:pPr>
        <w:tabs>
          <w:tab w:val="left" w:pos="1560"/>
        </w:tabs>
        <w:spacing w:before="240" w:after="60" w:line="240" w:lineRule="atLeast"/>
        <w:ind w:left="1559" w:hanging="992"/>
        <w:jc w:val="center"/>
        <w:rPr>
          <w:rFonts w:ascii="Arial Narrow" w:hAnsi="Arial Narrow"/>
          <w:color w:val="2F5496" w:themeColor="accent5" w:themeShade="BF"/>
          <w:sz w:val="18"/>
          <w:szCs w:val="18"/>
        </w:rPr>
      </w:pPr>
      <w:r w:rsidRPr="00E51973">
        <w:rPr>
          <w:rFonts w:ascii="Arial Narrow" w:hAnsi="Arial Narrow"/>
          <w:color w:val="2F5496" w:themeColor="accent5" w:themeShade="BF"/>
          <w:sz w:val="18"/>
          <w:szCs w:val="18"/>
        </w:rPr>
        <w:t>PI 2.3</w:t>
      </w:r>
      <w:r w:rsidR="00FA1748" w:rsidRPr="00E51973">
        <w:rPr>
          <w:rFonts w:ascii="Arial Narrow" w:hAnsi="Arial Narrow"/>
          <w:color w:val="2F5496" w:themeColor="accent5" w:themeShade="BF"/>
          <w:sz w:val="18"/>
          <w:szCs w:val="18"/>
        </w:rPr>
        <w:t>.1</w:t>
      </w:r>
      <w:r w:rsidRPr="00E51973">
        <w:rPr>
          <w:rFonts w:ascii="Arial Narrow" w:hAnsi="Arial Narrow"/>
          <w:color w:val="2F5496" w:themeColor="accent5" w:themeShade="BF"/>
          <w:sz w:val="18"/>
          <w:szCs w:val="18"/>
        </w:rPr>
        <w:t xml:space="preserve"> -  Indicadores de Realização Comuns e Específicos</w:t>
      </w:r>
    </w:p>
    <w:tbl>
      <w:tblPr>
        <w:tblW w:w="8505"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1E0" w:firstRow="1" w:lastRow="1" w:firstColumn="1" w:lastColumn="1" w:noHBand="0" w:noVBand="0"/>
      </w:tblPr>
      <w:tblGrid>
        <w:gridCol w:w="567"/>
        <w:gridCol w:w="2410"/>
        <w:gridCol w:w="816"/>
        <w:gridCol w:w="567"/>
        <w:gridCol w:w="851"/>
        <w:gridCol w:w="708"/>
        <w:gridCol w:w="1701"/>
        <w:gridCol w:w="885"/>
      </w:tblGrid>
      <w:tr w:rsidR="00EE773E" w:rsidRPr="00E51973" w:rsidTr="00A8490A">
        <w:trPr>
          <w:trHeight w:val="510"/>
        </w:trPr>
        <w:tc>
          <w:tcPr>
            <w:tcW w:w="567" w:type="dxa"/>
            <w:shd w:val="clear" w:color="auto" w:fill="auto"/>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ID</w:t>
            </w:r>
          </w:p>
        </w:tc>
        <w:tc>
          <w:tcPr>
            <w:tcW w:w="2410" w:type="dxa"/>
            <w:shd w:val="clear" w:color="auto" w:fill="auto"/>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Indicador</w:t>
            </w:r>
          </w:p>
        </w:tc>
        <w:tc>
          <w:tcPr>
            <w:tcW w:w="816" w:type="dxa"/>
            <w:shd w:val="clear" w:color="auto" w:fill="auto"/>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Unidade de medida</w:t>
            </w:r>
          </w:p>
        </w:tc>
        <w:tc>
          <w:tcPr>
            <w:tcW w:w="567" w:type="dxa"/>
            <w:shd w:val="clear" w:color="auto" w:fill="auto"/>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Fundo</w:t>
            </w:r>
          </w:p>
        </w:tc>
        <w:tc>
          <w:tcPr>
            <w:tcW w:w="851" w:type="dxa"/>
            <w:shd w:val="clear" w:color="auto" w:fill="auto"/>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Categoria da região</w:t>
            </w:r>
          </w:p>
        </w:tc>
        <w:tc>
          <w:tcPr>
            <w:tcW w:w="708" w:type="dxa"/>
            <w:shd w:val="clear" w:color="auto" w:fill="auto"/>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Valor alvo (2023)</w:t>
            </w:r>
          </w:p>
        </w:tc>
        <w:tc>
          <w:tcPr>
            <w:tcW w:w="1701" w:type="dxa"/>
            <w:shd w:val="clear" w:color="auto" w:fill="auto"/>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Fonte dos dados</w:t>
            </w:r>
          </w:p>
        </w:tc>
        <w:tc>
          <w:tcPr>
            <w:tcW w:w="885" w:type="dxa"/>
            <w:shd w:val="clear" w:color="auto" w:fill="auto"/>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Frequência de relatório</w:t>
            </w:r>
          </w:p>
        </w:tc>
      </w:tr>
      <w:tr w:rsidR="00EE773E" w:rsidRPr="00D01DA4" w:rsidTr="00A8490A">
        <w:tc>
          <w:tcPr>
            <w:tcW w:w="567" w:type="dxa"/>
            <w:vAlign w:val="center"/>
          </w:tcPr>
          <w:p w:rsidR="00EE773E" w:rsidRDefault="00EE773E" w:rsidP="00EE773E">
            <w:pPr>
              <w:spacing w:before="60" w:after="60" w:line="240" w:lineRule="auto"/>
              <w:jc w:val="center"/>
              <w:rPr>
                <w:rFonts w:ascii="Arial Narrow" w:hAnsi="Arial Narrow"/>
                <w:sz w:val="16"/>
                <w:szCs w:val="16"/>
              </w:rPr>
            </w:pPr>
            <w:r>
              <w:rPr>
                <w:rFonts w:ascii="Arial Narrow" w:hAnsi="Arial Narrow"/>
                <w:sz w:val="16"/>
                <w:szCs w:val="16"/>
              </w:rPr>
              <w:t>O231</w:t>
            </w:r>
          </w:p>
        </w:tc>
        <w:tc>
          <w:tcPr>
            <w:tcW w:w="2410" w:type="dxa"/>
            <w:vAlign w:val="center"/>
          </w:tcPr>
          <w:p w:rsidR="00EE773E" w:rsidRDefault="00EE773E" w:rsidP="001B697B">
            <w:pPr>
              <w:spacing w:before="60" w:after="60" w:line="240" w:lineRule="atLeast"/>
              <w:jc w:val="both"/>
              <w:rPr>
                <w:rFonts w:ascii="Arial Narrow" w:hAnsi="Arial Narrow"/>
                <w:sz w:val="16"/>
                <w:szCs w:val="16"/>
              </w:rPr>
            </w:pPr>
            <w:r>
              <w:rPr>
                <w:rFonts w:ascii="Arial Narrow" w:hAnsi="Arial Narrow"/>
                <w:sz w:val="16"/>
                <w:szCs w:val="16"/>
              </w:rPr>
              <w:t xml:space="preserve">Projetos apoiados de disponibilização online de serviços públicos </w:t>
            </w:r>
          </w:p>
        </w:tc>
        <w:tc>
          <w:tcPr>
            <w:tcW w:w="816" w:type="dxa"/>
            <w:vAlign w:val="center"/>
          </w:tcPr>
          <w:p w:rsidR="00EE773E" w:rsidRPr="00D01DA4" w:rsidRDefault="00EE773E" w:rsidP="00EE773E">
            <w:pPr>
              <w:spacing w:before="60" w:after="60" w:line="240" w:lineRule="auto"/>
              <w:jc w:val="center"/>
              <w:rPr>
                <w:rFonts w:ascii="Arial Narrow" w:hAnsi="Arial Narrow"/>
                <w:sz w:val="16"/>
                <w:szCs w:val="16"/>
              </w:rPr>
            </w:pPr>
            <w:r>
              <w:rPr>
                <w:rFonts w:ascii="Arial Narrow" w:hAnsi="Arial Narrow"/>
                <w:sz w:val="16"/>
                <w:szCs w:val="16"/>
              </w:rPr>
              <w:t>Nº</w:t>
            </w:r>
          </w:p>
        </w:tc>
        <w:tc>
          <w:tcPr>
            <w:tcW w:w="567" w:type="dxa"/>
            <w:vAlign w:val="center"/>
          </w:tcPr>
          <w:p w:rsidR="00EE773E" w:rsidRPr="00D01DA4" w:rsidRDefault="00EE773E" w:rsidP="00EE773E">
            <w:pPr>
              <w:spacing w:before="60" w:after="60" w:line="240" w:lineRule="auto"/>
              <w:jc w:val="center"/>
              <w:rPr>
                <w:rFonts w:ascii="Arial Narrow" w:hAnsi="Arial Narrow"/>
                <w:sz w:val="16"/>
                <w:szCs w:val="16"/>
              </w:rPr>
            </w:pPr>
            <w:r w:rsidRPr="00D01DA4">
              <w:rPr>
                <w:rFonts w:ascii="Arial Narrow" w:hAnsi="Arial Narrow"/>
                <w:sz w:val="16"/>
                <w:szCs w:val="16"/>
              </w:rPr>
              <w:t>FEDER</w:t>
            </w:r>
          </w:p>
        </w:tc>
        <w:tc>
          <w:tcPr>
            <w:tcW w:w="851" w:type="dxa"/>
            <w:vAlign w:val="center"/>
          </w:tcPr>
          <w:p w:rsidR="00EE773E" w:rsidRPr="00D01DA4" w:rsidRDefault="00EE773E" w:rsidP="00EE773E">
            <w:pPr>
              <w:spacing w:before="60" w:after="60" w:line="240" w:lineRule="auto"/>
              <w:jc w:val="center"/>
              <w:rPr>
                <w:rFonts w:ascii="Arial Narrow" w:hAnsi="Arial Narrow"/>
                <w:sz w:val="16"/>
                <w:szCs w:val="16"/>
              </w:rPr>
            </w:pPr>
            <w:r w:rsidRPr="00D01DA4">
              <w:rPr>
                <w:rFonts w:ascii="Arial Narrow" w:hAnsi="Arial Narrow"/>
                <w:sz w:val="16"/>
                <w:szCs w:val="16"/>
              </w:rPr>
              <w:t>MD</w:t>
            </w:r>
          </w:p>
        </w:tc>
        <w:tc>
          <w:tcPr>
            <w:tcW w:w="708" w:type="dxa"/>
            <w:vAlign w:val="center"/>
          </w:tcPr>
          <w:p w:rsidR="00180779" w:rsidRPr="00DA5492" w:rsidRDefault="00180779" w:rsidP="00180779">
            <w:pPr>
              <w:spacing w:before="60" w:after="60" w:line="240" w:lineRule="auto"/>
              <w:jc w:val="center"/>
              <w:rPr>
                <w:rFonts w:ascii="Arial Narrow" w:hAnsi="Arial Narrow"/>
                <w:strike/>
                <w:sz w:val="16"/>
                <w:szCs w:val="16"/>
              </w:rPr>
            </w:pPr>
            <w:r w:rsidRPr="00DA5492">
              <w:rPr>
                <w:rFonts w:ascii="Arial Narrow" w:hAnsi="Arial Narrow"/>
                <w:strike/>
                <w:sz w:val="16"/>
                <w:szCs w:val="16"/>
              </w:rPr>
              <w:t>10</w:t>
            </w:r>
          </w:p>
          <w:p w:rsidR="00EE773E" w:rsidRDefault="00180779" w:rsidP="00180779">
            <w:pPr>
              <w:spacing w:before="60" w:after="60" w:line="240" w:lineRule="auto"/>
              <w:jc w:val="center"/>
              <w:rPr>
                <w:rFonts w:ascii="Arial Narrow" w:hAnsi="Arial Narrow"/>
                <w:sz w:val="16"/>
                <w:szCs w:val="16"/>
              </w:rPr>
            </w:pPr>
            <w:r w:rsidRPr="00DA5492">
              <w:rPr>
                <w:rFonts w:ascii="Arial Narrow" w:hAnsi="Arial Narrow"/>
                <w:color w:val="FF0000"/>
                <w:sz w:val="16"/>
                <w:szCs w:val="16"/>
              </w:rPr>
              <w:t>30</w:t>
            </w:r>
          </w:p>
        </w:tc>
        <w:tc>
          <w:tcPr>
            <w:tcW w:w="1701" w:type="dxa"/>
            <w:vAlign w:val="center"/>
          </w:tcPr>
          <w:p w:rsidR="00EE773E" w:rsidRPr="00D87CF5" w:rsidRDefault="00EE773E" w:rsidP="00EE773E">
            <w:pPr>
              <w:spacing w:before="60" w:after="60" w:line="240" w:lineRule="auto"/>
              <w:jc w:val="center"/>
              <w:rPr>
                <w:rFonts w:ascii="Arial Narrow" w:hAnsi="Arial Narrow"/>
                <w:sz w:val="16"/>
                <w:szCs w:val="16"/>
              </w:rPr>
            </w:pPr>
            <w:r w:rsidRPr="00D87CF5">
              <w:rPr>
                <w:rFonts w:ascii="Arial Narrow" w:hAnsi="Arial Narrow"/>
                <w:sz w:val="16"/>
                <w:szCs w:val="16"/>
              </w:rPr>
              <w:t>Sistema de Informação dos FEEI</w:t>
            </w:r>
          </w:p>
        </w:tc>
        <w:tc>
          <w:tcPr>
            <w:tcW w:w="885" w:type="dxa"/>
            <w:vAlign w:val="center"/>
          </w:tcPr>
          <w:p w:rsidR="00EE773E" w:rsidRPr="00D01DA4" w:rsidRDefault="00EE773E" w:rsidP="00EE773E">
            <w:pPr>
              <w:spacing w:before="60" w:after="60" w:line="240" w:lineRule="auto"/>
              <w:jc w:val="center"/>
              <w:rPr>
                <w:rFonts w:ascii="Arial Narrow" w:hAnsi="Arial Narrow"/>
                <w:sz w:val="16"/>
                <w:szCs w:val="16"/>
              </w:rPr>
            </w:pPr>
            <w:r w:rsidRPr="00D01DA4">
              <w:rPr>
                <w:rFonts w:ascii="Arial Narrow" w:hAnsi="Arial Narrow"/>
                <w:sz w:val="16"/>
                <w:szCs w:val="16"/>
              </w:rPr>
              <w:t>Anual</w:t>
            </w:r>
          </w:p>
        </w:tc>
      </w:tr>
      <w:tr w:rsidR="00EE773E" w:rsidRPr="00D01DA4" w:rsidTr="00A8490A">
        <w:tc>
          <w:tcPr>
            <w:tcW w:w="567" w:type="dxa"/>
            <w:vAlign w:val="center"/>
          </w:tcPr>
          <w:p w:rsidR="00EE773E" w:rsidRDefault="00EE773E" w:rsidP="00EE773E">
            <w:pPr>
              <w:spacing w:before="60" w:after="60" w:line="240" w:lineRule="auto"/>
              <w:jc w:val="center"/>
              <w:rPr>
                <w:rFonts w:ascii="Arial Narrow" w:hAnsi="Arial Narrow"/>
                <w:sz w:val="16"/>
                <w:szCs w:val="16"/>
              </w:rPr>
            </w:pPr>
            <w:r>
              <w:rPr>
                <w:rFonts w:ascii="Arial Narrow" w:hAnsi="Arial Narrow"/>
                <w:sz w:val="16"/>
                <w:szCs w:val="16"/>
              </w:rPr>
              <w:t>O232</w:t>
            </w:r>
          </w:p>
        </w:tc>
        <w:tc>
          <w:tcPr>
            <w:tcW w:w="2410" w:type="dxa"/>
            <w:vAlign w:val="center"/>
          </w:tcPr>
          <w:p w:rsidR="00EE773E" w:rsidRDefault="00EE773E" w:rsidP="001B697B">
            <w:pPr>
              <w:spacing w:before="60" w:after="60" w:line="240" w:lineRule="atLeast"/>
              <w:jc w:val="both"/>
              <w:rPr>
                <w:rFonts w:ascii="Arial Narrow" w:hAnsi="Arial Narrow"/>
                <w:sz w:val="16"/>
                <w:szCs w:val="16"/>
              </w:rPr>
            </w:pPr>
            <w:r>
              <w:rPr>
                <w:rFonts w:ascii="Arial Narrow" w:hAnsi="Arial Narrow"/>
                <w:sz w:val="16"/>
                <w:szCs w:val="16"/>
              </w:rPr>
              <w:t xml:space="preserve">Serviços da Administração Pública apoiados </w:t>
            </w:r>
          </w:p>
        </w:tc>
        <w:tc>
          <w:tcPr>
            <w:tcW w:w="816" w:type="dxa"/>
            <w:vAlign w:val="center"/>
          </w:tcPr>
          <w:p w:rsidR="00EE773E" w:rsidRPr="00D01DA4" w:rsidRDefault="00EE773E" w:rsidP="00EE773E">
            <w:pPr>
              <w:spacing w:before="60" w:after="60" w:line="240" w:lineRule="auto"/>
              <w:jc w:val="center"/>
              <w:rPr>
                <w:rFonts w:ascii="Arial Narrow" w:hAnsi="Arial Narrow"/>
                <w:sz w:val="16"/>
                <w:szCs w:val="16"/>
              </w:rPr>
            </w:pPr>
            <w:r>
              <w:rPr>
                <w:rFonts w:ascii="Arial Narrow" w:hAnsi="Arial Narrow"/>
                <w:sz w:val="16"/>
                <w:szCs w:val="16"/>
              </w:rPr>
              <w:t>Nº</w:t>
            </w:r>
          </w:p>
        </w:tc>
        <w:tc>
          <w:tcPr>
            <w:tcW w:w="567" w:type="dxa"/>
            <w:vAlign w:val="center"/>
          </w:tcPr>
          <w:p w:rsidR="00EE773E" w:rsidRPr="00D01DA4" w:rsidRDefault="00EE773E" w:rsidP="00EE773E">
            <w:pPr>
              <w:spacing w:before="60" w:after="60" w:line="240" w:lineRule="auto"/>
              <w:jc w:val="center"/>
              <w:rPr>
                <w:rFonts w:ascii="Arial Narrow" w:hAnsi="Arial Narrow"/>
                <w:sz w:val="16"/>
                <w:szCs w:val="16"/>
              </w:rPr>
            </w:pPr>
            <w:r w:rsidRPr="00D01DA4">
              <w:rPr>
                <w:rFonts w:ascii="Arial Narrow" w:hAnsi="Arial Narrow"/>
                <w:sz w:val="16"/>
                <w:szCs w:val="16"/>
              </w:rPr>
              <w:t>FEDER</w:t>
            </w:r>
          </w:p>
        </w:tc>
        <w:tc>
          <w:tcPr>
            <w:tcW w:w="851" w:type="dxa"/>
            <w:vAlign w:val="center"/>
          </w:tcPr>
          <w:p w:rsidR="00EE773E" w:rsidRPr="00D01DA4" w:rsidRDefault="00EE773E" w:rsidP="00EE773E">
            <w:pPr>
              <w:spacing w:before="60" w:after="60" w:line="240" w:lineRule="auto"/>
              <w:jc w:val="center"/>
              <w:rPr>
                <w:rFonts w:ascii="Arial Narrow" w:hAnsi="Arial Narrow"/>
                <w:sz w:val="16"/>
                <w:szCs w:val="16"/>
              </w:rPr>
            </w:pPr>
            <w:r w:rsidRPr="00D01DA4">
              <w:rPr>
                <w:rFonts w:ascii="Arial Narrow" w:hAnsi="Arial Narrow"/>
                <w:sz w:val="16"/>
                <w:szCs w:val="16"/>
              </w:rPr>
              <w:t>MD</w:t>
            </w:r>
          </w:p>
        </w:tc>
        <w:tc>
          <w:tcPr>
            <w:tcW w:w="708" w:type="dxa"/>
            <w:vAlign w:val="center"/>
          </w:tcPr>
          <w:p w:rsidR="00EE773E" w:rsidRDefault="00EE773E" w:rsidP="00EE773E">
            <w:pPr>
              <w:spacing w:before="60" w:after="60" w:line="240" w:lineRule="auto"/>
              <w:jc w:val="center"/>
              <w:rPr>
                <w:rFonts w:ascii="Arial Narrow" w:hAnsi="Arial Narrow"/>
                <w:sz w:val="16"/>
                <w:szCs w:val="16"/>
              </w:rPr>
            </w:pPr>
            <w:r>
              <w:rPr>
                <w:rFonts w:ascii="Arial Narrow" w:hAnsi="Arial Narrow"/>
                <w:sz w:val="16"/>
                <w:szCs w:val="16"/>
              </w:rPr>
              <w:t>26</w:t>
            </w:r>
          </w:p>
        </w:tc>
        <w:tc>
          <w:tcPr>
            <w:tcW w:w="1701" w:type="dxa"/>
            <w:vAlign w:val="center"/>
          </w:tcPr>
          <w:p w:rsidR="00EE773E" w:rsidRPr="00D87CF5" w:rsidRDefault="00EE773E" w:rsidP="00EE773E">
            <w:pPr>
              <w:spacing w:before="60" w:after="60" w:line="240" w:lineRule="auto"/>
              <w:jc w:val="center"/>
              <w:rPr>
                <w:rFonts w:ascii="Arial Narrow" w:hAnsi="Arial Narrow"/>
                <w:sz w:val="16"/>
                <w:szCs w:val="16"/>
              </w:rPr>
            </w:pPr>
            <w:r w:rsidRPr="00D87CF5">
              <w:rPr>
                <w:rFonts w:ascii="Arial Narrow" w:hAnsi="Arial Narrow"/>
                <w:sz w:val="16"/>
                <w:szCs w:val="16"/>
              </w:rPr>
              <w:t>Sistema de Informação dos FEEI</w:t>
            </w:r>
          </w:p>
        </w:tc>
        <w:tc>
          <w:tcPr>
            <w:tcW w:w="885" w:type="dxa"/>
            <w:vAlign w:val="center"/>
          </w:tcPr>
          <w:p w:rsidR="00EE773E" w:rsidRPr="00D01DA4" w:rsidRDefault="00EE773E" w:rsidP="00EE773E">
            <w:pPr>
              <w:spacing w:before="60" w:after="60" w:line="240" w:lineRule="auto"/>
              <w:jc w:val="center"/>
              <w:rPr>
                <w:rFonts w:ascii="Arial Narrow" w:hAnsi="Arial Narrow"/>
                <w:sz w:val="16"/>
                <w:szCs w:val="16"/>
              </w:rPr>
            </w:pPr>
            <w:r w:rsidRPr="00D01DA4">
              <w:rPr>
                <w:rFonts w:ascii="Arial Narrow" w:hAnsi="Arial Narrow"/>
                <w:sz w:val="16"/>
                <w:szCs w:val="16"/>
              </w:rPr>
              <w:t>Anual</w:t>
            </w:r>
          </w:p>
        </w:tc>
      </w:tr>
    </w:tbl>
    <w:p w:rsidR="00F560AC" w:rsidRDefault="00F560AC" w:rsidP="005C22EF">
      <w:pPr>
        <w:spacing w:before="240" w:after="240" w:line="320" w:lineRule="atLeast"/>
        <w:jc w:val="both"/>
        <w:rPr>
          <w:rFonts w:ascii="Arial Narrow" w:hAnsi="Arial Narrow"/>
          <w:b/>
          <w:color w:val="2F5496" w:themeColor="accent5" w:themeShade="BF"/>
        </w:rPr>
      </w:pPr>
    </w:p>
    <w:p w:rsidR="00EE773E" w:rsidRPr="00E51973" w:rsidRDefault="00EE773E" w:rsidP="005C22EF">
      <w:pPr>
        <w:spacing w:before="240" w:after="240" w:line="320" w:lineRule="atLeast"/>
        <w:jc w:val="both"/>
        <w:rPr>
          <w:rFonts w:ascii="Arial Narrow" w:hAnsi="Arial Narrow"/>
          <w:b/>
          <w:color w:val="2F5496" w:themeColor="accent5" w:themeShade="BF"/>
        </w:rPr>
      </w:pPr>
      <w:r w:rsidRPr="00E51973">
        <w:rPr>
          <w:rFonts w:ascii="Arial Narrow" w:hAnsi="Arial Narrow"/>
          <w:b/>
          <w:color w:val="2F5496" w:themeColor="accent5" w:themeShade="BF"/>
        </w:rPr>
        <w:t xml:space="preserve">Eixo 6 </w:t>
      </w:r>
      <w:r w:rsidR="00533B33">
        <w:rPr>
          <w:rFonts w:ascii="Arial Narrow" w:hAnsi="Arial Narrow"/>
          <w:b/>
          <w:color w:val="2F5496" w:themeColor="accent5" w:themeShade="BF"/>
        </w:rPr>
        <w:t>– Ambiente e Eficiência dos R</w:t>
      </w:r>
      <w:r w:rsidRPr="00E51973">
        <w:rPr>
          <w:rFonts w:ascii="Arial Narrow" w:hAnsi="Arial Narrow"/>
          <w:b/>
          <w:color w:val="2F5496" w:themeColor="accent5" w:themeShade="BF"/>
        </w:rPr>
        <w:t>ecursos</w:t>
      </w:r>
    </w:p>
    <w:p w:rsidR="005B156D" w:rsidRPr="00AE5029" w:rsidRDefault="006E6D96" w:rsidP="00AE5029">
      <w:pPr>
        <w:spacing w:before="120" w:after="0" w:line="320" w:lineRule="atLeast"/>
        <w:jc w:val="both"/>
        <w:rPr>
          <w:rFonts w:ascii="Arial Narrow" w:hAnsi="Arial Narrow"/>
          <w:sz w:val="20"/>
          <w:szCs w:val="20"/>
        </w:rPr>
      </w:pPr>
      <w:r>
        <w:rPr>
          <w:rFonts w:ascii="Arial Narrow" w:hAnsi="Arial Narrow"/>
          <w:sz w:val="20"/>
          <w:szCs w:val="20"/>
        </w:rPr>
        <w:t>T</w:t>
      </w:r>
      <w:r w:rsidR="005B156D" w:rsidRPr="00AE5029">
        <w:rPr>
          <w:rFonts w:ascii="Arial Narrow" w:hAnsi="Arial Narrow"/>
          <w:sz w:val="20"/>
          <w:szCs w:val="20"/>
        </w:rPr>
        <w:t>endo conhecimento do montante de operações aprovadas até à presente data e, tendo em conta a referência efetuada pela Comissão Europeia, relativamente ao desajustamento da meta do indicador CO38</w:t>
      </w:r>
      <w:r w:rsidR="00533B33">
        <w:rPr>
          <w:rFonts w:ascii="Arial Narrow" w:hAnsi="Arial Narrow"/>
          <w:sz w:val="20"/>
          <w:szCs w:val="20"/>
        </w:rPr>
        <w:t xml:space="preserve"> deste Eixo do programa</w:t>
      </w:r>
      <w:r w:rsidR="005B156D" w:rsidRPr="00AE5029">
        <w:rPr>
          <w:rFonts w:ascii="Arial Narrow" w:hAnsi="Arial Narrow"/>
          <w:sz w:val="20"/>
          <w:szCs w:val="20"/>
        </w:rPr>
        <w:t>, procede-se, neste exercício de reprogramação à sua atualização.</w:t>
      </w:r>
    </w:p>
    <w:p w:rsidR="00F560AC" w:rsidRPr="00F560AC" w:rsidRDefault="00F560AC" w:rsidP="00F560AC">
      <w:pPr>
        <w:spacing w:after="120" w:line="240" w:lineRule="auto"/>
        <w:jc w:val="center"/>
        <w:rPr>
          <w:rFonts w:ascii="Arial Narrow" w:hAnsi="Arial Narrow"/>
          <w:color w:val="003399"/>
          <w:sz w:val="18"/>
          <w:szCs w:val="18"/>
        </w:rPr>
      </w:pPr>
    </w:p>
    <w:p w:rsidR="003D1D32" w:rsidRPr="00E51973" w:rsidRDefault="003D1D32" w:rsidP="00F560AC">
      <w:pPr>
        <w:tabs>
          <w:tab w:val="left" w:pos="1560"/>
        </w:tabs>
        <w:spacing w:before="240" w:after="60" w:line="240" w:lineRule="atLeast"/>
        <w:ind w:left="1559" w:hanging="992"/>
        <w:jc w:val="center"/>
        <w:rPr>
          <w:rFonts w:ascii="Arial Narrow" w:hAnsi="Arial Narrow"/>
          <w:color w:val="2F5496" w:themeColor="accent5" w:themeShade="BF"/>
          <w:sz w:val="18"/>
          <w:szCs w:val="18"/>
        </w:rPr>
      </w:pPr>
      <w:r w:rsidRPr="00E51973">
        <w:rPr>
          <w:rFonts w:ascii="Arial Narrow" w:hAnsi="Arial Narrow"/>
          <w:color w:val="2F5496" w:themeColor="accent5" w:themeShade="BF"/>
          <w:sz w:val="18"/>
          <w:szCs w:val="18"/>
        </w:rPr>
        <w:t>PI 6.5.1 -  Indicadores de Realização Comuns e Específicos</w:t>
      </w:r>
    </w:p>
    <w:tbl>
      <w:tblPr>
        <w:tblW w:w="8317" w:type="dxa"/>
        <w:tblInd w:w="108"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1E0" w:firstRow="1" w:lastRow="1" w:firstColumn="1" w:lastColumn="1" w:noHBand="0" w:noVBand="0"/>
      </w:tblPr>
      <w:tblGrid>
        <w:gridCol w:w="459"/>
        <w:gridCol w:w="2444"/>
        <w:gridCol w:w="817"/>
        <w:gridCol w:w="567"/>
        <w:gridCol w:w="708"/>
        <w:gridCol w:w="709"/>
        <w:gridCol w:w="1559"/>
        <w:gridCol w:w="1054"/>
      </w:tblGrid>
      <w:tr w:rsidR="003D1D32" w:rsidRPr="00E51973" w:rsidTr="00AE334E">
        <w:tc>
          <w:tcPr>
            <w:tcW w:w="459" w:type="dxa"/>
            <w:tcBorders>
              <w:top w:val="single" w:sz="12" w:space="0" w:color="365F91"/>
              <w:left w:val="nil"/>
              <w:bottom w:val="single" w:sz="8" w:space="0" w:color="365F91"/>
              <w:right w:val="single" w:sz="8" w:space="0" w:color="365F91"/>
            </w:tcBorders>
            <w:vAlign w:val="center"/>
            <w:hideMark/>
          </w:tcPr>
          <w:p w:rsidR="003D1D32" w:rsidRPr="00E51973" w:rsidRDefault="003D1D32">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ID</w:t>
            </w:r>
          </w:p>
        </w:tc>
        <w:tc>
          <w:tcPr>
            <w:tcW w:w="2444" w:type="dxa"/>
            <w:tcBorders>
              <w:top w:val="single" w:sz="12" w:space="0" w:color="365F91"/>
              <w:left w:val="single" w:sz="8" w:space="0" w:color="365F91"/>
              <w:bottom w:val="single" w:sz="8" w:space="0" w:color="365F91"/>
              <w:right w:val="single" w:sz="8" w:space="0" w:color="365F91"/>
            </w:tcBorders>
            <w:vAlign w:val="center"/>
            <w:hideMark/>
          </w:tcPr>
          <w:p w:rsidR="003D1D32" w:rsidRPr="00E51973" w:rsidRDefault="003D1D32">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Indicador</w:t>
            </w:r>
          </w:p>
        </w:tc>
        <w:tc>
          <w:tcPr>
            <w:tcW w:w="817" w:type="dxa"/>
            <w:tcBorders>
              <w:top w:val="single" w:sz="12" w:space="0" w:color="365F91"/>
              <w:left w:val="single" w:sz="8" w:space="0" w:color="365F91"/>
              <w:bottom w:val="single" w:sz="8" w:space="0" w:color="365F91"/>
              <w:right w:val="single" w:sz="8" w:space="0" w:color="365F91"/>
            </w:tcBorders>
            <w:vAlign w:val="center"/>
            <w:hideMark/>
          </w:tcPr>
          <w:p w:rsidR="003D1D32" w:rsidRPr="00E51973" w:rsidRDefault="003D1D32">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Unidade de medida</w:t>
            </w:r>
          </w:p>
        </w:tc>
        <w:tc>
          <w:tcPr>
            <w:tcW w:w="567" w:type="dxa"/>
            <w:tcBorders>
              <w:top w:val="single" w:sz="12" w:space="0" w:color="365F91"/>
              <w:left w:val="single" w:sz="8" w:space="0" w:color="365F91"/>
              <w:bottom w:val="single" w:sz="8" w:space="0" w:color="365F91"/>
              <w:right w:val="single" w:sz="8" w:space="0" w:color="365F91"/>
            </w:tcBorders>
            <w:vAlign w:val="center"/>
            <w:hideMark/>
          </w:tcPr>
          <w:p w:rsidR="003D1D32" w:rsidRPr="00E51973" w:rsidRDefault="003D1D32">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Fundo</w:t>
            </w:r>
          </w:p>
        </w:tc>
        <w:tc>
          <w:tcPr>
            <w:tcW w:w="708" w:type="dxa"/>
            <w:tcBorders>
              <w:top w:val="single" w:sz="12" w:space="0" w:color="365F91"/>
              <w:left w:val="single" w:sz="8" w:space="0" w:color="365F91"/>
              <w:bottom w:val="single" w:sz="8" w:space="0" w:color="365F91"/>
              <w:right w:val="single" w:sz="8" w:space="0" w:color="365F91"/>
            </w:tcBorders>
            <w:vAlign w:val="center"/>
            <w:hideMark/>
          </w:tcPr>
          <w:p w:rsidR="003D1D32" w:rsidRPr="00E51973" w:rsidRDefault="003D1D32">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Categoria da região</w:t>
            </w:r>
          </w:p>
        </w:tc>
        <w:tc>
          <w:tcPr>
            <w:tcW w:w="709" w:type="dxa"/>
            <w:tcBorders>
              <w:top w:val="single" w:sz="12" w:space="0" w:color="365F91"/>
              <w:left w:val="single" w:sz="8" w:space="0" w:color="365F91"/>
              <w:bottom w:val="single" w:sz="8" w:space="0" w:color="365F91"/>
              <w:right w:val="single" w:sz="8" w:space="0" w:color="365F91"/>
            </w:tcBorders>
            <w:vAlign w:val="center"/>
            <w:hideMark/>
          </w:tcPr>
          <w:p w:rsidR="003D1D32" w:rsidRPr="00E51973" w:rsidRDefault="003D1D32">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Valor alvo (2023)</w:t>
            </w:r>
          </w:p>
        </w:tc>
        <w:tc>
          <w:tcPr>
            <w:tcW w:w="1559" w:type="dxa"/>
            <w:tcBorders>
              <w:top w:val="single" w:sz="12" w:space="0" w:color="365F91"/>
              <w:left w:val="single" w:sz="8" w:space="0" w:color="365F91"/>
              <w:bottom w:val="single" w:sz="8" w:space="0" w:color="365F91"/>
              <w:right w:val="single" w:sz="8" w:space="0" w:color="365F91"/>
            </w:tcBorders>
            <w:vAlign w:val="center"/>
            <w:hideMark/>
          </w:tcPr>
          <w:p w:rsidR="003D1D32" w:rsidRPr="00E51973" w:rsidRDefault="003D1D32">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Fonte dos dados</w:t>
            </w:r>
          </w:p>
        </w:tc>
        <w:tc>
          <w:tcPr>
            <w:tcW w:w="1054" w:type="dxa"/>
            <w:tcBorders>
              <w:top w:val="single" w:sz="12" w:space="0" w:color="365F91"/>
              <w:left w:val="single" w:sz="8" w:space="0" w:color="365F91"/>
              <w:bottom w:val="single" w:sz="8" w:space="0" w:color="365F91"/>
              <w:right w:val="nil"/>
            </w:tcBorders>
            <w:vAlign w:val="center"/>
            <w:hideMark/>
          </w:tcPr>
          <w:p w:rsidR="003D1D32" w:rsidRPr="00E51973" w:rsidRDefault="003D1D32">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Frequência de relatório</w:t>
            </w:r>
          </w:p>
        </w:tc>
      </w:tr>
      <w:tr w:rsidR="00156D28" w:rsidRPr="00AE334E" w:rsidTr="00AE334E">
        <w:trPr>
          <w:trHeight w:val="391"/>
        </w:trPr>
        <w:tc>
          <w:tcPr>
            <w:tcW w:w="459" w:type="dxa"/>
            <w:tcBorders>
              <w:top w:val="single" w:sz="8" w:space="0" w:color="365F91"/>
              <w:left w:val="nil"/>
              <w:bottom w:val="single" w:sz="8" w:space="0" w:color="365F91"/>
              <w:right w:val="single" w:sz="8" w:space="0" w:color="365F91"/>
            </w:tcBorders>
            <w:shd w:val="clear" w:color="auto" w:fill="FFFFFF"/>
            <w:vAlign w:val="center"/>
            <w:hideMark/>
          </w:tcPr>
          <w:p w:rsidR="00156D28" w:rsidRPr="00AE334E" w:rsidRDefault="00156D28" w:rsidP="00156D28">
            <w:pPr>
              <w:spacing w:after="0" w:line="240" w:lineRule="auto"/>
              <w:jc w:val="center"/>
              <w:rPr>
                <w:rFonts w:ascii="Arial Narrow" w:hAnsi="Arial Narrow"/>
                <w:sz w:val="16"/>
                <w:szCs w:val="16"/>
              </w:rPr>
            </w:pPr>
            <w:r w:rsidRPr="00AE334E">
              <w:rPr>
                <w:rFonts w:ascii="Arial Narrow" w:hAnsi="Arial Narrow"/>
                <w:sz w:val="16"/>
                <w:szCs w:val="16"/>
              </w:rPr>
              <w:t>CO38</w:t>
            </w:r>
          </w:p>
        </w:tc>
        <w:tc>
          <w:tcPr>
            <w:tcW w:w="2444" w:type="dxa"/>
            <w:tcBorders>
              <w:top w:val="single" w:sz="8" w:space="0" w:color="365F91"/>
              <w:left w:val="single" w:sz="8" w:space="0" w:color="365F91"/>
              <w:bottom w:val="single" w:sz="8" w:space="0" w:color="365F91"/>
              <w:right w:val="single" w:sz="8" w:space="0" w:color="365F91"/>
            </w:tcBorders>
            <w:shd w:val="clear" w:color="auto" w:fill="FFFFFF"/>
            <w:vAlign w:val="center"/>
            <w:hideMark/>
          </w:tcPr>
          <w:p w:rsidR="00156D28" w:rsidRPr="00AE334E" w:rsidRDefault="00156D28" w:rsidP="001B697B">
            <w:pPr>
              <w:spacing w:before="60" w:after="60" w:line="240" w:lineRule="atLeast"/>
              <w:jc w:val="both"/>
              <w:rPr>
                <w:rFonts w:ascii="Arial Narrow" w:hAnsi="Arial Narrow" w:cs="Arial"/>
                <w:sz w:val="16"/>
                <w:szCs w:val="16"/>
              </w:rPr>
            </w:pPr>
            <w:r w:rsidRPr="00AE334E">
              <w:rPr>
                <w:rFonts w:ascii="Arial Narrow" w:hAnsi="Arial Narrow" w:cs="Arial"/>
                <w:sz w:val="16"/>
                <w:szCs w:val="16"/>
              </w:rPr>
              <w:t>Espaços abertos criados ou reabilitados em zonas urbanas</w:t>
            </w:r>
          </w:p>
        </w:tc>
        <w:tc>
          <w:tcPr>
            <w:tcW w:w="817" w:type="dxa"/>
            <w:tcBorders>
              <w:top w:val="single" w:sz="8" w:space="0" w:color="365F91"/>
              <w:left w:val="single" w:sz="8" w:space="0" w:color="365F91"/>
              <w:bottom w:val="single" w:sz="8" w:space="0" w:color="365F91"/>
              <w:right w:val="single" w:sz="8" w:space="0" w:color="365F91"/>
            </w:tcBorders>
            <w:shd w:val="clear" w:color="auto" w:fill="FFFFFF"/>
            <w:vAlign w:val="center"/>
            <w:hideMark/>
          </w:tcPr>
          <w:p w:rsidR="00156D28" w:rsidRPr="00AE334E" w:rsidRDefault="00156D28" w:rsidP="00156D28">
            <w:pPr>
              <w:spacing w:after="0" w:line="240" w:lineRule="auto"/>
              <w:jc w:val="center"/>
              <w:rPr>
                <w:rFonts w:ascii="Arial Narrow" w:hAnsi="Arial Narrow" w:cs="Times New Roman"/>
                <w:sz w:val="16"/>
                <w:szCs w:val="16"/>
              </w:rPr>
            </w:pPr>
            <w:r w:rsidRPr="00AE334E">
              <w:rPr>
                <w:rFonts w:ascii="Arial Narrow" w:hAnsi="Arial Narrow"/>
                <w:sz w:val="16"/>
                <w:szCs w:val="16"/>
              </w:rPr>
              <w:t>m</w:t>
            </w:r>
            <w:r w:rsidRPr="00AE334E">
              <w:rPr>
                <w:rFonts w:ascii="Arial Narrow" w:hAnsi="Arial Narrow"/>
                <w:sz w:val="16"/>
                <w:szCs w:val="16"/>
                <w:vertAlign w:val="superscript"/>
              </w:rPr>
              <w:t>2</w:t>
            </w:r>
          </w:p>
        </w:tc>
        <w:tc>
          <w:tcPr>
            <w:tcW w:w="567" w:type="dxa"/>
            <w:tcBorders>
              <w:top w:val="single" w:sz="8" w:space="0" w:color="365F91"/>
              <w:left w:val="single" w:sz="8" w:space="0" w:color="365F91"/>
              <w:bottom w:val="single" w:sz="8" w:space="0" w:color="365F91"/>
              <w:right w:val="single" w:sz="8" w:space="0" w:color="365F91"/>
            </w:tcBorders>
            <w:shd w:val="clear" w:color="auto" w:fill="FFFFFF"/>
            <w:vAlign w:val="center"/>
            <w:hideMark/>
          </w:tcPr>
          <w:p w:rsidR="00156D28" w:rsidRPr="00AE334E" w:rsidRDefault="00156D28" w:rsidP="00156D28">
            <w:pPr>
              <w:spacing w:after="0" w:line="240" w:lineRule="auto"/>
              <w:jc w:val="center"/>
              <w:rPr>
                <w:rFonts w:ascii="Arial Narrow" w:hAnsi="Arial Narrow"/>
                <w:sz w:val="16"/>
                <w:szCs w:val="16"/>
              </w:rPr>
            </w:pPr>
            <w:r w:rsidRPr="00AE334E">
              <w:rPr>
                <w:rFonts w:ascii="Arial Narrow" w:hAnsi="Arial Narrow"/>
                <w:sz w:val="16"/>
                <w:szCs w:val="16"/>
              </w:rPr>
              <w:t>FEDER</w:t>
            </w:r>
          </w:p>
        </w:tc>
        <w:tc>
          <w:tcPr>
            <w:tcW w:w="708" w:type="dxa"/>
            <w:tcBorders>
              <w:top w:val="single" w:sz="8" w:space="0" w:color="365F91"/>
              <w:left w:val="single" w:sz="8" w:space="0" w:color="365F91"/>
              <w:bottom w:val="single" w:sz="8" w:space="0" w:color="365F91"/>
              <w:right w:val="single" w:sz="8" w:space="0" w:color="365F91"/>
            </w:tcBorders>
            <w:shd w:val="clear" w:color="auto" w:fill="FFFFFF"/>
            <w:vAlign w:val="center"/>
            <w:hideMark/>
          </w:tcPr>
          <w:p w:rsidR="00156D28" w:rsidRPr="00AE334E" w:rsidRDefault="00156D28" w:rsidP="00156D28">
            <w:pPr>
              <w:spacing w:after="0" w:line="240" w:lineRule="auto"/>
              <w:jc w:val="center"/>
              <w:rPr>
                <w:rFonts w:ascii="Arial Narrow" w:hAnsi="Arial Narrow"/>
                <w:sz w:val="16"/>
                <w:szCs w:val="16"/>
              </w:rPr>
            </w:pPr>
            <w:r w:rsidRPr="00AE334E">
              <w:rPr>
                <w:rFonts w:ascii="Arial Narrow" w:hAnsi="Arial Narrow"/>
                <w:sz w:val="16"/>
                <w:szCs w:val="16"/>
              </w:rPr>
              <w:t>MD</w:t>
            </w:r>
          </w:p>
        </w:tc>
        <w:tc>
          <w:tcPr>
            <w:tcW w:w="709" w:type="dxa"/>
            <w:tcBorders>
              <w:top w:val="single" w:sz="8" w:space="0" w:color="365F91"/>
              <w:left w:val="single" w:sz="8" w:space="0" w:color="365F91"/>
              <w:bottom w:val="single" w:sz="8" w:space="0" w:color="365F91"/>
              <w:right w:val="single" w:sz="8" w:space="0" w:color="365F91"/>
            </w:tcBorders>
            <w:shd w:val="clear" w:color="auto" w:fill="FFFFFF"/>
            <w:vAlign w:val="center"/>
            <w:hideMark/>
          </w:tcPr>
          <w:p w:rsidR="00156D28" w:rsidRDefault="00156D28" w:rsidP="00156D28">
            <w:pPr>
              <w:spacing w:after="0" w:line="240" w:lineRule="atLeast"/>
              <w:jc w:val="center"/>
              <w:rPr>
                <w:rFonts w:ascii="Arial Narrow" w:hAnsi="Arial Narrow"/>
                <w:strike/>
                <w:noProof/>
                <w:color w:val="000000"/>
                <w:sz w:val="16"/>
                <w:szCs w:val="16"/>
              </w:rPr>
            </w:pPr>
            <w:r w:rsidRPr="003D1D32">
              <w:rPr>
                <w:rFonts w:ascii="Arial Narrow" w:hAnsi="Arial Narrow"/>
                <w:strike/>
                <w:noProof/>
                <w:color w:val="000000"/>
                <w:sz w:val="16"/>
                <w:szCs w:val="16"/>
              </w:rPr>
              <w:t>137.652</w:t>
            </w:r>
          </w:p>
          <w:p w:rsidR="00156D28" w:rsidRPr="003D1D32" w:rsidRDefault="00156D28" w:rsidP="00156D28">
            <w:pPr>
              <w:spacing w:after="0" w:line="240" w:lineRule="atLeast"/>
              <w:jc w:val="center"/>
              <w:rPr>
                <w:rFonts w:ascii="Arial Narrow" w:hAnsi="Arial Narrow"/>
                <w:sz w:val="16"/>
                <w:szCs w:val="16"/>
              </w:rPr>
            </w:pPr>
            <w:r w:rsidRPr="003D1D32">
              <w:rPr>
                <w:rFonts w:ascii="Arial Narrow" w:hAnsi="Arial Narrow"/>
                <w:noProof/>
                <w:color w:val="FF0000"/>
                <w:sz w:val="16"/>
                <w:szCs w:val="16"/>
              </w:rPr>
              <w:t>165.000</w:t>
            </w:r>
          </w:p>
        </w:tc>
        <w:tc>
          <w:tcPr>
            <w:tcW w:w="1559" w:type="dxa"/>
            <w:tcBorders>
              <w:top w:val="single" w:sz="8" w:space="0" w:color="365F91"/>
              <w:left w:val="single" w:sz="8" w:space="0" w:color="365F91"/>
              <w:bottom w:val="single" w:sz="8" w:space="0" w:color="365F91"/>
              <w:right w:val="single" w:sz="8" w:space="0" w:color="365F91"/>
            </w:tcBorders>
            <w:shd w:val="clear" w:color="auto" w:fill="FFFFFF"/>
            <w:vAlign w:val="center"/>
            <w:hideMark/>
          </w:tcPr>
          <w:p w:rsidR="00156D28" w:rsidRPr="00AE334E" w:rsidRDefault="00156D28" w:rsidP="00156D28">
            <w:pPr>
              <w:spacing w:after="100" w:afterAutospacing="1" w:line="240" w:lineRule="atLeast"/>
              <w:jc w:val="center"/>
              <w:rPr>
                <w:rFonts w:ascii="Calibri" w:hAnsi="Calibri"/>
                <w:sz w:val="16"/>
                <w:szCs w:val="16"/>
              </w:rPr>
            </w:pPr>
            <w:r w:rsidRPr="00AE334E">
              <w:rPr>
                <w:rFonts w:ascii="Arial Narrow" w:hAnsi="Arial Narrow"/>
                <w:sz w:val="16"/>
                <w:szCs w:val="16"/>
              </w:rPr>
              <w:t>Sistema de Informação dos FEEI</w:t>
            </w:r>
          </w:p>
        </w:tc>
        <w:tc>
          <w:tcPr>
            <w:tcW w:w="1054" w:type="dxa"/>
            <w:tcBorders>
              <w:top w:val="single" w:sz="8" w:space="0" w:color="365F91"/>
              <w:left w:val="single" w:sz="8" w:space="0" w:color="365F91"/>
              <w:bottom w:val="single" w:sz="8" w:space="0" w:color="365F91"/>
              <w:right w:val="nil"/>
            </w:tcBorders>
            <w:shd w:val="clear" w:color="auto" w:fill="FFFFFF"/>
            <w:vAlign w:val="center"/>
            <w:hideMark/>
          </w:tcPr>
          <w:p w:rsidR="00156D28" w:rsidRPr="00AE334E" w:rsidRDefault="00156D28" w:rsidP="00156D28">
            <w:pPr>
              <w:spacing w:after="0" w:line="240" w:lineRule="auto"/>
              <w:jc w:val="center"/>
              <w:rPr>
                <w:rFonts w:ascii="Arial Narrow" w:hAnsi="Arial Narrow"/>
                <w:sz w:val="16"/>
                <w:szCs w:val="16"/>
              </w:rPr>
            </w:pPr>
            <w:r w:rsidRPr="00AE334E">
              <w:rPr>
                <w:rFonts w:ascii="Arial Narrow" w:hAnsi="Arial Narrow"/>
                <w:sz w:val="16"/>
                <w:szCs w:val="16"/>
              </w:rPr>
              <w:t>Anual</w:t>
            </w:r>
          </w:p>
        </w:tc>
      </w:tr>
      <w:tr w:rsidR="00156D28" w:rsidRPr="00AE334E" w:rsidTr="00AE334E">
        <w:trPr>
          <w:trHeight w:val="391"/>
        </w:trPr>
        <w:tc>
          <w:tcPr>
            <w:tcW w:w="459" w:type="dxa"/>
            <w:tcBorders>
              <w:top w:val="single" w:sz="8" w:space="0" w:color="365F91"/>
              <w:left w:val="nil"/>
              <w:bottom w:val="single" w:sz="12" w:space="0" w:color="365F91"/>
              <w:right w:val="single" w:sz="8" w:space="0" w:color="365F91"/>
            </w:tcBorders>
            <w:shd w:val="clear" w:color="auto" w:fill="FFFFFF"/>
            <w:vAlign w:val="center"/>
            <w:hideMark/>
          </w:tcPr>
          <w:p w:rsidR="00156D28" w:rsidRPr="00AE334E" w:rsidRDefault="00156D28" w:rsidP="00156D28">
            <w:pPr>
              <w:spacing w:after="0" w:line="240" w:lineRule="auto"/>
              <w:jc w:val="center"/>
              <w:rPr>
                <w:rFonts w:ascii="Arial Narrow" w:hAnsi="Arial Narrow"/>
                <w:sz w:val="16"/>
                <w:szCs w:val="16"/>
              </w:rPr>
            </w:pPr>
            <w:r w:rsidRPr="00AE334E">
              <w:rPr>
                <w:rFonts w:ascii="Arial Narrow" w:hAnsi="Arial Narrow"/>
                <w:sz w:val="16"/>
                <w:szCs w:val="16"/>
              </w:rPr>
              <w:t>CO39</w:t>
            </w:r>
          </w:p>
        </w:tc>
        <w:tc>
          <w:tcPr>
            <w:tcW w:w="2444" w:type="dxa"/>
            <w:tcBorders>
              <w:top w:val="single" w:sz="8" w:space="0" w:color="365F91"/>
              <w:left w:val="single" w:sz="8" w:space="0" w:color="365F91"/>
              <w:bottom w:val="single" w:sz="12" w:space="0" w:color="365F91"/>
              <w:right w:val="single" w:sz="8" w:space="0" w:color="365F91"/>
            </w:tcBorders>
            <w:shd w:val="clear" w:color="auto" w:fill="FFFFFF"/>
            <w:vAlign w:val="center"/>
            <w:hideMark/>
          </w:tcPr>
          <w:p w:rsidR="00156D28" w:rsidRPr="00AE334E" w:rsidRDefault="00156D28" w:rsidP="001B697B">
            <w:pPr>
              <w:spacing w:before="60" w:after="60" w:line="240" w:lineRule="atLeast"/>
              <w:jc w:val="both"/>
              <w:rPr>
                <w:rFonts w:ascii="Arial Narrow" w:hAnsi="Arial Narrow" w:cs="Arial"/>
                <w:sz w:val="16"/>
                <w:szCs w:val="16"/>
              </w:rPr>
            </w:pPr>
            <w:r w:rsidRPr="00AE334E">
              <w:rPr>
                <w:rFonts w:ascii="Arial Narrow" w:hAnsi="Arial Narrow" w:cs="Arial"/>
                <w:sz w:val="16"/>
                <w:szCs w:val="16"/>
              </w:rPr>
              <w:t>Edifícios públicos ou comerciais construídos ou renovados em áreas urbanas</w:t>
            </w:r>
          </w:p>
        </w:tc>
        <w:tc>
          <w:tcPr>
            <w:tcW w:w="817" w:type="dxa"/>
            <w:tcBorders>
              <w:top w:val="single" w:sz="8" w:space="0" w:color="365F91"/>
              <w:left w:val="single" w:sz="8" w:space="0" w:color="365F91"/>
              <w:bottom w:val="single" w:sz="12" w:space="0" w:color="365F91"/>
              <w:right w:val="single" w:sz="8" w:space="0" w:color="365F91"/>
            </w:tcBorders>
            <w:shd w:val="clear" w:color="auto" w:fill="FFFFFF"/>
            <w:vAlign w:val="center"/>
            <w:hideMark/>
          </w:tcPr>
          <w:p w:rsidR="00156D28" w:rsidRPr="00AE334E" w:rsidRDefault="00156D28" w:rsidP="00156D28">
            <w:pPr>
              <w:spacing w:after="0" w:line="240" w:lineRule="auto"/>
              <w:jc w:val="center"/>
              <w:rPr>
                <w:rFonts w:ascii="Arial Narrow" w:hAnsi="Arial Narrow" w:cs="Times New Roman"/>
                <w:sz w:val="16"/>
                <w:szCs w:val="16"/>
              </w:rPr>
            </w:pPr>
            <w:r w:rsidRPr="00AE334E">
              <w:rPr>
                <w:rFonts w:ascii="Arial Narrow" w:hAnsi="Arial Narrow"/>
                <w:sz w:val="16"/>
                <w:szCs w:val="16"/>
              </w:rPr>
              <w:t>m</w:t>
            </w:r>
            <w:r w:rsidRPr="00AE334E">
              <w:rPr>
                <w:rFonts w:ascii="Arial Narrow" w:hAnsi="Arial Narrow"/>
                <w:sz w:val="16"/>
                <w:szCs w:val="16"/>
                <w:vertAlign w:val="superscript"/>
              </w:rPr>
              <w:t>2</w:t>
            </w:r>
          </w:p>
        </w:tc>
        <w:tc>
          <w:tcPr>
            <w:tcW w:w="567" w:type="dxa"/>
            <w:tcBorders>
              <w:top w:val="single" w:sz="8" w:space="0" w:color="365F91"/>
              <w:left w:val="single" w:sz="8" w:space="0" w:color="365F91"/>
              <w:bottom w:val="single" w:sz="12" w:space="0" w:color="365F91"/>
              <w:right w:val="single" w:sz="8" w:space="0" w:color="365F91"/>
            </w:tcBorders>
            <w:shd w:val="clear" w:color="auto" w:fill="FFFFFF"/>
            <w:vAlign w:val="center"/>
            <w:hideMark/>
          </w:tcPr>
          <w:p w:rsidR="00156D28" w:rsidRPr="00AE334E" w:rsidRDefault="00156D28" w:rsidP="00156D28">
            <w:pPr>
              <w:spacing w:after="0" w:line="240" w:lineRule="auto"/>
              <w:jc w:val="center"/>
              <w:rPr>
                <w:rFonts w:ascii="Arial Narrow" w:hAnsi="Arial Narrow"/>
                <w:sz w:val="16"/>
                <w:szCs w:val="16"/>
              </w:rPr>
            </w:pPr>
            <w:r w:rsidRPr="00AE334E">
              <w:rPr>
                <w:rFonts w:ascii="Arial Narrow" w:hAnsi="Arial Narrow"/>
                <w:sz w:val="16"/>
                <w:szCs w:val="16"/>
              </w:rPr>
              <w:t>FEDER</w:t>
            </w:r>
          </w:p>
        </w:tc>
        <w:tc>
          <w:tcPr>
            <w:tcW w:w="708" w:type="dxa"/>
            <w:tcBorders>
              <w:top w:val="single" w:sz="8" w:space="0" w:color="365F91"/>
              <w:left w:val="single" w:sz="8" w:space="0" w:color="365F91"/>
              <w:bottom w:val="single" w:sz="12" w:space="0" w:color="365F91"/>
              <w:right w:val="single" w:sz="8" w:space="0" w:color="365F91"/>
            </w:tcBorders>
            <w:shd w:val="clear" w:color="auto" w:fill="FFFFFF"/>
            <w:vAlign w:val="center"/>
            <w:hideMark/>
          </w:tcPr>
          <w:p w:rsidR="00156D28" w:rsidRPr="00AE334E" w:rsidRDefault="00156D28" w:rsidP="00156D28">
            <w:pPr>
              <w:spacing w:after="0" w:line="240" w:lineRule="auto"/>
              <w:jc w:val="center"/>
              <w:rPr>
                <w:rFonts w:ascii="Arial Narrow" w:hAnsi="Arial Narrow"/>
                <w:sz w:val="16"/>
                <w:szCs w:val="16"/>
              </w:rPr>
            </w:pPr>
            <w:r w:rsidRPr="00AE334E">
              <w:rPr>
                <w:rFonts w:ascii="Arial Narrow" w:hAnsi="Arial Narrow"/>
                <w:sz w:val="16"/>
                <w:szCs w:val="16"/>
              </w:rPr>
              <w:t>MD</w:t>
            </w:r>
          </w:p>
        </w:tc>
        <w:tc>
          <w:tcPr>
            <w:tcW w:w="709" w:type="dxa"/>
            <w:tcBorders>
              <w:top w:val="single" w:sz="8" w:space="0" w:color="365F91"/>
              <w:left w:val="single" w:sz="8" w:space="0" w:color="365F91"/>
              <w:bottom w:val="single" w:sz="12" w:space="0" w:color="365F91"/>
              <w:right w:val="single" w:sz="8" w:space="0" w:color="365F91"/>
            </w:tcBorders>
            <w:shd w:val="clear" w:color="auto" w:fill="FFFFFF"/>
            <w:vAlign w:val="center"/>
            <w:hideMark/>
          </w:tcPr>
          <w:p w:rsidR="00156D28" w:rsidRPr="00AE334E" w:rsidRDefault="00156D28" w:rsidP="00156D28">
            <w:pPr>
              <w:spacing w:after="0" w:line="240" w:lineRule="auto"/>
              <w:jc w:val="center"/>
              <w:rPr>
                <w:rFonts w:ascii="Arial Narrow" w:hAnsi="Arial Narrow"/>
                <w:sz w:val="16"/>
                <w:szCs w:val="16"/>
              </w:rPr>
            </w:pPr>
            <w:r w:rsidRPr="00AE334E">
              <w:rPr>
                <w:rFonts w:ascii="Arial Narrow" w:hAnsi="Arial Narrow"/>
                <w:sz w:val="16"/>
                <w:szCs w:val="16"/>
              </w:rPr>
              <w:t>8.403</w:t>
            </w:r>
          </w:p>
        </w:tc>
        <w:tc>
          <w:tcPr>
            <w:tcW w:w="1559" w:type="dxa"/>
            <w:tcBorders>
              <w:top w:val="single" w:sz="8" w:space="0" w:color="365F91"/>
              <w:left w:val="single" w:sz="8" w:space="0" w:color="365F91"/>
              <w:bottom w:val="single" w:sz="12" w:space="0" w:color="365F91"/>
              <w:right w:val="single" w:sz="8" w:space="0" w:color="365F91"/>
            </w:tcBorders>
            <w:shd w:val="clear" w:color="auto" w:fill="FFFFFF"/>
            <w:vAlign w:val="center"/>
            <w:hideMark/>
          </w:tcPr>
          <w:p w:rsidR="00156D28" w:rsidRPr="00AE334E" w:rsidRDefault="00156D28" w:rsidP="00156D28">
            <w:pPr>
              <w:spacing w:after="100" w:afterAutospacing="1" w:line="240" w:lineRule="atLeast"/>
              <w:jc w:val="center"/>
              <w:rPr>
                <w:rFonts w:ascii="Calibri" w:hAnsi="Calibri"/>
                <w:sz w:val="16"/>
                <w:szCs w:val="16"/>
              </w:rPr>
            </w:pPr>
            <w:r w:rsidRPr="00AE334E">
              <w:rPr>
                <w:rFonts w:ascii="Arial Narrow" w:hAnsi="Arial Narrow"/>
                <w:sz w:val="16"/>
                <w:szCs w:val="16"/>
              </w:rPr>
              <w:t>Sistema de Informação dos FEEI</w:t>
            </w:r>
          </w:p>
        </w:tc>
        <w:tc>
          <w:tcPr>
            <w:tcW w:w="1054" w:type="dxa"/>
            <w:tcBorders>
              <w:top w:val="single" w:sz="8" w:space="0" w:color="365F91"/>
              <w:left w:val="single" w:sz="8" w:space="0" w:color="365F91"/>
              <w:bottom w:val="single" w:sz="12" w:space="0" w:color="365F91"/>
              <w:right w:val="nil"/>
            </w:tcBorders>
            <w:shd w:val="clear" w:color="auto" w:fill="FFFFFF"/>
            <w:vAlign w:val="center"/>
            <w:hideMark/>
          </w:tcPr>
          <w:p w:rsidR="00156D28" w:rsidRPr="00AE334E" w:rsidRDefault="00156D28" w:rsidP="00156D28">
            <w:pPr>
              <w:spacing w:after="0" w:line="240" w:lineRule="auto"/>
              <w:jc w:val="center"/>
              <w:rPr>
                <w:rFonts w:ascii="Arial Narrow" w:hAnsi="Arial Narrow"/>
                <w:sz w:val="16"/>
                <w:szCs w:val="16"/>
              </w:rPr>
            </w:pPr>
            <w:r w:rsidRPr="00AE334E">
              <w:rPr>
                <w:rFonts w:ascii="Arial Narrow" w:hAnsi="Arial Narrow"/>
                <w:sz w:val="16"/>
                <w:szCs w:val="16"/>
              </w:rPr>
              <w:t>Anual</w:t>
            </w:r>
          </w:p>
        </w:tc>
      </w:tr>
    </w:tbl>
    <w:p w:rsidR="00625A1C" w:rsidRDefault="00625A1C" w:rsidP="003D1D32">
      <w:pPr>
        <w:spacing w:after="0" w:line="240" w:lineRule="auto"/>
        <w:rPr>
          <w:rFonts w:ascii="Century Gothic" w:eastAsia="Times New Roman" w:hAnsi="Century Gothic"/>
          <w:b/>
          <w:color w:val="003399"/>
        </w:rPr>
      </w:pPr>
    </w:p>
    <w:p w:rsidR="00E13488" w:rsidRDefault="00E13488" w:rsidP="003D1D32">
      <w:pPr>
        <w:spacing w:after="120" w:line="240" w:lineRule="auto"/>
        <w:jc w:val="center"/>
        <w:rPr>
          <w:rFonts w:ascii="Arial Narrow" w:hAnsi="Arial Narrow"/>
          <w:color w:val="003399"/>
          <w:sz w:val="18"/>
          <w:szCs w:val="18"/>
        </w:rPr>
      </w:pPr>
    </w:p>
    <w:p w:rsidR="003D1D32" w:rsidRPr="00E51973" w:rsidRDefault="003D1D32" w:rsidP="003D1D32">
      <w:pPr>
        <w:spacing w:after="120" w:line="240" w:lineRule="auto"/>
        <w:jc w:val="center"/>
        <w:rPr>
          <w:rFonts w:ascii="Arial Narrow" w:hAnsi="Arial Narrow"/>
          <w:color w:val="2F5496" w:themeColor="accent5" w:themeShade="BF"/>
          <w:sz w:val="18"/>
          <w:szCs w:val="18"/>
        </w:rPr>
      </w:pPr>
      <w:r w:rsidRPr="00E51973">
        <w:rPr>
          <w:rFonts w:ascii="Arial Narrow" w:hAnsi="Arial Narrow"/>
          <w:color w:val="2F5496" w:themeColor="accent5" w:themeShade="BF"/>
          <w:sz w:val="18"/>
          <w:szCs w:val="18"/>
        </w:rPr>
        <w:t>Quadro de Desempenho do Eixo Prioritário 6</w:t>
      </w:r>
    </w:p>
    <w:tbl>
      <w:tblPr>
        <w:tblW w:w="8512" w:type="dxa"/>
        <w:tblBorders>
          <w:top w:val="single" w:sz="12" w:space="0" w:color="365F91"/>
          <w:bottom w:val="single" w:sz="12" w:space="0" w:color="365F91"/>
          <w:insideH w:val="single" w:sz="8" w:space="0" w:color="365F91"/>
          <w:insideV w:val="single" w:sz="8" w:space="0" w:color="365F91"/>
        </w:tblBorders>
        <w:tblLayout w:type="fixed"/>
        <w:tblCellMar>
          <w:left w:w="34" w:type="dxa"/>
          <w:right w:w="34" w:type="dxa"/>
        </w:tblCellMar>
        <w:tblLook w:val="01E0" w:firstRow="1" w:lastRow="1" w:firstColumn="1" w:lastColumn="1" w:noHBand="0" w:noVBand="0"/>
      </w:tblPr>
      <w:tblGrid>
        <w:gridCol w:w="737"/>
        <w:gridCol w:w="454"/>
        <w:gridCol w:w="2835"/>
        <w:gridCol w:w="567"/>
        <w:gridCol w:w="518"/>
        <w:gridCol w:w="680"/>
        <w:gridCol w:w="680"/>
        <w:gridCol w:w="624"/>
        <w:gridCol w:w="1417"/>
      </w:tblGrid>
      <w:tr w:rsidR="003D1D32" w:rsidRPr="00E51973" w:rsidTr="00F560AC">
        <w:trPr>
          <w:trHeight w:val="654"/>
        </w:trPr>
        <w:tc>
          <w:tcPr>
            <w:tcW w:w="737" w:type="dxa"/>
            <w:tcBorders>
              <w:top w:val="single" w:sz="12" w:space="0" w:color="365F91"/>
              <w:left w:val="nil"/>
              <w:bottom w:val="single" w:sz="8" w:space="0" w:color="365F91"/>
              <w:right w:val="single" w:sz="8" w:space="0" w:color="365F91"/>
            </w:tcBorders>
            <w:vAlign w:val="center"/>
            <w:hideMark/>
          </w:tcPr>
          <w:p w:rsidR="003D1D32" w:rsidRPr="00E51973" w:rsidRDefault="003D1D32">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Indicador tipo</w:t>
            </w:r>
          </w:p>
        </w:tc>
        <w:tc>
          <w:tcPr>
            <w:tcW w:w="454" w:type="dxa"/>
            <w:tcBorders>
              <w:top w:val="single" w:sz="12" w:space="0" w:color="365F91"/>
              <w:left w:val="single" w:sz="8" w:space="0" w:color="365F91"/>
              <w:bottom w:val="single" w:sz="8" w:space="0" w:color="365F91"/>
              <w:right w:val="single" w:sz="8" w:space="0" w:color="365F91"/>
            </w:tcBorders>
            <w:vAlign w:val="center"/>
            <w:hideMark/>
          </w:tcPr>
          <w:p w:rsidR="003D1D32" w:rsidRPr="00E51973" w:rsidRDefault="003D1D32">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ID</w:t>
            </w:r>
          </w:p>
        </w:tc>
        <w:tc>
          <w:tcPr>
            <w:tcW w:w="2835" w:type="dxa"/>
            <w:tcBorders>
              <w:top w:val="single" w:sz="12" w:space="0" w:color="365F91"/>
              <w:left w:val="single" w:sz="8" w:space="0" w:color="365F91"/>
              <w:bottom w:val="single" w:sz="8" w:space="0" w:color="365F91"/>
              <w:right w:val="single" w:sz="8" w:space="0" w:color="365F91"/>
            </w:tcBorders>
            <w:vAlign w:val="center"/>
            <w:hideMark/>
          </w:tcPr>
          <w:p w:rsidR="003D1D32" w:rsidRPr="00E51973" w:rsidRDefault="003D1D32">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Indicador ou fase fundamental da execução</w:t>
            </w:r>
          </w:p>
        </w:tc>
        <w:tc>
          <w:tcPr>
            <w:tcW w:w="567" w:type="dxa"/>
            <w:tcBorders>
              <w:top w:val="single" w:sz="12" w:space="0" w:color="365F91"/>
              <w:left w:val="single" w:sz="8" w:space="0" w:color="365F91"/>
              <w:bottom w:val="single" w:sz="8" w:space="0" w:color="365F91"/>
              <w:right w:val="single" w:sz="8" w:space="0" w:color="365F91"/>
            </w:tcBorders>
            <w:vAlign w:val="center"/>
            <w:hideMark/>
          </w:tcPr>
          <w:p w:rsidR="003D1D32" w:rsidRPr="00E51973" w:rsidRDefault="003D1D32">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Unidade</w:t>
            </w:r>
          </w:p>
        </w:tc>
        <w:tc>
          <w:tcPr>
            <w:tcW w:w="518" w:type="dxa"/>
            <w:tcBorders>
              <w:top w:val="single" w:sz="12" w:space="0" w:color="365F91"/>
              <w:left w:val="single" w:sz="8" w:space="0" w:color="365F91"/>
              <w:bottom w:val="single" w:sz="8" w:space="0" w:color="365F91"/>
              <w:right w:val="single" w:sz="8" w:space="0" w:color="365F91"/>
            </w:tcBorders>
            <w:vAlign w:val="center"/>
            <w:hideMark/>
          </w:tcPr>
          <w:p w:rsidR="003D1D32" w:rsidRPr="00E51973" w:rsidRDefault="003D1D32">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Fundo</w:t>
            </w:r>
          </w:p>
        </w:tc>
        <w:tc>
          <w:tcPr>
            <w:tcW w:w="680" w:type="dxa"/>
            <w:tcBorders>
              <w:top w:val="single" w:sz="12" w:space="0" w:color="365F91"/>
              <w:left w:val="single" w:sz="8" w:space="0" w:color="365F91"/>
              <w:bottom w:val="single" w:sz="8" w:space="0" w:color="365F91"/>
              <w:right w:val="single" w:sz="8" w:space="0" w:color="365F91"/>
            </w:tcBorders>
            <w:vAlign w:val="center"/>
            <w:hideMark/>
          </w:tcPr>
          <w:p w:rsidR="003D1D32" w:rsidRPr="00E51973" w:rsidRDefault="003D1D32">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Categoria da região</w:t>
            </w:r>
          </w:p>
        </w:tc>
        <w:tc>
          <w:tcPr>
            <w:tcW w:w="680" w:type="dxa"/>
            <w:tcBorders>
              <w:top w:val="single" w:sz="12" w:space="0" w:color="365F91"/>
              <w:left w:val="single" w:sz="8" w:space="0" w:color="365F91"/>
              <w:bottom w:val="single" w:sz="8" w:space="0" w:color="365F91"/>
              <w:right w:val="single" w:sz="8" w:space="0" w:color="365F91"/>
            </w:tcBorders>
            <w:vAlign w:val="center"/>
            <w:hideMark/>
          </w:tcPr>
          <w:p w:rsidR="003D1D32" w:rsidRPr="00E51973" w:rsidRDefault="003D1D32">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Meta para 2018</w:t>
            </w:r>
          </w:p>
        </w:tc>
        <w:tc>
          <w:tcPr>
            <w:tcW w:w="624" w:type="dxa"/>
            <w:tcBorders>
              <w:top w:val="single" w:sz="12" w:space="0" w:color="365F91"/>
              <w:left w:val="single" w:sz="8" w:space="0" w:color="365F91"/>
              <w:bottom w:val="single" w:sz="8" w:space="0" w:color="365F91"/>
              <w:right w:val="single" w:sz="8" w:space="0" w:color="365F91"/>
            </w:tcBorders>
            <w:vAlign w:val="center"/>
            <w:hideMark/>
          </w:tcPr>
          <w:p w:rsidR="003D1D32" w:rsidRPr="00E51973" w:rsidRDefault="003D1D32">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Objetivo final</w:t>
            </w:r>
          </w:p>
          <w:p w:rsidR="003D1D32" w:rsidRPr="00E51973" w:rsidRDefault="003D1D32">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(2023)</w:t>
            </w:r>
          </w:p>
        </w:tc>
        <w:tc>
          <w:tcPr>
            <w:tcW w:w="1417" w:type="dxa"/>
            <w:tcBorders>
              <w:top w:val="single" w:sz="12" w:space="0" w:color="365F91"/>
              <w:left w:val="single" w:sz="8" w:space="0" w:color="365F91"/>
              <w:bottom w:val="single" w:sz="8" w:space="0" w:color="365F91"/>
              <w:right w:val="nil"/>
            </w:tcBorders>
            <w:vAlign w:val="center"/>
            <w:hideMark/>
          </w:tcPr>
          <w:p w:rsidR="003D1D32" w:rsidRPr="00E51973" w:rsidRDefault="003D1D32">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Fonte dos dados</w:t>
            </w:r>
          </w:p>
        </w:tc>
      </w:tr>
      <w:tr w:rsidR="003D1D32" w:rsidTr="00F560AC">
        <w:trPr>
          <w:trHeight w:val="510"/>
        </w:trPr>
        <w:tc>
          <w:tcPr>
            <w:tcW w:w="737" w:type="dxa"/>
            <w:tcBorders>
              <w:top w:val="single" w:sz="8" w:space="0" w:color="365F91"/>
              <w:left w:val="nil"/>
              <w:bottom w:val="single" w:sz="8" w:space="0" w:color="365F91"/>
              <w:right w:val="single" w:sz="8" w:space="0" w:color="365F91"/>
            </w:tcBorders>
            <w:vAlign w:val="center"/>
            <w:hideMark/>
          </w:tcPr>
          <w:p w:rsidR="003D1D32" w:rsidRDefault="003D1D32" w:rsidP="00F560AC">
            <w:pPr>
              <w:spacing w:after="0" w:line="240" w:lineRule="atLeast"/>
              <w:rPr>
                <w:rFonts w:ascii="Arial Narrow" w:hAnsi="Arial Narrow"/>
                <w:sz w:val="16"/>
                <w:szCs w:val="16"/>
              </w:rPr>
            </w:pPr>
            <w:r>
              <w:rPr>
                <w:rFonts w:ascii="Arial Narrow" w:hAnsi="Arial Narrow"/>
                <w:sz w:val="16"/>
                <w:szCs w:val="16"/>
              </w:rPr>
              <w:t>Realização</w:t>
            </w:r>
          </w:p>
        </w:tc>
        <w:tc>
          <w:tcPr>
            <w:tcW w:w="454" w:type="dxa"/>
            <w:tcBorders>
              <w:top w:val="single" w:sz="8" w:space="0" w:color="365F91"/>
              <w:left w:val="single" w:sz="8" w:space="0" w:color="365F91"/>
              <w:bottom w:val="single" w:sz="8" w:space="0" w:color="365F91"/>
              <w:right w:val="single" w:sz="8" w:space="0" w:color="365F91"/>
            </w:tcBorders>
            <w:vAlign w:val="center"/>
            <w:hideMark/>
          </w:tcPr>
          <w:p w:rsidR="003D1D32" w:rsidRDefault="003D1D32" w:rsidP="00F560AC">
            <w:pPr>
              <w:spacing w:after="0" w:line="240" w:lineRule="atLeast"/>
              <w:jc w:val="center"/>
              <w:rPr>
                <w:rFonts w:ascii="Arial Narrow" w:hAnsi="Arial Narrow"/>
                <w:sz w:val="16"/>
                <w:szCs w:val="16"/>
              </w:rPr>
            </w:pPr>
            <w:r>
              <w:rPr>
                <w:rFonts w:ascii="Arial Narrow" w:hAnsi="Arial Narrow"/>
                <w:sz w:val="16"/>
                <w:szCs w:val="16"/>
              </w:rPr>
              <w:t>CO18</w:t>
            </w:r>
          </w:p>
        </w:tc>
        <w:tc>
          <w:tcPr>
            <w:tcW w:w="2835" w:type="dxa"/>
            <w:tcBorders>
              <w:top w:val="single" w:sz="8" w:space="0" w:color="365F91"/>
              <w:left w:val="single" w:sz="8" w:space="0" w:color="365F91"/>
              <w:bottom w:val="single" w:sz="8" w:space="0" w:color="365F91"/>
              <w:right w:val="single" w:sz="8" w:space="0" w:color="365F91"/>
            </w:tcBorders>
            <w:vAlign w:val="center"/>
            <w:hideMark/>
          </w:tcPr>
          <w:p w:rsidR="003D1D32" w:rsidRDefault="003D1D32" w:rsidP="001B697B">
            <w:pPr>
              <w:spacing w:after="0" w:line="240" w:lineRule="atLeast"/>
              <w:jc w:val="both"/>
              <w:rPr>
                <w:rFonts w:ascii="Arial Narrow" w:hAnsi="Arial Narrow"/>
                <w:sz w:val="16"/>
                <w:szCs w:val="16"/>
              </w:rPr>
            </w:pPr>
            <w:r>
              <w:rPr>
                <w:rFonts w:ascii="Arial Narrow" w:hAnsi="Arial Narrow"/>
                <w:sz w:val="16"/>
                <w:szCs w:val="16"/>
              </w:rPr>
              <w:t xml:space="preserve">População adicional servida pelas melhorias do sistema de abastecimento de água </w:t>
            </w:r>
          </w:p>
        </w:tc>
        <w:tc>
          <w:tcPr>
            <w:tcW w:w="567" w:type="dxa"/>
            <w:tcBorders>
              <w:top w:val="single" w:sz="8" w:space="0" w:color="365F91"/>
              <w:left w:val="single" w:sz="8" w:space="0" w:color="365F91"/>
              <w:bottom w:val="single" w:sz="8" w:space="0" w:color="365F91"/>
              <w:right w:val="single" w:sz="8" w:space="0" w:color="365F91"/>
            </w:tcBorders>
            <w:vAlign w:val="center"/>
            <w:hideMark/>
          </w:tcPr>
          <w:p w:rsidR="003D1D32" w:rsidRDefault="003D1D32" w:rsidP="00F560AC">
            <w:pPr>
              <w:spacing w:after="0" w:line="240" w:lineRule="atLeast"/>
              <w:jc w:val="center"/>
              <w:rPr>
                <w:rFonts w:ascii="Arial Narrow" w:hAnsi="Arial Narrow"/>
                <w:sz w:val="16"/>
                <w:szCs w:val="16"/>
              </w:rPr>
            </w:pPr>
            <w:r>
              <w:rPr>
                <w:rFonts w:ascii="Arial Narrow" w:hAnsi="Arial Narrow"/>
                <w:sz w:val="16"/>
                <w:szCs w:val="16"/>
              </w:rPr>
              <w:t>Nº</w:t>
            </w:r>
          </w:p>
        </w:tc>
        <w:tc>
          <w:tcPr>
            <w:tcW w:w="518" w:type="dxa"/>
            <w:tcBorders>
              <w:top w:val="single" w:sz="8" w:space="0" w:color="365F91"/>
              <w:left w:val="single" w:sz="8" w:space="0" w:color="365F91"/>
              <w:bottom w:val="single" w:sz="8" w:space="0" w:color="365F91"/>
              <w:right w:val="single" w:sz="8" w:space="0" w:color="365F91"/>
            </w:tcBorders>
            <w:vAlign w:val="center"/>
            <w:hideMark/>
          </w:tcPr>
          <w:p w:rsidR="003D1D32" w:rsidRDefault="003D1D32" w:rsidP="00F560AC">
            <w:pPr>
              <w:spacing w:after="0" w:line="240" w:lineRule="atLeast"/>
              <w:jc w:val="center"/>
              <w:rPr>
                <w:rFonts w:ascii="Arial Narrow" w:hAnsi="Arial Narrow"/>
                <w:sz w:val="16"/>
                <w:szCs w:val="16"/>
              </w:rPr>
            </w:pPr>
            <w:r>
              <w:rPr>
                <w:rFonts w:ascii="Arial Narrow" w:hAnsi="Arial Narrow"/>
                <w:sz w:val="16"/>
                <w:szCs w:val="16"/>
              </w:rPr>
              <w:t>FEDER</w:t>
            </w:r>
          </w:p>
        </w:tc>
        <w:tc>
          <w:tcPr>
            <w:tcW w:w="680" w:type="dxa"/>
            <w:tcBorders>
              <w:top w:val="single" w:sz="8" w:space="0" w:color="365F91"/>
              <w:left w:val="single" w:sz="8" w:space="0" w:color="365F91"/>
              <w:bottom w:val="single" w:sz="8" w:space="0" w:color="365F91"/>
              <w:right w:val="single" w:sz="8" w:space="0" w:color="365F91"/>
            </w:tcBorders>
            <w:vAlign w:val="center"/>
            <w:hideMark/>
          </w:tcPr>
          <w:p w:rsidR="003D1D32" w:rsidRDefault="003D1D32" w:rsidP="00F560AC">
            <w:pPr>
              <w:spacing w:after="0" w:line="240" w:lineRule="atLeast"/>
              <w:jc w:val="center"/>
              <w:rPr>
                <w:rFonts w:ascii="Arial Narrow" w:hAnsi="Arial Narrow"/>
                <w:sz w:val="16"/>
                <w:szCs w:val="16"/>
              </w:rPr>
            </w:pPr>
            <w:r>
              <w:rPr>
                <w:rFonts w:ascii="Arial Narrow" w:hAnsi="Arial Narrow"/>
                <w:sz w:val="16"/>
                <w:szCs w:val="16"/>
              </w:rPr>
              <w:t>MD</w:t>
            </w:r>
          </w:p>
        </w:tc>
        <w:tc>
          <w:tcPr>
            <w:tcW w:w="680" w:type="dxa"/>
            <w:tcBorders>
              <w:top w:val="single" w:sz="8" w:space="0" w:color="365F91"/>
              <w:left w:val="single" w:sz="8" w:space="0" w:color="365F91"/>
              <w:bottom w:val="single" w:sz="8" w:space="0" w:color="365F91"/>
              <w:right w:val="single" w:sz="8" w:space="0" w:color="365F91"/>
            </w:tcBorders>
            <w:vAlign w:val="center"/>
            <w:hideMark/>
          </w:tcPr>
          <w:p w:rsidR="003D1D32" w:rsidRDefault="003D1D32" w:rsidP="00F560AC">
            <w:pPr>
              <w:spacing w:after="0" w:line="240" w:lineRule="atLeast"/>
              <w:jc w:val="center"/>
              <w:rPr>
                <w:rFonts w:ascii="Arial Narrow" w:hAnsi="Arial Narrow"/>
                <w:sz w:val="16"/>
                <w:szCs w:val="16"/>
              </w:rPr>
            </w:pPr>
            <w:r>
              <w:rPr>
                <w:rFonts w:ascii="Arial Narrow" w:hAnsi="Arial Narrow"/>
                <w:sz w:val="16"/>
                <w:szCs w:val="16"/>
              </w:rPr>
              <w:t>11.400</w:t>
            </w:r>
          </w:p>
        </w:tc>
        <w:tc>
          <w:tcPr>
            <w:tcW w:w="624" w:type="dxa"/>
            <w:tcBorders>
              <w:top w:val="single" w:sz="8" w:space="0" w:color="365F91"/>
              <w:left w:val="single" w:sz="8" w:space="0" w:color="365F91"/>
              <w:bottom w:val="single" w:sz="8" w:space="0" w:color="365F91"/>
              <w:right w:val="single" w:sz="8" w:space="0" w:color="365F91"/>
            </w:tcBorders>
            <w:vAlign w:val="center"/>
            <w:hideMark/>
          </w:tcPr>
          <w:p w:rsidR="003D1D32" w:rsidRDefault="003D1D32" w:rsidP="00F560AC">
            <w:pPr>
              <w:spacing w:after="0" w:line="240" w:lineRule="atLeast"/>
              <w:jc w:val="center"/>
              <w:rPr>
                <w:rFonts w:ascii="Arial Narrow" w:hAnsi="Arial Narrow"/>
                <w:sz w:val="16"/>
                <w:szCs w:val="16"/>
              </w:rPr>
            </w:pPr>
            <w:r>
              <w:rPr>
                <w:rFonts w:ascii="Arial Narrow" w:hAnsi="Arial Narrow"/>
                <w:sz w:val="16"/>
                <w:szCs w:val="16"/>
              </w:rPr>
              <w:t>66.093</w:t>
            </w:r>
          </w:p>
        </w:tc>
        <w:tc>
          <w:tcPr>
            <w:tcW w:w="1417" w:type="dxa"/>
            <w:tcBorders>
              <w:top w:val="single" w:sz="8" w:space="0" w:color="365F91"/>
              <w:left w:val="single" w:sz="8" w:space="0" w:color="365F91"/>
              <w:bottom w:val="single" w:sz="8" w:space="0" w:color="365F91"/>
              <w:right w:val="nil"/>
            </w:tcBorders>
            <w:vAlign w:val="center"/>
            <w:hideMark/>
          </w:tcPr>
          <w:p w:rsidR="003D1D32" w:rsidRDefault="003D1D32" w:rsidP="00F560AC">
            <w:pPr>
              <w:spacing w:after="0" w:line="240" w:lineRule="atLeast"/>
              <w:jc w:val="center"/>
              <w:rPr>
                <w:rFonts w:ascii="Arial Narrow" w:hAnsi="Arial Narrow"/>
                <w:sz w:val="16"/>
                <w:szCs w:val="16"/>
              </w:rPr>
            </w:pPr>
            <w:r>
              <w:rPr>
                <w:rFonts w:ascii="Arial Narrow" w:hAnsi="Arial Narrow"/>
                <w:sz w:val="16"/>
                <w:szCs w:val="16"/>
              </w:rPr>
              <w:t>Sistema de Informação dos FEEI</w:t>
            </w:r>
          </w:p>
        </w:tc>
      </w:tr>
      <w:tr w:rsidR="003D1D32" w:rsidTr="00F560AC">
        <w:trPr>
          <w:trHeight w:val="340"/>
        </w:trPr>
        <w:tc>
          <w:tcPr>
            <w:tcW w:w="737" w:type="dxa"/>
            <w:tcBorders>
              <w:top w:val="single" w:sz="8" w:space="0" w:color="365F91"/>
              <w:left w:val="nil"/>
              <w:bottom w:val="single" w:sz="8" w:space="0" w:color="365F91"/>
              <w:right w:val="single" w:sz="8" w:space="0" w:color="365F91"/>
            </w:tcBorders>
            <w:vAlign w:val="center"/>
            <w:hideMark/>
          </w:tcPr>
          <w:p w:rsidR="003D1D32" w:rsidRDefault="003D1D32" w:rsidP="00F560AC">
            <w:pPr>
              <w:spacing w:after="0" w:line="240" w:lineRule="atLeast"/>
              <w:rPr>
                <w:rFonts w:ascii="Arial Narrow" w:hAnsi="Arial Narrow"/>
                <w:sz w:val="16"/>
                <w:szCs w:val="16"/>
              </w:rPr>
            </w:pPr>
            <w:r>
              <w:rPr>
                <w:rFonts w:ascii="Arial Narrow" w:hAnsi="Arial Narrow"/>
                <w:sz w:val="16"/>
                <w:szCs w:val="16"/>
              </w:rPr>
              <w:t>Realização</w:t>
            </w:r>
          </w:p>
        </w:tc>
        <w:tc>
          <w:tcPr>
            <w:tcW w:w="454" w:type="dxa"/>
            <w:tcBorders>
              <w:top w:val="single" w:sz="8" w:space="0" w:color="365F91"/>
              <w:left w:val="single" w:sz="8" w:space="0" w:color="365F91"/>
              <w:bottom w:val="single" w:sz="8" w:space="0" w:color="365F91"/>
              <w:right w:val="single" w:sz="8" w:space="0" w:color="365F91"/>
            </w:tcBorders>
            <w:vAlign w:val="center"/>
            <w:hideMark/>
          </w:tcPr>
          <w:p w:rsidR="003D1D32" w:rsidRDefault="003D1D32" w:rsidP="00F560AC">
            <w:pPr>
              <w:spacing w:after="0" w:line="240" w:lineRule="atLeast"/>
              <w:jc w:val="center"/>
              <w:rPr>
                <w:rFonts w:ascii="Arial Narrow" w:hAnsi="Arial Narrow"/>
                <w:sz w:val="16"/>
                <w:szCs w:val="16"/>
              </w:rPr>
            </w:pPr>
            <w:r>
              <w:rPr>
                <w:rFonts w:ascii="Arial Narrow" w:hAnsi="Arial Narrow"/>
                <w:sz w:val="16"/>
                <w:szCs w:val="16"/>
              </w:rPr>
              <w:t>CO09</w:t>
            </w:r>
          </w:p>
        </w:tc>
        <w:tc>
          <w:tcPr>
            <w:tcW w:w="2835" w:type="dxa"/>
            <w:tcBorders>
              <w:top w:val="single" w:sz="8" w:space="0" w:color="365F91"/>
              <w:left w:val="single" w:sz="8" w:space="0" w:color="365F91"/>
              <w:bottom w:val="single" w:sz="8" w:space="0" w:color="365F91"/>
              <w:right w:val="single" w:sz="8" w:space="0" w:color="365F91"/>
            </w:tcBorders>
            <w:hideMark/>
          </w:tcPr>
          <w:p w:rsidR="003D1D32" w:rsidRDefault="003D1D32" w:rsidP="001B697B">
            <w:pPr>
              <w:spacing w:after="0" w:line="240" w:lineRule="atLeast"/>
              <w:jc w:val="both"/>
              <w:rPr>
                <w:rFonts w:ascii="Arial Narrow" w:hAnsi="Arial Narrow"/>
                <w:sz w:val="16"/>
                <w:szCs w:val="16"/>
              </w:rPr>
            </w:pPr>
            <w:r>
              <w:rPr>
                <w:rFonts w:ascii="Arial Narrow" w:hAnsi="Arial Narrow"/>
                <w:noProof/>
                <w:color w:val="000000"/>
                <w:sz w:val="16"/>
                <w:szCs w:val="16"/>
              </w:rPr>
              <w:t>Turismo sustentável Aumento do número esperado de visitantes a sítios de património cultural e natural e a atrações beneficiários de apoio</w:t>
            </w:r>
          </w:p>
        </w:tc>
        <w:tc>
          <w:tcPr>
            <w:tcW w:w="567" w:type="dxa"/>
            <w:tcBorders>
              <w:top w:val="single" w:sz="8" w:space="0" w:color="365F91"/>
              <w:left w:val="single" w:sz="8" w:space="0" w:color="365F91"/>
              <w:bottom w:val="single" w:sz="8" w:space="0" w:color="365F91"/>
              <w:right w:val="single" w:sz="8" w:space="0" w:color="365F91"/>
            </w:tcBorders>
            <w:vAlign w:val="center"/>
            <w:hideMark/>
          </w:tcPr>
          <w:p w:rsidR="003D1D32" w:rsidRDefault="003D1D32" w:rsidP="00F560AC">
            <w:pPr>
              <w:spacing w:after="0" w:line="240" w:lineRule="atLeast"/>
              <w:jc w:val="center"/>
              <w:rPr>
                <w:rFonts w:ascii="Arial Narrow" w:hAnsi="Arial Narrow"/>
                <w:sz w:val="16"/>
                <w:szCs w:val="16"/>
              </w:rPr>
            </w:pPr>
            <w:r>
              <w:rPr>
                <w:rFonts w:ascii="Arial Narrow" w:hAnsi="Arial Narrow"/>
                <w:sz w:val="16"/>
                <w:szCs w:val="16"/>
              </w:rPr>
              <w:t>Visitas/ ano</w:t>
            </w:r>
          </w:p>
        </w:tc>
        <w:tc>
          <w:tcPr>
            <w:tcW w:w="518" w:type="dxa"/>
            <w:tcBorders>
              <w:top w:val="single" w:sz="8" w:space="0" w:color="365F91"/>
              <w:left w:val="single" w:sz="8" w:space="0" w:color="365F91"/>
              <w:bottom w:val="single" w:sz="8" w:space="0" w:color="365F91"/>
              <w:right w:val="single" w:sz="8" w:space="0" w:color="365F91"/>
            </w:tcBorders>
            <w:vAlign w:val="center"/>
          </w:tcPr>
          <w:p w:rsidR="003D1D32" w:rsidRDefault="003D1D32" w:rsidP="00F560AC">
            <w:pPr>
              <w:spacing w:after="0" w:line="240" w:lineRule="atLeast"/>
              <w:jc w:val="center"/>
              <w:rPr>
                <w:rFonts w:ascii="Arial Narrow" w:hAnsi="Arial Narrow"/>
                <w:sz w:val="16"/>
                <w:szCs w:val="16"/>
              </w:rPr>
            </w:pPr>
          </w:p>
        </w:tc>
        <w:tc>
          <w:tcPr>
            <w:tcW w:w="680" w:type="dxa"/>
            <w:tcBorders>
              <w:top w:val="single" w:sz="8" w:space="0" w:color="365F91"/>
              <w:left w:val="single" w:sz="8" w:space="0" w:color="365F91"/>
              <w:bottom w:val="single" w:sz="8" w:space="0" w:color="365F91"/>
              <w:right w:val="single" w:sz="8" w:space="0" w:color="365F91"/>
            </w:tcBorders>
            <w:vAlign w:val="center"/>
            <w:hideMark/>
          </w:tcPr>
          <w:p w:rsidR="003D1D32" w:rsidRDefault="003D1D32" w:rsidP="00F560AC">
            <w:pPr>
              <w:spacing w:after="0" w:line="240" w:lineRule="atLeast"/>
              <w:jc w:val="center"/>
              <w:rPr>
                <w:rFonts w:ascii="Arial Narrow" w:hAnsi="Arial Narrow"/>
                <w:sz w:val="16"/>
                <w:szCs w:val="16"/>
              </w:rPr>
            </w:pPr>
            <w:r>
              <w:rPr>
                <w:rFonts w:ascii="Arial Narrow" w:hAnsi="Arial Narrow"/>
                <w:sz w:val="16"/>
                <w:szCs w:val="16"/>
              </w:rPr>
              <w:t>MD</w:t>
            </w:r>
          </w:p>
        </w:tc>
        <w:tc>
          <w:tcPr>
            <w:tcW w:w="680" w:type="dxa"/>
            <w:tcBorders>
              <w:top w:val="single" w:sz="8" w:space="0" w:color="365F91"/>
              <w:left w:val="single" w:sz="8" w:space="0" w:color="365F91"/>
              <w:bottom w:val="single" w:sz="8" w:space="0" w:color="365F91"/>
              <w:right w:val="single" w:sz="8" w:space="0" w:color="365F91"/>
            </w:tcBorders>
            <w:vAlign w:val="center"/>
            <w:hideMark/>
          </w:tcPr>
          <w:p w:rsidR="003D1D32" w:rsidRDefault="003D1D32" w:rsidP="00F560AC">
            <w:pPr>
              <w:spacing w:after="0" w:line="240" w:lineRule="atLeast"/>
              <w:jc w:val="center"/>
              <w:rPr>
                <w:rFonts w:ascii="Arial Narrow" w:hAnsi="Arial Narrow"/>
                <w:sz w:val="16"/>
                <w:szCs w:val="16"/>
              </w:rPr>
            </w:pPr>
            <w:r>
              <w:rPr>
                <w:rFonts w:ascii="Arial Narrow" w:hAnsi="Arial Narrow"/>
                <w:noProof/>
                <w:color w:val="000000"/>
                <w:sz w:val="16"/>
                <w:szCs w:val="16"/>
              </w:rPr>
              <w:t>22.129</w:t>
            </w:r>
          </w:p>
        </w:tc>
        <w:tc>
          <w:tcPr>
            <w:tcW w:w="624" w:type="dxa"/>
            <w:tcBorders>
              <w:top w:val="single" w:sz="8" w:space="0" w:color="365F91"/>
              <w:left w:val="single" w:sz="8" w:space="0" w:color="365F91"/>
              <w:bottom w:val="single" w:sz="8" w:space="0" w:color="365F91"/>
              <w:right w:val="single" w:sz="8" w:space="0" w:color="365F91"/>
            </w:tcBorders>
            <w:vAlign w:val="center"/>
            <w:hideMark/>
          </w:tcPr>
          <w:p w:rsidR="003D1D32" w:rsidRDefault="003D1D32" w:rsidP="00F560AC">
            <w:pPr>
              <w:spacing w:after="0" w:line="240" w:lineRule="atLeast"/>
              <w:jc w:val="center"/>
              <w:rPr>
                <w:rFonts w:ascii="Arial Narrow" w:hAnsi="Arial Narrow"/>
                <w:sz w:val="16"/>
                <w:szCs w:val="16"/>
              </w:rPr>
            </w:pPr>
            <w:r>
              <w:rPr>
                <w:rFonts w:ascii="Arial Narrow" w:hAnsi="Arial Narrow"/>
                <w:noProof/>
                <w:color w:val="000000"/>
                <w:sz w:val="16"/>
                <w:szCs w:val="16"/>
              </w:rPr>
              <w:t>88.517</w:t>
            </w:r>
          </w:p>
        </w:tc>
        <w:tc>
          <w:tcPr>
            <w:tcW w:w="1417" w:type="dxa"/>
            <w:tcBorders>
              <w:top w:val="single" w:sz="8" w:space="0" w:color="365F91"/>
              <w:left w:val="single" w:sz="8" w:space="0" w:color="365F91"/>
              <w:bottom w:val="single" w:sz="8" w:space="0" w:color="365F91"/>
              <w:right w:val="nil"/>
            </w:tcBorders>
            <w:vAlign w:val="center"/>
            <w:hideMark/>
          </w:tcPr>
          <w:p w:rsidR="003D1D32" w:rsidRDefault="003D1D32" w:rsidP="00F560AC">
            <w:pPr>
              <w:spacing w:after="0" w:line="240" w:lineRule="atLeast"/>
              <w:jc w:val="center"/>
              <w:rPr>
                <w:rFonts w:ascii="Arial Narrow" w:hAnsi="Arial Narrow"/>
                <w:sz w:val="16"/>
                <w:szCs w:val="16"/>
              </w:rPr>
            </w:pPr>
            <w:r>
              <w:rPr>
                <w:rFonts w:ascii="Arial Narrow" w:hAnsi="Arial Narrow"/>
                <w:sz w:val="16"/>
                <w:szCs w:val="16"/>
              </w:rPr>
              <w:t>Sistema de Informação dos FEEI</w:t>
            </w:r>
          </w:p>
        </w:tc>
      </w:tr>
      <w:tr w:rsidR="00156D28" w:rsidTr="00F560AC">
        <w:trPr>
          <w:trHeight w:val="510"/>
        </w:trPr>
        <w:tc>
          <w:tcPr>
            <w:tcW w:w="737" w:type="dxa"/>
            <w:tcBorders>
              <w:top w:val="single" w:sz="8" w:space="0" w:color="365F91"/>
              <w:left w:val="nil"/>
              <w:bottom w:val="single" w:sz="8" w:space="0" w:color="365F91"/>
              <w:right w:val="single" w:sz="8" w:space="0" w:color="365F91"/>
            </w:tcBorders>
            <w:vAlign w:val="center"/>
            <w:hideMark/>
          </w:tcPr>
          <w:p w:rsidR="00156D28" w:rsidRDefault="00156D28" w:rsidP="00156D28">
            <w:pPr>
              <w:spacing w:after="0" w:line="240" w:lineRule="atLeast"/>
              <w:rPr>
                <w:rFonts w:ascii="Arial Narrow" w:hAnsi="Arial Narrow"/>
                <w:sz w:val="16"/>
                <w:szCs w:val="16"/>
              </w:rPr>
            </w:pPr>
            <w:r>
              <w:rPr>
                <w:rFonts w:ascii="Arial Narrow" w:hAnsi="Arial Narrow"/>
                <w:sz w:val="16"/>
                <w:szCs w:val="16"/>
              </w:rPr>
              <w:t>Realização</w:t>
            </w:r>
          </w:p>
        </w:tc>
        <w:tc>
          <w:tcPr>
            <w:tcW w:w="454" w:type="dxa"/>
            <w:tcBorders>
              <w:top w:val="single" w:sz="8" w:space="0" w:color="365F91"/>
              <w:left w:val="single" w:sz="8" w:space="0" w:color="365F91"/>
              <w:bottom w:val="single" w:sz="8" w:space="0" w:color="365F91"/>
              <w:right w:val="single" w:sz="8" w:space="0" w:color="365F91"/>
            </w:tcBorders>
            <w:vAlign w:val="center"/>
            <w:hideMark/>
          </w:tcPr>
          <w:p w:rsidR="00156D28" w:rsidRDefault="00156D28" w:rsidP="00156D28">
            <w:pPr>
              <w:spacing w:after="0" w:line="240" w:lineRule="atLeast"/>
              <w:jc w:val="center"/>
              <w:rPr>
                <w:rFonts w:ascii="Arial Narrow" w:hAnsi="Arial Narrow"/>
                <w:sz w:val="16"/>
                <w:szCs w:val="16"/>
              </w:rPr>
            </w:pPr>
            <w:r>
              <w:rPr>
                <w:rFonts w:ascii="Arial Narrow" w:hAnsi="Arial Narrow"/>
                <w:sz w:val="16"/>
                <w:szCs w:val="16"/>
              </w:rPr>
              <w:t>CO38</w:t>
            </w:r>
          </w:p>
        </w:tc>
        <w:tc>
          <w:tcPr>
            <w:tcW w:w="2835" w:type="dxa"/>
            <w:tcBorders>
              <w:top w:val="single" w:sz="8" w:space="0" w:color="365F91"/>
              <w:left w:val="single" w:sz="8" w:space="0" w:color="365F91"/>
              <w:bottom w:val="single" w:sz="8" w:space="0" w:color="365F91"/>
              <w:right w:val="single" w:sz="8" w:space="0" w:color="365F91"/>
            </w:tcBorders>
            <w:hideMark/>
          </w:tcPr>
          <w:p w:rsidR="00156D28" w:rsidRDefault="00156D28" w:rsidP="001B697B">
            <w:pPr>
              <w:spacing w:after="0" w:line="240" w:lineRule="atLeast"/>
              <w:jc w:val="both"/>
              <w:rPr>
                <w:rFonts w:ascii="Arial Narrow" w:hAnsi="Arial Narrow" w:cs="Arial"/>
                <w:sz w:val="16"/>
                <w:szCs w:val="16"/>
              </w:rPr>
            </w:pPr>
            <w:r>
              <w:rPr>
                <w:rFonts w:ascii="Arial Narrow" w:hAnsi="Arial Narrow"/>
                <w:sz w:val="16"/>
                <w:szCs w:val="16"/>
              </w:rPr>
              <w:t>Espaços abertos criados ou reabilitados em zonas urbanas</w:t>
            </w:r>
          </w:p>
        </w:tc>
        <w:tc>
          <w:tcPr>
            <w:tcW w:w="567" w:type="dxa"/>
            <w:tcBorders>
              <w:top w:val="single" w:sz="8" w:space="0" w:color="365F91"/>
              <w:left w:val="single" w:sz="8" w:space="0" w:color="365F91"/>
              <w:bottom w:val="single" w:sz="8" w:space="0" w:color="365F91"/>
              <w:right w:val="single" w:sz="8" w:space="0" w:color="365F91"/>
            </w:tcBorders>
            <w:vAlign w:val="center"/>
            <w:hideMark/>
          </w:tcPr>
          <w:p w:rsidR="00156D28" w:rsidRDefault="00156D28" w:rsidP="00156D28">
            <w:pPr>
              <w:spacing w:after="0" w:line="240" w:lineRule="atLeast"/>
              <w:jc w:val="center"/>
              <w:rPr>
                <w:rFonts w:ascii="Arial Narrow" w:hAnsi="Arial Narrow" w:cs="Times New Roman"/>
                <w:sz w:val="16"/>
                <w:szCs w:val="16"/>
              </w:rPr>
            </w:pPr>
            <w:r>
              <w:rPr>
                <w:rFonts w:ascii="Arial Narrow" w:hAnsi="Arial Narrow"/>
                <w:sz w:val="16"/>
                <w:szCs w:val="16"/>
              </w:rPr>
              <w:t>m</w:t>
            </w:r>
            <w:r>
              <w:rPr>
                <w:rFonts w:ascii="Arial Narrow" w:hAnsi="Arial Narrow"/>
                <w:sz w:val="16"/>
                <w:szCs w:val="16"/>
                <w:vertAlign w:val="superscript"/>
              </w:rPr>
              <w:t>2</w:t>
            </w:r>
          </w:p>
        </w:tc>
        <w:tc>
          <w:tcPr>
            <w:tcW w:w="518" w:type="dxa"/>
            <w:tcBorders>
              <w:top w:val="single" w:sz="8" w:space="0" w:color="365F91"/>
              <w:left w:val="single" w:sz="8" w:space="0" w:color="365F91"/>
              <w:bottom w:val="single" w:sz="8" w:space="0" w:color="365F91"/>
              <w:right w:val="single" w:sz="8" w:space="0" w:color="365F91"/>
            </w:tcBorders>
            <w:vAlign w:val="center"/>
            <w:hideMark/>
          </w:tcPr>
          <w:p w:rsidR="00156D28" w:rsidRDefault="00156D28" w:rsidP="00156D28">
            <w:pPr>
              <w:spacing w:after="0" w:line="240" w:lineRule="atLeast"/>
              <w:jc w:val="center"/>
              <w:rPr>
                <w:rFonts w:ascii="Arial Narrow" w:hAnsi="Arial Narrow"/>
                <w:sz w:val="16"/>
                <w:szCs w:val="16"/>
              </w:rPr>
            </w:pPr>
            <w:r>
              <w:rPr>
                <w:rFonts w:ascii="Arial Narrow" w:hAnsi="Arial Narrow"/>
                <w:sz w:val="16"/>
                <w:szCs w:val="16"/>
              </w:rPr>
              <w:t>FEDER</w:t>
            </w:r>
          </w:p>
        </w:tc>
        <w:tc>
          <w:tcPr>
            <w:tcW w:w="680" w:type="dxa"/>
            <w:tcBorders>
              <w:top w:val="single" w:sz="8" w:space="0" w:color="365F91"/>
              <w:left w:val="single" w:sz="8" w:space="0" w:color="365F91"/>
              <w:bottom w:val="single" w:sz="8" w:space="0" w:color="365F91"/>
              <w:right w:val="single" w:sz="8" w:space="0" w:color="365F91"/>
            </w:tcBorders>
            <w:vAlign w:val="center"/>
            <w:hideMark/>
          </w:tcPr>
          <w:p w:rsidR="00156D28" w:rsidRDefault="00156D28" w:rsidP="00156D28">
            <w:pPr>
              <w:spacing w:after="0" w:line="240" w:lineRule="atLeast"/>
              <w:jc w:val="center"/>
              <w:rPr>
                <w:rFonts w:ascii="Arial Narrow" w:hAnsi="Arial Narrow"/>
                <w:sz w:val="16"/>
                <w:szCs w:val="16"/>
              </w:rPr>
            </w:pPr>
            <w:r>
              <w:rPr>
                <w:rFonts w:ascii="Arial Narrow" w:hAnsi="Arial Narrow"/>
                <w:sz w:val="16"/>
                <w:szCs w:val="16"/>
              </w:rPr>
              <w:t>MD</w:t>
            </w:r>
          </w:p>
        </w:tc>
        <w:tc>
          <w:tcPr>
            <w:tcW w:w="680" w:type="dxa"/>
            <w:tcBorders>
              <w:top w:val="single" w:sz="8" w:space="0" w:color="365F91"/>
              <w:left w:val="single" w:sz="8" w:space="0" w:color="365F91"/>
              <w:bottom w:val="single" w:sz="8" w:space="0" w:color="365F91"/>
              <w:right w:val="single" w:sz="8" w:space="0" w:color="365F91"/>
            </w:tcBorders>
            <w:vAlign w:val="center"/>
            <w:hideMark/>
          </w:tcPr>
          <w:p w:rsidR="00156D28" w:rsidRDefault="00156D28" w:rsidP="00156D28">
            <w:pPr>
              <w:spacing w:after="0" w:line="240" w:lineRule="atLeast"/>
              <w:jc w:val="center"/>
              <w:rPr>
                <w:rFonts w:ascii="Arial Narrow" w:hAnsi="Arial Narrow"/>
                <w:sz w:val="16"/>
                <w:szCs w:val="16"/>
              </w:rPr>
            </w:pPr>
            <w:r>
              <w:rPr>
                <w:rFonts w:ascii="Arial Narrow" w:hAnsi="Arial Narrow"/>
                <w:sz w:val="16"/>
                <w:szCs w:val="16"/>
              </w:rPr>
              <w:t xml:space="preserve"> </w:t>
            </w:r>
            <w:r>
              <w:rPr>
                <w:rFonts w:ascii="Arial Narrow" w:hAnsi="Arial Narrow"/>
                <w:noProof/>
                <w:color w:val="000000"/>
                <w:sz w:val="16"/>
                <w:szCs w:val="16"/>
              </w:rPr>
              <w:t>23245</w:t>
            </w:r>
          </w:p>
        </w:tc>
        <w:tc>
          <w:tcPr>
            <w:tcW w:w="624" w:type="dxa"/>
            <w:tcBorders>
              <w:top w:val="single" w:sz="8" w:space="0" w:color="365F91"/>
              <w:left w:val="single" w:sz="8" w:space="0" w:color="365F91"/>
              <w:bottom w:val="single" w:sz="8" w:space="0" w:color="365F91"/>
              <w:right w:val="single" w:sz="8" w:space="0" w:color="365F91"/>
            </w:tcBorders>
            <w:vAlign w:val="center"/>
            <w:hideMark/>
          </w:tcPr>
          <w:p w:rsidR="00156D28" w:rsidRDefault="00156D28" w:rsidP="00156D28">
            <w:pPr>
              <w:spacing w:after="0" w:line="240" w:lineRule="atLeast"/>
              <w:jc w:val="center"/>
              <w:rPr>
                <w:rFonts w:ascii="Arial Narrow" w:hAnsi="Arial Narrow"/>
                <w:strike/>
                <w:noProof/>
                <w:color w:val="000000"/>
                <w:sz w:val="16"/>
                <w:szCs w:val="16"/>
              </w:rPr>
            </w:pPr>
            <w:r w:rsidRPr="003D1D32">
              <w:rPr>
                <w:rFonts w:ascii="Arial Narrow" w:hAnsi="Arial Narrow"/>
                <w:strike/>
                <w:noProof/>
                <w:color w:val="000000"/>
                <w:sz w:val="16"/>
                <w:szCs w:val="16"/>
              </w:rPr>
              <w:t>137.652</w:t>
            </w:r>
          </w:p>
          <w:p w:rsidR="00156D28" w:rsidRPr="003D1D32" w:rsidRDefault="00156D28" w:rsidP="00156D28">
            <w:pPr>
              <w:spacing w:after="0" w:line="240" w:lineRule="atLeast"/>
              <w:jc w:val="center"/>
              <w:rPr>
                <w:rFonts w:ascii="Arial Narrow" w:hAnsi="Arial Narrow"/>
                <w:sz w:val="16"/>
                <w:szCs w:val="16"/>
              </w:rPr>
            </w:pPr>
            <w:r w:rsidRPr="003D1D32">
              <w:rPr>
                <w:rFonts w:ascii="Arial Narrow" w:hAnsi="Arial Narrow"/>
                <w:noProof/>
                <w:color w:val="FF0000"/>
                <w:sz w:val="16"/>
                <w:szCs w:val="16"/>
              </w:rPr>
              <w:t>165.000</w:t>
            </w:r>
          </w:p>
        </w:tc>
        <w:tc>
          <w:tcPr>
            <w:tcW w:w="1417" w:type="dxa"/>
            <w:tcBorders>
              <w:top w:val="single" w:sz="8" w:space="0" w:color="365F91"/>
              <w:left w:val="single" w:sz="8" w:space="0" w:color="365F91"/>
              <w:bottom w:val="single" w:sz="8" w:space="0" w:color="365F91"/>
              <w:right w:val="nil"/>
            </w:tcBorders>
            <w:vAlign w:val="center"/>
            <w:hideMark/>
          </w:tcPr>
          <w:p w:rsidR="00156D28" w:rsidRDefault="00156D28" w:rsidP="00156D28">
            <w:pPr>
              <w:spacing w:after="0" w:line="240" w:lineRule="atLeast"/>
              <w:jc w:val="center"/>
              <w:rPr>
                <w:rFonts w:ascii="Arial Narrow" w:hAnsi="Arial Narrow"/>
                <w:sz w:val="16"/>
                <w:szCs w:val="16"/>
              </w:rPr>
            </w:pPr>
            <w:r>
              <w:rPr>
                <w:rFonts w:ascii="Arial Narrow" w:hAnsi="Arial Narrow"/>
                <w:sz w:val="16"/>
                <w:szCs w:val="16"/>
              </w:rPr>
              <w:t>Sistema de Informação dos FEEI</w:t>
            </w:r>
          </w:p>
        </w:tc>
      </w:tr>
      <w:tr w:rsidR="00156D28" w:rsidTr="00F560AC">
        <w:trPr>
          <w:trHeight w:val="510"/>
        </w:trPr>
        <w:tc>
          <w:tcPr>
            <w:tcW w:w="737" w:type="dxa"/>
            <w:tcBorders>
              <w:top w:val="single" w:sz="8" w:space="0" w:color="365F91"/>
              <w:left w:val="nil"/>
              <w:bottom w:val="single" w:sz="12" w:space="0" w:color="365F91"/>
              <w:right w:val="single" w:sz="8" w:space="0" w:color="365F91"/>
            </w:tcBorders>
            <w:vAlign w:val="center"/>
            <w:hideMark/>
          </w:tcPr>
          <w:p w:rsidR="00156D28" w:rsidRDefault="00156D28" w:rsidP="00156D28">
            <w:pPr>
              <w:spacing w:after="0" w:line="240" w:lineRule="atLeast"/>
              <w:rPr>
                <w:rFonts w:ascii="Arial Narrow" w:hAnsi="Arial Narrow"/>
                <w:sz w:val="16"/>
                <w:szCs w:val="16"/>
              </w:rPr>
            </w:pPr>
            <w:r>
              <w:rPr>
                <w:rFonts w:ascii="Arial Narrow" w:hAnsi="Arial Narrow"/>
                <w:sz w:val="16"/>
                <w:szCs w:val="16"/>
              </w:rPr>
              <w:t>Financeiro</w:t>
            </w:r>
          </w:p>
        </w:tc>
        <w:tc>
          <w:tcPr>
            <w:tcW w:w="454" w:type="dxa"/>
            <w:tcBorders>
              <w:top w:val="single" w:sz="8" w:space="0" w:color="365F91"/>
              <w:left w:val="single" w:sz="8" w:space="0" w:color="365F91"/>
              <w:bottom w:val="single" w:sz="12" w:space="0" w:color="365F91"/>
              <w:right w:val="single" w:sz="8" w:space="0" w:color="365F91"/>
            </w:tcBorders>
            <w:vAlign w:val="center"/>
            <w:hideMark/>
          </w:tcPr>
          <w:p w:rsidR="00156D28" w:rsidRDefault="00156D28" w:rsidP="00156D28">
            <w:pPr>
              <w:spacing w:after="0" w:line="240" w:lineRule="atLeast"/>
              <w:jc w:val="center"/>
              <w:rPr>
                <w:rFonts w:ascii="Arial Narrow" w:hAnsi="Arial Narrow"/>
                <w:sz w:val="16"/>
                <w:szCs w:val="16"/>
              </w:rPr>
            </w:pPr>
            <w:r>
              <w:rPr>
                <w:rFonts w:ascii="Arial Narrow" w:hAnsi="Arial Narrow"/>
                <w:sz w:val="16"/>
                <w:szCs w:val="16"/>
              </w:rPr>
              <w:t>F62</w:t>
            </w:r>
          </w:p>
        </w:tc>
        <w:tc>
          <w:tcPr>
            <w:tcW w:w="2835" w:type="dxa"/>
            <w:tcBorders>
              <w:top w:val="single" w:sz="8" w:space="0" w:color="365F91"/>
              <w:left w:val="single" w:sz="8" w:space="0" w:color="365F91"/>
              <w:bottom w:val="single" w:sz="12" w:space="0" w:color="365F91"/>
              <w:right w:val="single" w:sz="8" w:space="0" w:color="365F91"/>
            </w:tcBorders>
            <w:vAlign w:val="center"/>
            <w:hideMark/>
          </w:tcPr>
          <w:p w:rsidR="00156D28" w:rsidRDefault="00156D28" w:rsidP="001B697B">
            <w:pPr>
              <w:spacing w:after="0" w:line="240" w:lineRule="atLeast"/>
              <w:jc w:val="both"/>
              <w:rPr>
                <w:rFonts w:ascii="Arial Narrow" w:hAnsi="Arial Narrow" w:cs="Arial"/>
                <w:sz w:val="16"/>
                <w:szCs w:val="16"/>
              </w:rPr>
            </w:pPr>
            <w:r>
              <w:rPr>
                <w:rFonts w:ascii="Arial Narrow" w:hAnsi="Arial Narrow"/>
                <w:sz w:val="16"/>
                <w:szCs w:val="16"/>
              </w:rPr>
              <w:t>Despesa</w:t>
            </w:r>
            <w:r>
              <w:rPr>
                <w:rFonts w:ascii="Arial Narrow" w:hAnsi="Arial Narrow" w:cs="Arial"/>
                <w:sz w:val="16"/>
                <w:szCs w:val="16"/>
              </w:rPr>
              <w:t xml:space="preserve"> certificada</w:t>
            </w:r>
          </w:p>
        </w:tc>
        <w:tc>
          <w:tcPr>
            <w:tcW w:w="567" w:type="dxa"/>
            <w:tcBorders>
              <w:top w:val="single" w:sz="8" w:space="0" w:color="365F91"/>
              <w:left w:val="single" w:sz="8" w:space="0" w:color="365F91"/>
              <w:bottom w:val="single" w:sz="12" w:space="0" w:color="365F91"/>
              <w:right w:val="single" w:sz="8" w:space="0" w:color="365F91"/>
            </w:tcBorders>
            <w:vAlign w:val="center"/>
            <w:hideMark/>
          </w:tcPr>
          <w:p w:rsidR="00156D28" w:rsidRDefault="00156D28" w:rsidP="00156D28">
            <w:pPr>
              <w:spacing w:after="0" w:line="240" w:lineRule="atLeast"/>
              <w:jc w:val="center"/>
              <w:rPr>
                <w:rFonts w:ascii="Arial Narrow" w:hAnsi="Arial Narrow" w:cs="Times New Roman"/>
                <w:sz w:val="16"/>
                <w:szCs w:val="16"/>
              </w:rPr>
            </w:pPr>
            <w:r>
              <w:rPr>
                <w:rFonts w:ascii="Arial Narrow" w:hAnsi="Arial Narrow"/>
                <w:sz w:val="16"/>
                <w:szCs w:val="16"/>
              </w:rPr>
              <w:t>€</w:t>
            </w:r>
          </w:p>
        </w:tc>
        <w:tc>
          <w:tcPr>
            <w:tcW w:w="518" w:type="dxa"/>
            <w:tcBorders>
              <w:top w:val="single" w:sz="8" w:space="0" w:color="365F91"/>
              <w:left w:val="single" w:sz="8" w:space="0" w:color="365F91"/>
              <w:bottom w:val="single" w:sz="12" w:space="0" w:color="365F91"/>
              <w:right w:val="single" w:sz="8" w:space="0" w:color="365F91"/>
            </w:tcBorders>
            <w:vAlign w:val="center"/>
            <w:hideMark/>
          </w:tcPr>
          <w:p w:rsidR="00156D28" w:rsidRDefault="00156D28" w:rsidP="00156D28">
            <w:pPr>
              <w:spacing w:after="0" w:line="240" w:lineRule="atLeast"/>
              <w:jc w:val="center"/>
              <w:rPr>
                <w:rFonts w:ascii="Arial Narrow" w:hAnsi="Arial Narrow"/>
                <w:sz w:val="16"/>
                <w:szCs w:val="16"/>
              </w:rPr>
            </w:pPr>
            <w:r>
              <w:rPr>
                <w:rFonts w:ascii="Arial Narrow" w:hAnsi="Arial Narrow"/>
                <w:sz w:val="16"/>
                <w:szCs w:val="16"/>
              </w:rPr>
              <w:t>FEDER</w:t>
            </w:r>
          </w:p>
        </w:tc>
        <w:tc>
          <w:tcPr>
            <w:tcW w:w="680" w:type="dxa"/>
            <w:tcBorders>
              <w:top w:val="single" w:sz="8" w:space="0" w:color="365F91"/>
              <w:left w:val="single" w:sz="8" w:space="0" w:color="365F91"/>
              <w:bottom w:val="single" w:sz="12" w:space="0" w:color="365F91"/>
              <w:right w:val="single" w:sz="8" w:space="0" w:color="365F91"/>
            </w:tcBorders>
            <w:vAlign w:val="center"/>
            <w:hideMark/>
          </w:tcPr>
          <w:p w:rsidR="00156D28" w:rsidRDefault="00156D28" w:rsidP="00156D28">
            <w:pPr>
              <w:spacing w:after="0" w:line="240" w:lineRule="atLeast"/>
              <w:jc w:val="center"/>
              <w:rPr>
                <w:rFonts w:ascii="Arial Narrow" w:hAnsi="Arial Narrow"/>
                <w:sz w:val="16"/>
                <w:szCs w:val="16"/>
              </w:rPr>
            </w:pPr>
            <w:r>
              <w:rPr>
                <w:rFonts w:ascii="Arial Narrow" w:hAnsi="Arial Narrow"/>
                <w:sz w:val="16"/>
                <w:szCs w:val="16"/>
              </w:rPr>
              <w:t>MD</w:t>
            </w:r>
          </w:p>
        </w:tc>
        <w:tc>
          <w:tcPr>
            <w:tcW w:w="680" w:type="dxa"/>
            <w:tcBorders>
              <w:top w:val="single" w:sz="8" w:space="0" w:color="365F91"/>
              <w:left w:val="single" w:sz="8" w:space="0" w:color="365F91"/>
              <w:bottom w:val="single" w:sz="12" w:space="0" w:color="365F91"/>
              <w:right w:val="single" w:sz="8" w:space="0" w:color="365F91"/>
            </w:tcBorders>
            <w:vAlign w:val="center"/>
            <w:hideMark/>
          </w:tcPr>
          <w:p w:rsidR="00156D28" w:rsidRDefault="00156D28" w:rsidP="00156D28">
            <w:pPr>
              <w:spacing w:after="0" w:line="240" w:lineRule="atLeast"/>
              <w:jc w:val="center"/>
              <w:rPr>
                <w:rFonts w:ascii="Arial Narrow" w:hAnsi="Arial Narrow"/>
                <w:sz w:val="16"/>
                <w:szCs w:val="16"/>
              </w:rPr>
            </w:pPr>
            <w:r>
              <w:rPr>
                <w:rFonts w:ascii="Arial Narrow" w:hAnsi="Arial Narrow"/>
                <w:sz w:val="16"/>
                <w:szCs w:val="16"/>
              </w:rPr>
              <w:t>21.812.816</w:t>
            </w:r>
          </w:p>
        </w:tc>
        <w:tc>
          <w:tcPr>
            <w:tcW w:w="624" w:type="dxa"/>
            <w:tcBorders>
              <w:top w:val="single" w:sz="8" w:space="0" w:color="365F91"/>
              <w:left w:val="single" w:sz="8" w:space="0" w:color="365F91"/>
              <w:bottom w:val="single" w:sz="12" w:space="0" w:color="365F91"/>
              <w:right w:val="single" w:sz="8" w:space="0" w:color="365F91"/>
            </w:tcBorders>
            <w:vAlign w:val="center"/>
            <w:hideMark/>
          </w:tcPr>
          <w:p w:rsidR="00156D28" w:rsidRDefault="00156D28" w:rsidP="00156D28">
            <w:pPr>
              <w:spacing w:after="0" w:line="240" w:lineRule="atLeast"/>
              <w:jc w:val="center"/>
              <w:rPr>
                <w:rFonts w:ascii="Arial Narrow" w:hAnsi="Arial Narrow"/>
                <w:sz w:val="16"/>
                <w:szCs w:val="16"/>
              </w:rPr>
            </w:pPr>
            <w:r>
              <w:rPr>
                <w:rFonts w:ascii="Arial Narrow" w:hAnsi="Arial Narrow"/>
                <w:sz w:val="16"/>
                <w:szCs w:val="16"/>
              </w:rPr>
              <w:t>93.898.236</w:t>
            </w:r>
          </w:p>
        </w:tc>
        <w:tc>
          <w:tcPr>
            <w:tcW w:w="1417" w:type="dxa"/>
            <w:tcBorders>
              <w:top w:val="single" w:sz="8" w:space="0" w:color="365F91"/>
              <w:left w:val="single" w:sz="8" w:space="0" w:color="365F91"/>
              <w:bottom w:val="single" w:sz="12" w:space="0" w:color="365F91"/>
              <w:right w:val="nil"/>
            </w:tcBorders>
            <w:vAlign w:val="center"/>
            <w:hideMark/>
          </w:tcPr>
          <w:p w:rsidR="00156D28" w:rsidRDefault="00156D28" w:rsidP="00156D28">
            <w:pPr>
              <w:spacing w:after="0" w:line="240" w:lineRule="atLeast"/>
              <w:jc w:val="center"/>
              <w:rPr>
                <w:rFonts w:ascii="Arial Narrow" w:hAnsi="Arial Narrow"/>
                <w:sz w:val="16"/>
                <w:szCs w:val="16"/>
              </w:rPr>
            </w:pPr>
            <w:r>
              <w:rPr>
                <w:rFonts w:ascii="Arial Narrow" w:hAnsi="Arial Narrow"/>
                <w:sz w:val="16"/>
                <w:szCs w:val="16"/>
              </w:rPr>
              <w:t>Sistema de Informação dos FEEI</w:t>
            </w:r>
          </w:p>
        </w:tc>
      </w:tr>
    </w:tbl>
    <w:p w:rsidR="008F78B5" w:rsidRDefault="008F78B5" w:rsidP="005C22EF">
      <w:pPr>
        <w:spacing w:before="240" w:after="240" w:line="320" w:lineRule="atLeast"/>
        <w:jc w:val="both"/>
        <w:rPr>
          <w:rFonts w:ascii="Arial Narrow" w:hAnsi="Arial Narrow"/>
          <w:b/>
          <w:color w:val="2F5496" w:themeColor="accent5" w:themeShade="BF"/>
        </w:rPr>
      </w:pPr>
    </w:p>
    <w:p w:rsidR="00EE773E" w:rsidRPr="00E51973" w:rsidRDefault="00EE773E" w:rsidP="005C22EF">
      <w:pPr>
        <w:spacing w:before="240" w:after="240" w:line="320" w:lineRule="atLeast"/>
        <w:jc w:val="both"/>
        <w:rPr>
          <w:rFonts w:ascii="Arial Narrow" w:hAnsi="Arial Narrow"/>
          <w:b/>
          <w:color w:val="2F5496" w:themeColor="accent5" w:themeShade="BF"/>
        </w:rPr>
      </w:pPr>
      <w:r w:rsidRPr="00E51973">
        <w:rPr>
          <w:rFonts w:ascii="Arial Narrow" w:hAnsi="Arial Narrow"/>
          <w:b/>
          <w:color w:val="2F5496" w:themeColor="accent5" w:themeShade="BF"/>
        </w:rPr>
        <w:lastRenderedPageBreak/>
        <w:t>Eixo 10 – Ensino e Aprendizagem ao longo da vida</w:t>
      </w:r>
    </w:p>
    <w:p w:rsidR="00EE773E" w:rsidRPr="00AE5029" w:rsidRDefault="00EE773E" w:rsidP="00AE5029">
      <w:pPr>
        <w:spacing w:before="120" w:after="0" w:line="320" w:lineRule="atLeast"/>
        <w:jc w:val="both"/>
        <w:rPr>
          <w:rFonts w:ascii="Arial Narrow" w:hAnsi="Arial Narrow"/>
          <w:sz w:val="20"/>
          <w:szCs w:val="20"/>
        </w:rPr>
      </w:pPr>
      <w:r w:rsidRPr="00AE5029">
        <w:rPr>
          <w:rFonts w:ascii="Arial Narrow" w:hAnsi="Arial Narrow"/>
          <w:sz w:val="20"/>
          <w:szCs w:val="20"/>
        </w:rPr>
        <w:t>Dada a execução conhecida, constata-se a subavaliação da respetiva meta, que ficou a dever-se à introdução da medida ativa designada por cursos ABC a contabilizar no indicador, com mais participações e com menor custo. Assim, procedeu-se ao devido ajustamento da meta de 4.000 para 11.700 adultos apoiados, em linha com o aprovado e do respetivo custo padrão da PI, o qual está sujeito a grandes variações consoante a tipologia da formação em causa, que pode variar entre 300 e 3.000 horas, e a natureza dos apoios a atribuir aos formandos, pelo que é proposta a alteração do indicador O1031.</w:t>
      </w:r>
    </w:p>
    <w:p w:rsidR="00EE773E" w:rsidRPr="0061068D" w:rsidRDefault="00EE773E" w:rsidP="00EE773E">
      <w:pPr>
        <w:rPr>
          <w:b/>
          <w:color w:val="2F5496" w:themeColor="accent5" w:themeShade="BF"/>
        </w:rPr>
      </w:pPr>
    </w:p>
    <w:p w:rsidR="00EE773E" w:rsidRPr="00E51973" w:rsidRDefault="00EE773E" w:rsidP="00EE773E">
      <w:pPr>
        <w:spacing w:before="480" w:after="120" w:line="240" w:lineRule="auto"/>
        <w:jc w:val="center"/>
        <w:rPr>
          <w:rFonts w:ascii="Arial Narrow" w:hAnsi="Arial Narrow"/>
          <w:color w:val="2F5496" w:themeColor="accent5" w:themeShade="BF"/>
          <w:sz w:val="18"/>
          <w:szCs w:val="18"/>
        </w:rPr>
      </w:pPr>
      <w:r w:rsidRPr="00E51973">
        <w:rPr>
          <w:rFonts w:ascii="Arial Narrow" w:hAnsi="Arial Narrow"/>
          <w:color w:val="2F5496" w:themeColor="accent5" w:themeShade="BF"/>
          <w:sz w:val="18"/>
          <w:szCs w:val="18"/>
        </w:rPr>
        <w:t>PI 10.3.2</w:t>
      </w:r>
      <w:r w:rsidR="00FA1748" w:rsidRPr="00E51973">
        <w:rPr>
          <w:rFonts w:ascii="Arial Narrow" w:hAnsi="Arial Narrow"/>
          <w:color w:val="2F5496" w:themeColor="accent5" w:themeShade="BF"/>
          <w:sz w:val="18"/>
          <w:szCs w:val="18"/>
        </w:rPr>
        <w:t>.1</w:t>
      </w:r>
      <w:r w:rsidRPr="00E51973">
        <w:rPr>
          <w:rFonts w:ascii="Arial Narrow" w:hAnsi="Arial Narrow"/>
          <w:color w:val="2F5496" w:themeColor="accent5" w:themeShade="BF"/>
          <w:sz w:val="18"/>
          <w:szCs w:val="18"/>
        </w:rPr>
        <w:t xml:space="preserve"> -  Indicadores de Realização Comuns e Específicos</w:t>
      </w:r>
    </w:p>
    <w:tbl>
      <w:tblPr>
        <w:tblW w:w="8457"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1E0" w:firstRow="1" w:lastRow="1" w:firstColumn="1" w:lastColumn="1" w:noHBand="0" w:noVBand="0"/>
      </w:tblPr>
      <w:tblGrid>
        <w:gridCol w:w="675"/>
        <w:gridCol w:w="2586"/>
        <w:gridCol w:w="744"/>
        <w:gridCol w:w="454"/>
        <w:gridCol w:w="709"/>
        <w:gridCol w:w="1134"/>
        <w:gridCol w:w="1361"/>
        <w:gridCol w:w="794"/>
      </w:tblGrid>
      <w:tr w:rsidR="00EE773E" w:rsidRPr="00E51973" w:rsidTr="00F560AC">
        <w:trPr>
          <w:trHeight w:val="287"/>
        </w:trPr>
        <w:tc>
          <w:tcPr>
            <w:tcW w:w="675" w:type="dxa"/>
            <w:vMerge w:val="restart"/>
            <w:shd w:val="clear" w:color="auto" w:fill="FFFFFF" w:themeFill="background1"/>
            <w:vAlign w:val="center"/>
          </w:tcPr>
          <w:p w:rsidR="00EE773E" w:rsidRPr="00E51973" w:rsidRDefault="00EE773E" w:rsidP="00EE773E">
            <w:pPr>
              <w:spacing w:before="60" w:after="60" w:line="240" w:lineRule="auto"/>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ID</w:t>
            </w:r>
          </w:p>
        </w:tc>
        <w:tc>
          <w:tcPr>
            <w:tcW w:w="2586" w:type="dxa"/>
            <w:vMerge w:val="restart"/>
            <w:shd w:val="clear" w:color="auto" w:fill="FFFFFF" w:themeFill="background1"/>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Indicador</w:t>
            </w:r>
          </w:p>
        </w:tc>
        <w:tc>
          <w:tcPr>
            <w:tcW w:w="744" w:type="dxa"/>
            <w:vMerge w:val="restart"/>
            <w:shd w:val="clear" w:color="auto" w:fill="FFFFFF" w:themeFill="background1"/>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Unidade de medida</w:t>
            </w:r>
          </w:p>
        </w:tc>
        <w:tc>
          <w:tcPr>
            <w:tcW w:w="454" w:type="dxa"/>
            <w:vMerge w:val="restart"/>
            <w:shd w:val="clear" w:color="auto" w:fill="FFFFFF" w:themeFill="background1"/>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Fundo</w:t>
            </w:r>
          </w:p>
        </w:tc>
        <w:tc>
          <w:tcPr>
            <w:tcW w:w="709" w:type="dxa"/>
            <w:vMerge w:val="restart"/>
            <w:shd w:val="clear" w:color="auto" w:fill="FFFFFF" w:themeFill="background1"/>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Categoria de região</w:t>
            </w:r>
          </w:p>
        </w:tc>
        <w:tc>
          <w:tcPr>
            <w:tcW w:w="1134" w:type="dxa"/>
            <w:shd w:val="clear" w:color="auto" w:fill="FFFFFF" w:themeFill="background1"/>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Valor-alvo (2023)</w:t>
            </w:r>
          </w:p>
        </w:tc>
        <w:tc>
          <w:tcPr>
            <w:tcW w:w="1361" w:type="dxa"/>
            <w:vMerge w:val="restart"/>
            <w:shd w:val="clear" w:color="auto" w:fill="FFFFFF" w:themeFill="background1"/>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Fonte dos dados</w:t>
            </w:r>
          </w:p>
        </w:tc>
        <w:tc>
          <w:tcPr>
            <w:tcW w:w="794" w:type="dxa"/>
            <w:vMerge w:val="restart"/>
            <w:shd w:val="clear" w:color="auto" w:fill="FFFFFF" w:themeFill="background1"/>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Frequência de relatório</w:t>
            </w:r>
          </w:p>
        </w:tc>
      </w:tr>
      <w:tr w:rsidR="00EE773E" w:rsidRPr="00E51973" w:rsidTr="00F560AC">
        <w:trPr>
          <w:trHeight w:val="349"/>
        </w:trPr>
        <w:tc>
          <w:tcPr>
            <w:tcW w:w="675" w:type="dxa"/>
            <w:vMerge/>
            <w:tcBorders>
              <w:bottom w:val="single" w:sz="8" w:space="0" w:color="365F91"/>
            </w:tcBorders>
            <w:shd w:val="clear" w:color="auto" w:fill="FFFFFF" w:themeFill="background1"/>
            <w:vAlign w:val="center"/>
          </w:tcPr>
          <w:p w:rsidR="00EE773E" w:rsidRPr="00E51973" w:rsidRDefault="00EE773E" w:rsidP="00EE773E">
            <w:pPr>
              <w:spacing w:after="0" w:line="240" w:lineRule="auto"/>
              <w:jc w:val="center"/>
              <w:rPr>
                <w:rFonts w:ascii="Arial Narrow" w:hAnsi="Arial Narrow"/>
                <w:color w:val="2F5496" w:themeColor="accent5" w:themeShade="BF"/>
                <w:sz w:val="16"/>
                <w:szCs w:val="16"/>
              </w:rPr>
            </w:pPr>
          </w:p>
        </w:tc>
        <w:tc>
          <w:tcPr>
            <w:tcW w:w="2586" w:type="dxa"/>
            <w:vMerge/>
            <w:tcBorders>
              <w:bottom w:val="single" w:sz="8" w:space="0" w:color="365F91"/>
            </w:tcBorders>
            <w:shd w:val="clear" w:color="auto" w:fill="FFFFFF" w:themeFill="background1"/>
            <w:vAlign w:val="center"/>
          </w:tcPr>
          <w:p w:rsidR="00EE773E" w:rsidRPr="00E51973" w:rsidRDefault="00EE773E" w:rsidP="00EE773E">
            <w:pPr>
              <w:spacing w:before="60" w:after="60" w:line="240" w:lineRule="atLeast"/>
              <w:jc w:val="center"/>
              <w:rPr>
                <w:rFonts w:ascii="Arial Narrow" w:hAnsi="Arial Narrow" w:cs="Arial"/>
                <w:color w:val="2F5496" w:themeColor="accent5" w:themeShade="BF"/>
                <w:sz w:val="16"/>
                <w:szCs w:val="16"/>
              </w:rPr>
            </w:pPr>
          </w:p>
        </w:tc>
        <w:tc>
          <w:tcPr>
            <w:tcW w:w="744" w:type="dxa"/>
            <w:vMerge/>
            <w:tcBorders>
              <w:bottom w:val="single" w:sz="8" w:space="0" w:color="365F91"/>
            </w:tcBorders>
            <w:shd w:val="clear" w:color="auto" w:fill="FFFFFF" w:themeFill="background1"/>
            <w:vAlign w:val="center"/>
          </w:tcPr>
          <w:p w:rsidR="00EE773E" w:rsidRPr="00E51973" w:rsidRDefault="00EE773E" w:rsidP="00EE773E">
            <w:pPr>
              <w:spacing w:after="0" w:line="240" w:lineRule="auto"/>
              <w:jc w:val="center"/>
              <w:rPr>
                <w:rFonts w:ascii="Arial Narrow" w:hAnsi="Arial Narrow" w:cs="Arial"/>
                <w:color w:val="2F5496" w:themeColor="accent5" w:themeShade="BF"/>
                <w:sz w:val="16"/>
                <w:szCs w:val="16"/>
              </w:rPr>
            </w:pPr>
          </w:p>
        </w:tc>
        <w:tc>
          <w:tcPr>
            <w:tcW w:w="454" w:type="dxa"/>
            <w:vMerge/>
            <w:tcBorders>
              <w:bottom w:val="single" w:sz="8" w:space="0" w:color="365F91"/>
            </w:tcBorders>
            <w:shd w:val="clear" w:color="auto" w:fill="FFFFFF" w:themeFill="background1"/>
            <w:vAlign w:val="center"/>
          </w:tcPr>
          <w:p w:rsidR="00EE773E" w:rsidRPr="00E51973" w:rsidRDefault="00EE773E" w:rsidP="00EE773E">
            <w:pPr>
              <w:spacing w:after="0" w:line="240" w:lineRule="auto"/>
              <w:jc w:val="center"/>
              <w:rPr>
                <w:rFonts w:ascii="Arial Narrow" w:hAnsi="Arial Narrow" w:cs="Arial"/>
                <w:color w:val="2F5496" w:themeColor="accent5" w:themeShade="BF"/>
                <w:sz w:val="16"/>
                <w:szCs w:val="16"/>
              </w:rPr>
            </w:pPr>
          </w:p>
        </w:tc>
        <w:tc>
          <w:tcPr>
            <w:tcW w:w="709" w:type="dxa"/>
            <w:vMerge/>
            <w:tcBorders>
              <w:bottom w:val="single" w:sz="8" w:space="0" w:color="365F91"/>
            </w:tcBorders>
            <w:shd w:val="clear" w:color="auto" w:fill="FFFFFF" w:themeFill="background1"/>
            <w:vAlign w:val="center"/>
          </w:tcPr>
          <w:p w:rsidR="00EE773E" w:rsidRPr="00E51973" w:rsidRDefault="00EE773E" w:rsidP="00EE773E">
            <w:pPr>
              <w:spacing w:after="0" w:line="240" w:lineRule="auto"/>
              <w:jc w:val="center"/>
              <w:rPr>
                <w:rFonts w:ascii="Arial Narrow" w:hAnsi="Arial Narrow" w:cs="Arial"/>
                <w:color w:val="2F5496" w:themeColor="accent5" w:themeShade="BF"/>
                <w:sz w:val="16"/>
                <w:szCs w:val="16"/>
              </w:rPr>
            </w:pPr>
          </w:p>
        </w:tc>
        <w:tc>
          <w:tcPr>
            <w:tcW w:w="1134" w:type="dxa"/>
            <w:tcBorders>
              <w:bottom w:val="single" w:sz="8" w:space="0" w:color="365F91"/>
            </w:tcBorders>
            <w:shd w:val="clear" w:color="auto" w:fill="FFFFFF" w:themeFill="background1"/>
            <w:vAlign w:val="center"/>
          </w:tcPr>
          <w:p w:rsidR="00EE773E" w:rsidRPr="00E51973" w:rsidRDefault="00EE773E" w:rsidP="00EE773E">
            <w:pPr>
              <w:spacing w:after="0" w:line="240" w:lineRule="auto"/>
              <w:jc w:val="center"/>
              <w:rPr>
                <w:rFonts w:ascii="Arial Narrow" w:hAnsi="Arial Narrow" w:cs="Arial"/>
                <w:color w:val="2F5496" w:themeColor="accent5" w:themeShade="BF"/>
                <w:sz w:val="16"/>
                <w:szCs w:val="16"/>
              </w:rPr>
            </w:pPr>
            <w:r w:rsidRPr="00E51973">
              <w:rPr>
                <w:rFonts w:ascii="Arial Narrow" w:hAnsi="Arial Narrow"/>
                <w:color w:val="2F5496" w:themeColor="accent5" w:themeShade="BF"/>
                <w:sz w:val="16"/>
                <w:szCs w:val="16"/>
              </w:rPr>
              <w:t>Total</w:t>
            </w:r>
          </w:p>
        </w:tc>
        <w:tc>
          <w:tcPr>
            <w:tcW w:w="1361" w:type="dxa"/>
            <w:vMerge/>
            <w:tcBorders>
              <w:bottom w:val="single" w:sz="8" w:space="0" w:color="365F91"/>
            </w:tcBorders>
            <w:shd w:val="clear" w:color="auto" w:fill="FFFFFF" w:themeFill="background1"/>
            <w:vAlign w:val="center"/>
          </w:tcPr>
          <w:p w:rsidR="00EE773E" w:rsidRPr="00E51973" w:rsidRDefault="00EE773E" w:rsidP="00EE773E">
            <w:pPr>
              <w:spacing w:after="0" w:line="240" w:lineRule="auto"/>
              <w:jc w:val="center"/>
              <w:rPr>
                <w:rFonts w:ascii="Arial Narrow" w:hAnsi="Arial Narrow" w:cs="Arial"/>
                <w:color w:val="2F5496" w:themeColor="accent5" w:themeShade="BF"/>
                <w:sz w:val="16"/>
                <w:szCs w:val="16"/>
              </w:rPr>
            </w:pPr>
          </w:p>
        </w:tc>
        <w:tc>
          <w:tcPr>
            <w:tcW w:w="794" w:type="dxa"/>
            <w:vMerge/>
            <w:tcBorders>
              <w:bottom w:val="single" w:sz="8" w:space="0" w:color="365F91"/>
            </w:tcBorders>
            <w:shd w:val="clear" w:color="auto" w:fill="FFFFFF" w:themeFill="background1"/>
            <w:vAlign w:val="center"/>
          </w:tcPr>
          <w:p w:rsidR="00EE773E" w:rsidRPr="00E51973" w:rsidRDefault="00EE773E" w:rsidP="00EE773E">
            <w:pPr>
              <w:spacing w:after="0" w:line="240" w:lineRule="auto"/>
              <w:jc w:val="center"/>
              <w:rPr>
                <w:rFonts w:ascii="Arial Narrow" w:hAnsi="Arial Narrow" w:cs="Arial"/>
                <w:color w:val="2F5496" w:themeColor="accent5" w:themeShade="BF"/>
                <w:sz w:val="16"/>
                <w:szCs w:val="16"/>
              </w:rPr>
            </w:pPr>
          </w:p>
        </w:tc>
      </w:tr>
      <w:tr w:rsidR="00EE773E" w:rsidRPr="001832A8" w:rsidTr="00F560AC">
        <w:trPr>
          <w:trHeight w:val="701"/>
        </w:trPr>
        <w:tc>
          <w:tcPr>
            <w:tcW w:w="675" w:type="dxa"/>
            <w:tcBorders>
              <w:top w:val="single" w:sz="8" w:space="0" w:color="365F91"/>
              <w:bottom w:val="single" w:sz="8" w:space="0" w:color="365F91"/>
              <w:right w:val="single" w:sz="8" w:space="0" w:color="365F91"/>
            </w:tcBorders>
            <w:shd w:val="clear" w:color="auto" w:fill="FFFFFF" w:themeFill="background1"/>
            <w:vAlign w:val="center"/>
          </w:tcPr>
          <w:p w:rsidR="00EE773E" w:rsidRPr="00BF3CE6" w:rsidRDefault="00EE773E" w:rsidP="00EE773E">
            <w:pPr>
              <w:spacing w:after="0" w:line="240" w:lineRule="auto"/>
              <w:jc w:val="center"/>
              <w:rPr>
                <w:rFonts w:ascii="Arial Narrow" w:hAnsi="Arial Narrow"/>
                <w:sz w:val="16"/>
                <w:szCs w:val="16"/>
              </w:rPr>
            </w:pPr>
            <w:r w:rsidRPr="00BF3CE6">
              <w:rPr>
                <w:rFonts w:ascii="Arial Narrow" w:hAnsi="Arial Narrow"/>
                <w:sz w:val="16"/>
                <w:szCs w:val="16"/>
              </w:rPr>
              <w:t>O1031</w:t>
            </w:r>
          </w:p>
        </w:tc>
        <w:tc>
          <w:tcPr>
            <w:tcW w:w="2586"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E773E" w:rsidRPr="00BF3CE6" w:rsidRDefault="00EE773E" w:rsidP="001B697B">
            <w:pPr>
              <w:spacing w:before="60" w:after="60" w:line="240" w:lineRule="atLeast"/>
              <w:jc w:val="both"/>
              <w:rPr>
                <w:rFonts w:ascii="Arial Narrow" w:hAnsi="Arial Narrow" w:cs="Arial"/>
                <w:sz w:val="16"/>
                <w:szCs w:val="16"/>
              </w:rPr>
            </w:pPr>
            <w:r w:rsidRPr="00BF3CE6">
              <w:rPr>
                <w:rFonts w:ascii="Arial Narrow" w:hAnsi="Arial Narrow" w:cs="Arial"/>
                <w:sz w:val="16"/>
                <w:szCs w:val="16"/>
              </w:rPr>
              <w:t xml:space="preserve">Adultos apoiados em cursos de </w:t>
            </w:r>
            <w:r>
              <w:rPr>
                <w:rFonts w:ascii="Arial Narrow" w:hAnsi="Arial Narrow" w:cs="Arial"/>
                <w:sz w:val="16"/>
                <w:szCs w:val="16"/>
              </w:rPr>
              <w:t xml:space="preserve">formação de </w:t>
            </w:r>
            <w:r w:rsidRPr="00BF3CE6">
              <w:rPr>
                <w:rFonts w:ascii="Arial Narrow" w:hAnsi="Arial Narrow" w:cs="Arial"/>
                <w:sz w:val="16"/>
                <w:szCs w:val="16"/>
              </w:rPr>
              <w:t>certificação escolar e/ou profissional</w:t>
            </w:r>
          </w:p>
        </w:tc>
        <w:tc>
          <w:tcPr>
            <w:tcW w:w="744"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E773E" w:rsidRPr="00BF3CE6" w:rsidRDefault="00EE773E" w:rsidP="00EE773E">
            <w:pPr>
              <w:spacing w:after="0" w:line="240" w:lineRule="auto"/>
              <w:jc w:val="center"/>
              <w:rPr>
                <w:rFonts w:ascii="Arial Narrow" w:hAnsi="Arial Narrow" w:cs="Arial"/>
                <w:sz w:val="16"/>
                <w:szCs w:val="16"/>
              </w:rPr>
            </w:pPr>
            <w:r w:rsidRPr="00BF3CE6">
              <w:rPr>
                <w:rFonts w:ascii="Arial Narrow" w:hAnsi="Arial Narrow" w:cs="Arial"/>
                <w:sz w:val="16"/>
                <w:szCs w:val="16"/>
              </w:rPr>
              <w:t>N.º</w:t>
            </w:r>
          </w:p>
        </w:tc>
        <w:tc>
          <w:tcPr>
            <w:tcW w:w="454"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E773E" w:rsidRPr="00BF3CE6" w:rsidRDefault="00EE773E" w:rsidP="00EE773E">
            <w:pPr>
              <w:spacing w:after="0" w:line="240" w:lineRule="auto"/>
              <w:jc w:val="center"/>
              <w:rPr>
                <w:rFonts w:ascii="Arial Narrow" w:hAnsi="Arial Narrow" w:cs="Arial"/>
                <w:sz w:val="16"/>
                <w:szCs w:val="16"/>
              </w:rPr>
            </w:pPr>
            <w:r w:rsidRPr="00BF3CE6">
              <w:rPr>
                <w:rFonts w:ascii="Arial Narrow" w:hAnsi="Arial Narrow" w:cs="Arial"/>
                <w:sz w:val="16"/>
                <w:szCs w:val="16"/>
              </w:rPr>
              <w:t>FSE</w:t>
            </w:r>
          </w:p>
        </w:tc>
        <w:tc>
          <w:tcPr>
            <w:tcW w:w="709"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E773E" w:rsidRPr="00BF3CE6" w:rsidRDefault="00EE773E" w:rsidP="00EE773E">
            <w:pPr>
              <w:spacing w:after="0" w:line="240" w:lineRule="auto"/>
              <w:jc w:val="center"/>
              <w:rPr>
                <w:rFonts w:ascii="Arial Narrow" w:hAnsi="Arial Narrow" w:cs="Arial"/>
                <w:sz w:val="16"/>
                <w:szCs w:val="16"/>
              </w:rPr>
            </w:pPr>
            <w:r w:rsidRPr="00BF3CE6">
              <w:rPr>
                <w:rFonts w:ascii="Arial Narrow" w:hAnsi="Arial Narrow" w:cs="Arial"/>
                <w:sz w:val="16"/>
                <w:szCs w:val="16"/>
              </w:rPr>
              <w:t>MD</w:t>
            </w:r>
          </w:p>
        </w:tc>
        <w:tc>
          <w:tcPr>
            <w:tcW w:w="1134"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011467" w:rsidRPr="00C1137B" w:rsidRDefault="00011467" w:rsidP="00011467">
            <w:pPr>
              <w:spacing w:after="0" w:line="240" w:lineRule="auto"/>
              <w:jc w:val="center"/>
              <w:rPr>
                <w:rFonts w:ascii="Arial Narrow" w:hAnsi="Arial Narrow" w:cs="Arial"/>
                <w:strike/>
                <w:sz w:val="16"/>
                <w:szCs w:val="16"/>
              </w:rPr>
            </w:pPr>
            <w:r w:rsidRPr="00C1137B">
              <w:rPr>
                <w:rFonts w:ascii="Arial Narrow" w:hAnsi="Arial Narrow" w:cs="Arial"/>
                <w:strike/>
                <w:sz w:val="16"/>
                <w:szCs w:val="16"/>
              </w:rPr>
              <w:t>4.000</w:t>
            </w:r>
          </w:p>
          <w:p w:rsidR="00EE773E" w:rsidRPr="00BF3CE6" w:rsidRDefault="00011467" w:rsidP="00011467">
            <w:pPr>
              <w:spacing w:after="0" w:line="240" w:lineRule="auto"/>
              <w:jc w:val="center"/>
              <w:rPr>
                <w:rFonts w:ascii="Arial Narrow" w:hAnsi="Arial Narrow" w:cs="Arial"/>
                <w:sz w:val="16"/>
                <w:szCs w:val="16"/>
              </w:rPr>
            </w:pPr>
            <w:r w:rsidRPr="005C386B">
              <w:rPr>
                <w:rFonts w:ascii="Arial Narrow" w:hAnsi="Arial Narrow" w:cs="Arial"/>
                <w:color w:val="FF0000"/>
                <w:sz w:val="16"/>
                <w:szCs w:val="16"/>
              </w:rPr>
              <w:t>11.700</w:t>
            </w:r>
          </w:p>
        </w:tc>
        <w:tc>
          <w:tcPr>
            <w:tcW w:w="1361"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E773E" w:rsidRPr="00BF3CE6" w:rsidRDefault="00EE773E" w:rsidP="00EE773E">
            <w:pPr>
              <w:spacing w:after="0" w:line="240" w:lineRule="auto"/>
              <w:jc w:val="center"/>
              <w:rPr>
                <w:rFonts w:ascii="Arial Narrow" w:hAnsi="Arial Narrow" w:cs="Arial"/>
                <w:sz w:val="16"/>
                <w:szCs w:val="16"/>
              </w:rPr>
            </w:pPr>
            <w:r w:rsidRPr="00BF3CE6">
              <w:rPr>
                <w:rFonts w:ascii="Arial Narrow" w:hAnsi="Arial Narrow" w:cs="Arial"/>
                <w:sz w:val="16"/>
                <w:szCs w:val="16"/>
              </w:rPr>
              <w:t>Sistema de informação dos FEEI</w:t>
            </w:r>
          </w:p>
        </w:tc>
        <w:tc>
          <w:tcPr>
            <w:tcW w:w="794" w:type="dxa"/>
            <w:tcBorders>
              <w:top w:val="single" w:sz="8" w:space="0" w:color="365F91"/>
              <w:left w:val="single" w:sz="8" w:space="0" w:color="365F91"/>
              <w:bottom w:val="single" w:sz="8" w:space="0" w:color="365F91"/>
            </w:tcBorders>
            <w:shd w:val="clear" w:color="auto" w:fill="FFFFFF" w:themeFill="background1"/>
            <w:vAlign w:val="center"/>
          </w:tcPr>
          <w:p w:rsidR="00EE773E" w:rsidRPr="00BF3CE6" w:rsidRDefault="00EE773E" w:rsidP="00EE773E">
            <w:pPr>
              <w:spacing w:after="0" w:line="240" w:lineRule="auto"/>
              <w:jc w:val="center"/>
              <w:rPr>
                <w:rFonts w:ascii="Arial Narrow" w:hAnsi="Arial Narrow" w:cs="Arial"/>
                <w:sz w:val="16"/>
                <w:szCs w:val="16"/>
              </w:rPr>
            </w:pPr>
            <w:r w:rsidRPr="00BF3CE6">
              <w:rPr>
                <w:rFonts w:ascii="Arial Narrow" w:hAnsi="Arial Narrow" w:cs="Arial"/>
                <w:sz w:val="16"/>
                <w:szCs w:val="16"/>
              </w:rPr>
              <w:t>Anual</w:t>
            </w:r>
          </w:p>
        </w:tc>
      </w:tr>
    </w:tbl>
    <w:p w:rsidR="00EE773E" w:rsidRPr="009D655A" w:rsidRDefault="00EE773E" w:rsidP="00EE773E">
      <w:pPr>
        <w:spacing w:before="240" w:after="120" w:line="240" w:lineRule="atLeast"/>
        <w:jc w:val="both"/>
        <w:rPr>
          <w:color w:val="404040" w:themeColor="text1" w:themeTint="BF"/>
          <w:sz w:val="18"/>
          <w:szCs w:val="18"/>
        </w:rPr>
      </w:pPr>
    </w:p>
    <w:p w:rsidR="00EE773E" w:rsidRPr="00D6376F" w:rsidRDefault="00EE773E" w:rsidP="00D6376F">
      <w:pPr>
        <w:spacing w:after="120" w:line="240" w:lineRule="auto"/>
        <w:jc w:val="center"/>
        <w:rPr>
          <w:rFonts w:ascii="Arial Narrow" w:hAnsi="Arial Narrow"/>
          <w:color w:val="003399"/>
          <w:sz w:val="18"/>
          <w:szCs w:val="18"/>
        </w:rPr>
      </w:pPr>
    </w:p>
    <w:p w:rsidR="00EE773E" w:rsidRPr="00E51973" w:rsidRDefault="00EE773E" w:rsidP="00D6376F">
      <w:pPr>
        <w:spacing w:after="120" w:line="240" w:lineRule="auto"/>
        <w:jc w:val="center"/>
        <w:rPr>
          <w:rFonts w:ascii="Arial Narrow" w:hAnsi="Arial Narrow"/>
          <w:color w:val="2F5496" w:themeColor="accent5" w:themeShade="BF"/>
          <w:sz w:val="18"/>
          <w:szCs w:val="18"/>
        </w:rPr>
      </w:pPr>
      <w:r w:rsidRPr="00E51973">
        <w:rPr>
          <w:rFonts w:ascii="Arial Narrow" w:hAnsi="Arial Narrow"/>
          <w:color w:val="2F5496" w:themeColor="accent5" w:themeShade="BF"/>
          <w:sz w:val="18"/>
          <w:szCs w:val="18"/>
        </w:rPr>
        <w:t>Quadro de Desempenho do Eixo Prioritário 10</w:t>
      </w:r>
    </w:p>
    <w:tbl>
      <w:tblPr>
        <w:tblW w:w="8459" w:type="dxa"/>
        <w:tblBorders>
          <w:top w:val="single" w:sz="12" w:space="0" w:color="365F91"/>
          <w:bottom w:val="single" w:sz="12" w:space="0" w:color="365F91"/>
          <w:insideH w:val="single" w:sz="8" w:space="0" w:color="365F91"/>
          <w:insideV w:val="single" w:sz="8" w:space="0" w:color="365F91"/>
        </w:tblBorders>
        <w:tblLayout w:type="fixed"/>
        <w:tblCellMar>
          <w:left w:w="57" w:type="dxa"/>
          <w:right w:w="57" w:type="dxa"/>
        </w:tblCellMar>
        <w:tblLook w:val="01E0" w:firstRow="1" w:lastRow="1" w:firstColumn="1" w:lastColumn="1" w:noHBand="0" w:noVBand="0"/>
      </w:tblPr>
      <w:tblGrid>
        <w:gridCol w:w="851"/>
        <w:gridCol w:w="493"/>
        <w:gridCol w:w="2342"/>
        <w:gridCol w:w="426"/>
        <w:gridCol w:w="582"/>
        <w:gridCol w:w="709"/>
        <w:gridCol w:w="802"/>
        <w:gridCol w:w="896"/>
        <w:gridCol w:w="1358"/>
      </w:tblGrid>
      <w:tr w:rsidR="00EE773E" w:rsidRPr="00E51973" w:rsidTr="00F560AC">
        <w:trPr>
          <w:trHeight w:val="654"/>
        </w:trPr>
        <w:tc>
          <w:tcPr>
            <w:tcW w:w="851" w:type="dxa"/>
            <w:tcBorders>
              <w:bottom w:val="single" w:sz="8" w:space="0" w:color="365F91"/>
            </w:tcBorders>
            <w:shd w:val="clear" w:color="auto" w:fill="auto"/>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Indicador tipo</w:t>
            </w:r>
          </w:p>
        </w:tc>
        <w:tc>
          <w:tcPr>
            <w:tcW w:w="493" w:type="dxa"/>
            <w:tcBorders>
              <w:bottom w:val="single" w:sz="8" w:space="0" w:color="365F91"/>
            </w:tcBorders>
            <w:shd w:val="clear" w:color="auto" w:fill="auto"/>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ID</w:t>
            </w:r>
          </w:p>
        </w:tc>
        <w:tc>
          <w:tcPr>
            <w:tcW w:w="2342" w:type="dxa"/>
            <w:tcBorders>
              <w:bottom w:val="single" w:sz="8" w:space="0" w:color="365F91"/>
            </w:tcBorders>
            <w:shd w:val="clear" w:color="auto" w:fill="auto"/>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Indicador ou fase fundamental da execução</w:t>
            </w:r>
          </w:p>
        </w:tc>
        <w:tc>
          <w:tcPr>
            <w:tcW w:w="426" w:type="dxa"/>
            <w:tcBorders>
              <w:bottom w:val="single" w:sz="8" w:space="0" w:color="365F91"/>
            </w:tcBorders>
            <w:shd w:val="clear" w:color="auto" w:fill="auto"/>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proofErr w:type="spellStart"/>
            <w:r w:rsidRPr="00E51973">
              <w:rPr>
                <w:rFonts w:ascii="Arial Narrow" w:hAnsi="Arial Narrow"/>
                <w:color w:val="2F5496" w:themeColor="accent5" w:themeShade="BF"/>
                <w:sz w:val="16"/>
                <w:szCs w:val="16"/>
              </w:rPr>
              <w:t>Uni-dade</w:t>
            </w:r>
            <w:proofErr w:type="spellEnd"/>
          </w:p>
        </w:tc>
        <w:tc>
          <w:tcPr>
            <w:tcW w:w="582" w:type="dxa"/>
            <w:tcBorders>
              <w:bottom w:val="single" w:sz="8" w:space="0" w:color="365F91"/>
            </w:tcBorders>
            <w:shd w:val="clear" w:color="auto" w:fill="auto"/>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Fundo</w:t>
            </w:r>
          </w:p>
        </w:tc>
        <w:tc>
          <w:tcPr>
            <w:tcW w:w="709" w:type="dxa"/>
            <w:tcBorders>
              <w:bottom w:val="single" w:sz="8" w:space="0" w:color="365F91"/>
            </w:tcBorders>
            <w:shd w:val="clear" w:color="auto" w:fill="auto"/>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Categoria da região</w:t>
            </w:r>
          </w:p>
        </w:tc>
        <w:tc>
          <w:tcPr>
            <w:tcW w:w="802" w:type="dxa"/>
            <w:tcBorders>
              <w:bottom w:val="single" w:sz="8" w:space="0" w:color="365F91"/>
            </w:tcBorders>
            <w:shd w:val="clear" w:color="auto" w:fill="auto"/>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Meta para 2018</w:t>
            </w:r>
          </w:p>
        </w:tc>
        <w:tc>
          <w:tcPr>
            <w:tcW w:w="896" w:type="dxa"/>
            <w:tcBorders>
              <w:bottom w:val="single" w:sz="8" w:space="0" w:color="365F91"/>
            </w:tcBorders>
            <w:shd w:val="clear" w:color="auto" w:fill="auto"/>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Objetivo final</w:t>
            </w:r>
          </w:p>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(2023)</w:t>
            </w:r>
          </w:p>
        </w:tc>
        <w:tc>
          <w:tcPr>
            <w:tcW w:w="1358" w:type="dxa"/>
            <w:tcBorders>
              <w:bottom w:val="single" w:sz="8" w:space="0" w:color="365F91"/>
            </w:tcBorders>
            <w:shd w:val="clear" w:color="auto" w:fill="auto"/>
            <w:vAlign w:val="center"/>
          </w:tcPr>
          <w:p w:rsidR="00EE773E" w:rsidRPr="00E51973" w:rsidRDefault="00EE773E" w:rsidP="00EE773E">
            <w:pPr>
              <w:spacing w:before="60" w:after="60" w:line="240" w:lineRule="auto"/>
              <w:jc w:val="center"/>
              <w:rPr>
                <w:rFonts w:ascii="Arial Narrow" w:hAnsi="Arial Narrow"/>
                <w:color w:val="2F5496" w:themeColor="accent5" w:themeShade="BF"/>
                <w:sz w:val="16"/>
                <w:szCs w:val="16"/>
              </w:rPr>
            </w:pPr>
            <w:r w:rsidRPr="00E51973">
              <w:rPr>
                <w:rFonts w:ascii="Arial Narrow" w:hAnsi="Arial Narrow"/>
                <w:color w:val="2F5496" w:themeColor="accent5" w:themeShade="BF"/>
                <w:sz w:val="16"/>
                <w:szCs w:val="16"/>
              </w:rPr>
              <w:t>Fonte dos dados</w:t>
            </w:r>
          </w:p>
        </w:tc>
      </w:tr>
      <w:tr w:rsidR="00EE773E" w:rsidRPr="007256D3" w:rsidTr="00F560AC">
        <w:trPr>
          <w:trHeight w:val="340"/>
        </w:trPr>
        <w:tc>
          <w:tcPr>
            <w:tcW w:w="851" w:type="dxa"/>
            <w:tcBorders>
              <w:top w:val="single" w:sz="8" w:space="0" w:color="365F91"/>
              <w:bottom w:val="single" w:sz="8" w:space="0" w:color="365F91"/>
            </w:tcBorders>
            <w:shd w:val="clear" w:color="auto" w:fill="FFFFFF" w:themeFill="background1"/>
            <w:vAlign w:val="center"/>
          </w:tcPr>
          <w:p w:rsidR="00EE773E" w:rsidRPr="007256D3" w:rsidRDefault="00EE773E" w:rsidP="00EE773E">
            <w:pPr>
              <w:spacing w:after="0" w:line="240" w:lineRule="atLeast"/>
              <w:rPr>
                <w:rFonts w:ascii="Arial Narrow" w:hAnsi="Arial Narrow" w:cs="Arial"/>
                <w:sz w:val="16"/>
                <w:szCs w:val="16"/>
              </w:rPr>
            </w:pPr>
            <w:r w:rsidRPr="004A6578">
              <w:rPr>
                <w:rFonts w:ascii="Arial Narrow" w:hAnsi="Arial Narrow" w:cs="Arial"/>
                <w:sz w:val="16"/>
                <w:szCs w:val="16"/>
              </w:rPr>
              <w:t>Realização</w:t>
            </w:r>
          </w:p>
        </w:tc>
        <w:tc>
          <w:tcPr>
            <w:tcW w:w="493" w:type="dxa"/>
            <w:tcBorders>
              <w:top w:val="single" w:sz="8" w:space="0" w:color="365F91"/>
              <w:bottom w:val="single" w:sz="8" w:space="0" w:color="365F91"/>
            </w:tcBorders>
            <w:shd w:val="clear" w:color="auto" w:fill="FFFFFF" w:themeFill="background1"/>
            <w:vAlign w:val="center"/>
          </w:tcPr>
          <w:p w:rsidR="00EE773E" w:rsidRPr="00995C35" w:rsidRDefault="00EE773E" w:rsidP="00EE773E">
            <w:pPr>
              <w:spacing w:after="0" w:line="240" w:lineRule="atLeast"/>
              <w:jc w:val="center"/>
              <w:rPr>
                <w:rFonts w:ascii="Arial Narrow" w:hAnsi="Arial Narrow" w:cs="Arial"/>
                <w:sz w:val="16"/>
                <w:szCs w:val="16"/>
              </w:rPr>
            </w:pPr>
            <w:r w:rsidRPr="00995C35">
              <w:rPr>
                <w:rFonts w:ascii="Arial Narrow" w:hAnsi="Arial Narrow"/>
                <w:sz w:val="16"/>
                <w:szCs w:val="16"/>
              </w:rPr>
              <w:t>O1011</w:t>
            </w:r>
          </w:p>
        </w:tc>
        <w:tc>
          <w:tcPr>
            <w:tcW w:w="2342"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E773E" w:rsidRPr="00C50D04" w:rsidRDefault="00EE773E" w:rsidP="001B697B">
            <w:pPr>
              <w:spacing w:after="0" w:line="240" w:lineRule="atLeast"/>
              <w:jc w:val="both"/>
              <w:rPr>
                <w:rFonts w:ascii="Arial Narrow" w:hAnsi="Arial Narrow" w:cs="Arial"/>
                <w:sz w:val="16"/>
                <w:szCs w:val="16"/>
              </w:rPr>
            </w:pPr>
            <w:r w:rsidRPr="00C50D04">
              <w:rPr>
                <w:rFonts w:ascii="Arial Narrow" w:hAnsi="Arial Narrow" w:cs="Arial"/>
                <w:sz w:val="16"/>
                <w:szCs w:val="16"/>
              </w:rPr>
              <w:t xml:space="preserve">Jovens apoiados nas ofertas formativas dirigidas à promoção do sucesso educativo de nível ISCED 3 </w:t>
            </w:r>
          </w:p>
        </w:tc>
        <w:tc>
          <w:tcPr>
            <w:tcW w:w="426"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E773E" w:rsidRPr="007256D3" w:rsidRDefault="00EE773E" w:rsidP="00EE773E">
            <w:pPr>
              <w:spacing w:after="0" w:line="240" w:lineRule="atLeast"/>
              <w:jc w:val="center"/>
              <w:rPr>
                <w:rFonts w:ascii="Arial Narrow" w:hAnsi="Arial Narrow" w:cs="Arial"/>
                <w:sz w:val="16"/>
                <w:szCs w:val="16"/>
              </w:rPr>
            </w:pPr>
            <w:r w:rsidRPr="004A6578">
              <w:rPr>
                <w:rFonts w:ascii="Arial Narrow" w:hAnsi="Arial Narrow" w:cs="Arial"/>
                <w:sz w:val="16"/>
                <w:szCs w:val="16"/>
              </w:rPr>
              <w:t>N.º</w:t>
            </w:r>
          </w:p>
        </w:tc>
        <w:tc>
          <w:tcPr>
            <w:tcW w:w="582"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E773E" w:rsidRPr="007256D3" w:rsidRDefault="00EE773E" w:rsidP="00EE773E">
            <w:pPr>
              <w:spacing w:after="0" w:line="240" w:lineRule="atLeast"/>
              <w:jc w:val="center"/>
              <w:rPr>
                <w:rFonts w:ascii="Arial Narrow" w:hAnsi="Arial Narrow" w:cs="Arial"/>
                <w:sz w:val="16"/>
                <w:szCs w:val="16"/>
              </w:rPr>
            </w:pPr>
            <w:r w:rsidRPr="004A6578">
              <w:rPr>
                <w:rFonts w:ascii="Arial Narrow" w:hAnsi="Arial Narrow" w:cs="Arial"/>
                <w:sz w:val="16"/>
                <w:szCs w:val="16"/>
              </w:rPr>
              <w:t>FSE</w:t>
            </w:r>
          </w:p>
        </w:tc>
        <w:tc>
          <w:tcPr>
            <w:tcW w:w="709"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E773E" w:rsidRPr="007256D3" w:rsidRDefault="00EE773E" w:rsidP="00EE773E">
            <w:pPr>
              <w:spacing w:after="0" w:line="240" w:lineRule="atLeast"/>
              <w:jc w:val="center"/>
              <w:rPr>
                <w:rFonts w:ascii="Arial Narrow" w:hAnsi="Arial Narrow" w:cs="Arial"/>
                <w:sz w:val="16"/>
                <w:szCs w:val="16"/>
              </w:rPr>
            </w:pPr>
            <w:r w:rsidRPr="004A6578">
              <w:rPr>
                <w:rFonts w:ascii="Arial Narrow" w:hAnsi="Arial Narrow" w:cs="Arial"/>
                <w:sz w:val="16"/>
                <w:szCs w:val="16"/>
              </w:rPr>
              <w:t>MD</w:t>
            </w:r>
          </w:p>
        </w:tc>
        <w:tc>
          <w:tcPr>
            <w:tcW w:w="802"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E773E" w:rsidRPr="008E3F30" w:rsidRDefault="00EE773E" w:rsidP="00EE773E">
            <w:pPr>
              <w:spacing w:after="0" w:line="240" w:lineRule="atLeast"/>
              <w:jc w:val="center"/>
              <w:rPr>
                <w:rFonts w:ascii="Arial Narrow" w:hAnsi="Arial Narrow" w:cs="Arial"/>
                <w:sz w:val="16"/>
                <w:szCs w:val="16"/>
              </w:rPr>
            </w:pPr>
            <w:r w:rsidRPr="008E3F30">
              <w:rPr>
                <w:rFonts w:ascii="Arial Narrow" w:hAnsi="Arial Narrow" w:cs="Arial"/>
                <w:sz w:val="16"/>
                <w:szCs w:val="16"/>
              </w:rPr>
              <w:t>500</w:t>
            </w:r>
          </w:p>
        </w:tc>
        <w:tc>
          <w:tcPr>
            <w:tcW w:w="896" w:type="dxa"/>
            <w:tcBorders>
              <w:top w:val="single" w:sz="8" w:space="0" w:color="365F91"/>
              <w:bottom w:val="single" w:sz="8" w:space="0" w:color="365F91"/>
            </w:tcBorders>
            <w:shd w:val="clear" w:color="auto" w:fill="FFFFFF" w:themeFill="background1"/>
            <w:vAlign w:val="center"/>
          </w:tcPr>
          <w:p w:rsidR="00EE773E" w:rsidRPr="008E3F30" w:rsidRDefault="00EE773E" w:rsidP="00EE773E">
            <w:pPr>
              <w:spacing w:after="0" w:line="240" w:lineRule="atLeast"/>
              <w:jc w:val="center"/>
              <w:rPr>
                <w:rFonts w:ascii="Arial Narrow" w:hAnsi="Arial Narrow" w:cs="Arial"/>
                <w:sz w:val="16"/>
                <w:szCs w:val="16"/>
              </w:rPr>
            </w:pPr>
            <w:r w:rsidRPr="008E3F30">
              <w:rPr>
                <w:rFonts w:ascii="Arial Narrow" w:hAnsi="Arial Narrow" w:cs="Arial"/>
                <w:sz w:val="16"/>
                <w:szCs w:val="16"/>
              </w:rPr>
              <w:t xml:space="preserve"> 500</w:t>
            </w:r>
          </w:p>
        </w:tc>
        <w:tc>
          <w:tcPr>
            <w:tcW w:w="1358" w:type="dxa"/>
            <w:tcBorders>
              <w:top w:val="single" w:sz="8" w:space="0" w:color="365F91"/>
              <w:bottom w:val="single" w:sz="8" w:space="0" w:color="365F91"/>
            </w:tcBorders>
            <w:shd w:val="clear" w:color="auto" w:fill="FFFFFF" w:themeFill="background1"/>
            <w:vAlign w:val="center"/>
          </w:tcPr>
          <w:p w:rsidR="00EE773E" w:rsidRPr="00995C35" w:rsidRDefault="00EE773E" w:rsidP="00EE773E">
            <w:pPr>
              <w:spacing w:after="0" w:line="240" w:lineRule="auto"/>
              <w:jc w:val="center"/>
              <w:rPr>
                <w:rFonts w:ascii="Arial Narrow" w:hAnsi="Arial Narrow" w:cs="Arial"/>
                <w:sz w:val="16"/>
                <w:szCs w:val="16"/>
              </w:rPr>
            </w:pPr>
            <w:r w:rsidRPr="00995C35">
              <w:rPr>
                <w:rFonts w:ascii="Arial Narrow" w:hAnsi="Arial Narrow" w:cs="Arial"/>
                <w:sz w:val="16"/>
                <w:szCs w:val="16"/>
              </w:rPr>
              <w:t>Sistema de informação dos FEEI</w:t>
            </w:r>
          </w:p>
        </w:tc>
      </w:tr>
      <w:tr w:rsidR="00EE773E" w:rsidRPr="004A6578" w:rsidTr="00F560AC">
        <w:trPr>
          <w:trHeight w:val="340"/>
        </w:trPr>
        <w:tc>
          <w:tcPr>
            <w:tcW w:w="851" w:type="dxa"/>
            <w:tcBorders>
              <w:top w:val="single" w:sz="8" w:space="0" w:color="365F91"/>
              <w:bottom w:val="single" w:sz="8" w:space="0" w:color="365F91"/>
            </w:tcBorders>
            <w:shd w:val="clear" w:color="auto" w:fill="FFFFFF" w:themeFill="background1"/>
            <w:vAlign w:val="center"/>
          </w:tcPr>
          <w:p w:rsidR="00EE773E" w:rsidRPr="004A6578" w:rsidRDefault="00EE773E" w:rsidP="00EE773E">
            <w:pPr>
              <w:spacing w:after="0" w:line="240" w:lineRule="atLeast"/>
              <w:rPr>
                <w:rFonts w:ascii="Arial Narrow" w:hAnsi="Arial Narrow" w:cs="Arial"/>
                <w:sz w:val="16"/>
                <w:szCs w:val="16"/>
              </w:rPr>
            </w:pPr>
            <w:r w:rsidRPr="004A6578">
              <w:rPr>
                <w:rFonts w:ascii="Arial Narrow" w:hAnsi="Arial Narrow" w:cs="Arial"/>
                <w:sz w:val="16"/>
                <w:szCs w:val="16"/>
              </w:rPr>
              <w:t>Realização</w:t>
            </w:r>
          </w:p>
        </w:tc>
        <w:tc>
          <w:tcPr>
            <w:tcW w:w="493" w:type="dxa"/>
            <w:tcBorders>
              <w:top w:val="single" w:sz="8" w:space="0" w:color="365F91"/>
              <w:bottom w:val="single" w:sz="8" w:space="0" w:color="365F91"/>
            </w:tcBorders>
            <w:shd w:val="clear" w:color="auto" w:fill="FFFFFF" w:themeFill="background1"/>
            <w:vAlign w:val="center"/>
          </w:tcPr>
          <w:p w:rsidR="00EE773E" w:rsidRPr="00995C35" w:rsidRDefault="00EE773E" w:rsidP="00EE773E">
            <w:pPr>
              <w:spacing w:after="0" w:line="240" w:lineRule="atLeast"/>
              <w:jc w:val="center"/>
              <w:rPr>
                <w:rFonts w:ascii="Arial Narrow" w:hAnsi="Arial Narrow"/>
                <w:sz w:val="16"/>
                <w:szCs w:val="16"/>
              </w:rPr>
            </w:pPr>
            <w:r w:rsidRPr="00995C35">
              <w:rPr>
                <w:rFonts w:ascii="Arial Narrow" w:hAnsi="Arial Narrow"/>
                <w:sz w:val="16"/>
                <w:szCs w:val="16"/>
              </w:rPr>
              <w:t>O1012</w:t>
            </w:r>
          </w:p>
        </w:tc>
        <w:tc>
          <w:tcPr>
            <w:tcW w:w="2342" w:type="dxa"/>
            <w:tcBorders>
              <w:top w:val="single" w:sz="8" w:space="0" w:color="365F91"/>
              <w:bottom w:val="single" w:sz="8" w:space="0" w:color="365F91"/>
            </w:tcBorders>
            <w:shd w:val="clear" w:color="auto" w:fill="FFFFFF" w:themeFill="background1"/>
            <w:vAlign w:val="center"/>
          </w:tcPr>
          <w:p w:rsidR="00EE773E" w:rsidRPr="00C50D04" w:rsidRDefault="00EE773E" w:rsidP="001B697B">
            <w:pPr>
              <w:spacing w:after="0" w:line="240" w:lineRule="atLeast"/>
              <w:jc w:val="both"/>
              <w:rPr>
                <w:rFonts w:ascii="Arial Narrow" w:hAnsi="Arial Narrow" w:cs="Arial"/>
                <w:sz w:val="16"/>
                <w:szCs w:val="16"/>
              </w:rPr>
            </w:pPr>
            <w:r w:rsidRPr="00C50D04">
              <w:rPr>
                <w:rFonts w:ascii="Arial Narrow" w:hAnsi="Arial Narrow" w:cs="Arial"/>
                <w:sz w:val="16"/>
                <w:szCs w:val="16"/>
              </w:rPr>
              <w:t xml:space="preserve">Jovens apoiados nas ofertas formativas dirigidas à promoção do sucesso educativo de nível ISCED 2 </w:t>
            </w:r>
          </w:p>
        </w:tc>
        <w:tc>
          <w:tcPr>
            <w:tcW w:w="426" w:type="dxa"/>
            <w:tcBorders>
              <w:top w:val="single" w:sz="8" w:space="0" w:color="365F91"/>
              <w:bottom w:val="single" w:sz="8" w:space="0" w:color="365F91"/>
            </w:tcBorders>
            <w:shd w:val="clear" w:color="auto" w:fill="FFFFFF" w:themeFill="background1"/>
            <w:vAlign w:val="center"/>
          </w:tcPr>
          <w:p w:rsidR="00EE773E" w:rsidRPr="004A6578" w:rsidRDefault="00EE773E" w:rsidP="00EE773E">
            <w:pPr>
              <w:spacing w:after="0" w:line="240" w:lineRule="atLeast"/>
              <w:jc w:val="center"/>
              <w:rPr>
                <w:rFonts w:ascii="Arial Narrow" w:hAnsi="Arial Narrow"/>
                <w:sz w:val="16"/>
                <w:szCs w:val="16"/>
              </w:rPr>
            </w:pPr>
            <w:r w:rsidRPr="004A6578">
              <w:rPr>
                <w:rFonts w:ascii="Arial Narrow" w:hAnsi="Arial Narrow" w:cs="Arial"/>
                <w:sz w:val="16"/>
                <w:szCs w:val="16"/>
              </w:rPr>
              <w:t>N.º</w:t>
            </w:r>
          </w:p>
        </w:tc>
        <w:tc>
          <w:tcPr>
            <w:tcW w:w="582" w:type="dxa"/>
            <w:tcBorders>
              <w:top w:val="single" w:sz="8" w:space="0" w:color="365F91"/>
              <w:bottom w:val="single" w:sz="8" w:space="0" w:color="365F91"/>
            </w:tcBorders>
            <w:shd w:val="clear" w:color="auto" w:fill="FFFFFF" w:themeFill="background1"/>
            <w:vAlign w:val="center"/>
          </w:tcPr>
          <w:p w:rsidR="00EE773E" w:rsidRPr="004A6578" w:rsidRDefault="00EE773E" w:rsidP="00EE773E">
            <w:pPr>
              <w:spacing w:after="0" w:line="240" w:lineRule="atLeast"/>
              <w:jc w:val="center"/>
              <w:rPr>
                <w:rFonts w:ascii="Arial Narrow" w:hAnsi="Arial Narrow"/>
                <w:sz w:val="16"/>
                <w:szCs w:val="16"/>
              </w:rPr>
            </w:pPr>
            <w:r w:rsidRPr="004A6578">
              <w:rPr>
                <w:rFonts w:ascii="Arial Narrow" w:hAnsi="Arial Narrow" w:cs="Arial"/>
                <w:sz w:val="16"/>
                <w:szCs w:val="16"/>
              </w:rPr>
              <w:t>FSE</w:t>
            </w:r>
          </w:p>
        </w:tc>
        <w:tc>
          <w:tcPr>
            <w:tcW w:w="709" w:type="dxa"/>
            <w:tcBorders>
              <w:top w:val="single" w:sz="8" w:space="0" w:color="365F91"/>
              <w:bottom w:val="single" w:sz="8" w:space="0" w:color="365F91"/>
            </w:tcBorders>
            <w:shd w:val="clear" w:color="auto" w:fill="FFFFFF" w:themeFill="background1"/>
            <w:vAlign w:val="center"/>
          </w:tcPr>
          <w:p w:rsidR="00EE773E" w:rsidRPr="004A6578" w:rsidRDefault="00EE773E" w:rsidP="00EE773E">
            <w:pPr>
              <w:spacing w:after="0" w:line="240" w:lineRule="atLeast"/>
              <w:jc w:val="center"/>
              <w:rPr>
                <w:rFonts w:ascii="Arial Narrow" w:hAnsi="Arial Narrow"/>
                <w:sz w:val="16"/>
                <w:szCs w:val="16"/>
              </w:rPr>
            </w:pPr>
            <w:r w:rsidRPr="004A6578">
              <w:rPr>
                <w:rFonts w:ascii="Arial Narrow" w:hAnsi="Arial Narrow" w:cs="Arial"/>
                <w:sz w:val="16"/>
                <w:szCs w:val="16"/>
              </w:rPr>
              <w:t>MD</w:t>
            </w:r>
          </w:p>
        </w:tc>
        <w:tc>
          <w:tcPr>
            <w:tcW w:w="802" w:type="dxa"/>
            <w:tcBorders>
              <w:top w:val="single" w:sz="8" w:space="0" w:color="365F91"/>
              <w:bottom w:val="single" w:sz="8" w:space="0" w:color="365F91"/>
            </w:tcBorders>
            <w:shd w:val="clear" w:color="auto" w:fill="FFFFFF" w:themeFill="background1"/>
            <w:vAlign w:val="center"/>
          </w:tcPr>
          <w:p w:rsidR="00EE773E" w:rsidRPr="008E3F30" w:rsidRDefault="00EE773E" w:rsidP="00EE773E">
            <w:pPr>
              <w:spacing w:after="0" w:line="240" w:lineRule="atLeast"/>
              <w:jc w:val="center"/>
              <w:rPr>
                <w:rFonts w:ascii="Arial Narrow" w:hAnsi="Arial Narrow"/>
                <w:sz w:val="16"/>
                <w:szCs w:val="16"/>
              </w:rPr>
            </w:pPr>
            <w:r w:rsidRPr="008E3F30">
              <w:rPr>
                <w:rFonts w:ascii="Arial Narrow" w:hAnsi="Arial Narrow" w:cs="Arial"/>
                <w:sz w:val="16"/>
                <w:szCs w:val="16"/>
              </w:rPr>
              <w:t>300</w:t>
            </w:r>
          </w:p>
        </w:tc>
        <w:tc>
          <w:tcPr>
            <w:tcW w:w="896" w:type="dxa"/>
            <w:tcBorders>
              <w:top w:val="single" w:sz="8" w:space="0" w:color="365F91"/>
              <w:bottom w:val="single" w:sz="8" w:space="0" w:color="365F91"/>
            </w:tcBorders>
            <w:shd w:val="clear" w:color="auto" w:fill="FFFFFF" w:themeFill="background1"/>
            <w:vAlign w:val="center"/>
          </w:tcPr>
          <w:p w:rsidR="00EE773E" w:rsidRPr="008E3F30" w:rsidRDefault="00EE773E" w:rsidP="00EE773E">
            <w:pPr>
              <w:spacing w:after="0" w:line="240" w:lineRule="atLeast"/>
              <w:jc w:val="center"/>
              <w:rPr>
                <w:rFonts w:ascii="Arial Narrow" w:hAnsi="Arial Narrow"/>
                <w:sz w:val="16"/>
                <w:szCs w:val="16"/>
              </w:rPr>
            </w:pPr>
            <w:r w:rsidRPr="008E3F30">
              <w:rPr>
                <w:rFonts w:ascii="Arial Narrow" w:hAnsi="Arial Narrow"/>
                <w:sz w:val="16"/>
                <w:szCs w:val="16"/>
              </w:rPr>
              <w:t xml:space="preserve"> 700</w:t>
            </w:r>
          </w:p>
        </w:tc>
        <w:tc>
          <w:tcPr>
            <w:tcW w:w="1358" w:type="dxa"/>
            <w:tcBorders>
              <w:top w:val="single" w:sz="8" w:space="0" w:color="365F91"/>
              <w:bottom w:val="single" w:sz="8" w:space="0" w:color="365F91"/>
            </w:tcBorders>
            <w:shd w:val="clear" w:color="auto" w:fill="FFFFFF" w:themeFill="background1"/>
            <w:vAlign w:val="center"/>
          </w:tcPr>
          <w:p w:rsidR="00EE773E" w:rsidRPr="00995C35" w:rsidRDefault="00EE773E" w:rsidP="00EE773E">
            <w:pPr>
              <w:spacing w:after="0" w:line="240" w:lineRule="auto"/>
              <w:jc w:val="center"/>
              <w:rPr>
                <w:rFonts w:ascii="Arial Narrow" w:hAnsi="Arial Narrow" w:cs="Arial"/>
                <w:sz w:val="16"/>
                <w:szCs w:val="16"/>
              </w:rPr>
            </w:pPr>
            <w:r w:rsidRPr="00995C35">
              <w:rPr>
                <w:rFonts w:ascii="Arial Narrow" w:hAnsi="Arial Narrow" w:cs="Arial"/>
                <w:sz w:val="16"/>
                <w:szCs w:val="16"/>
              </w:rPr>
              <w:t>Sistema de informação dos FEEI</w:t>
            </w:r>
          </w:p>
        </w:tc>
      </w:tr>
      <w:tr w:rsidR="00EE773E" w:rsidRPr="007256D3" w:rsidTr="00F560AC">
        <w:trPr>
          <w:trHeight w:val="340"/>
        </w:trPr>
        <w:tc>
          <w:tcPr>
            <w:tcW w:w="851" w:type="dxa"/>
            <w:tcBorders>
              <w:top w:val="single" w:sz="8" w:space="0" w:color="365F91"/>
              <w:bottom w:val="single" w:sz="8" w:space="0" w:color="365F91"/>
            </w:tcBorders>
            <w:shd w:val="clear" w:color="auto" w:fill="FFFFFF" w:themeFill="background1"/>
            <w:vAlign w:val="center"/>
          </w:tcPr>
          <w:p w:rsidR="00EE773E" w:rsidRPr="007256D3" w:rsidRDefault="00EE773E" w:rsidP="00EE773E">
            <w:pPr>
              <w:spacing w:before="60" w:after="60" w:line="240" w:lineRule="atLeast"/>
              <w:rPr>
                <w:rFonts w:ascii="Arial Narrow" w:hAnsi="Arial Narrow" w:cs="Arial"/>
                <w:sz w:val="16"/>
                <w:szCs w:val="16"/>
              </w:rPr>
            </w:pPr>
            <w:r w:rsidRPr="004A6578">
              <w:rPr>
                <w:rFonts w:ascii="Arial Narrow" w:hAnsi="Arial Narrow" w:cs="Arial"/>
                <w:sz w:val="16"/>
                <w:szCs w:val="16"/>
              </w:rPr>
              <w:t>Realização</w:t>
            </w:r>
          </w:p>
        </w:tc>
        <w:tc>
          <w:tcPr>
            <w:tcW w:w="493" w:type="dxa"/>
            <w:tcBorders>
              <w:top w:val="single" w:sz="8" w:space="0" w:color="365F91"/>
              <w:bottom w:val="single" w:sz="8" w:space="0" w:color="365F91"/>
            </w:tcBorders>
            <w:shd w:val="clear" w:color="auto" w:fill="FFFFFF" w:themeFill="background1"/>
            <w:vAlign w:val="center"/>
          </w:tcPr>
          <w:p w:rsidR="00EE773E" w:rsidRPr="00995C35" w:rsidRDefault="00EE773E" w:rsidP="00EE773E">
            <w:pPr>
              <w:spacing w:before="60" w:after="60" w:line="240" w:lineRule="atLeast"/>
              <w:jc w:val="center"/>
              <w:rPr>
                <w:rFonts w:ascii="Arial Narrow" w:hAnsi="Arial Narrow" w:cs="Arial"/>
                <w:sz w:val="16"/>
                <w:szCs w:val="16"/>
              </w:rPr>
            </w:pPr>
            <w:r w:rsidRPr="00995C35">
              <w:rPr>
                <w:rFonts w:ascii="Arial Narrow" w:hAnsi="Arial Narrow"/>
                <w:sz w:val="16"/>
                <w:szCs w:val="16"/>
              </w:rPr>
              <w:t>O1031</w:t>
            </w:r>
          </w:p>
        </w:tc>
        <w:tc>
          <w:tcPr>
            <w:tcW w:w="2342"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E773E" w:rsidRPr="00C50D04" w:rsidRDefault="00EE773E" w:rsidP="001B697B">
            <w:pPr>
              <w:spacing w:before="60" w:after="60" w:line="240" w:lineRule="atLeast"/>
              <w:jc w:val="both"/>
              <w:rPr>
                <w:rFonts w:ascii="Arial Narrow" w:hAnsi="Arial Narrow" w:cs="Arial"/>
                <w:sz w:val="16"/>
                <w:szCs w:val="16"/>
              </w:rPr>
            </w:pPr>
            <w:r w:rsidRPr="00C50D04">
              <w:rPr>
                <w:rFonts w:ascii="Arial Narrow" w:hAnsi="Arial Narrow" w:cs="Arial"/>
                <w:sz w:val="16"/>
                <w:szCs w:val="16"/>
              </w:rPr>
              <w:t xml:space="preserve">Adultos apoiados em cursos </w:t>
            </w:r>
            <w:r w:rsidRPr="005916EB">
              <w:rPr>
                <w:rFonts w:ascii="Arial Narrow" w:hAnsi="Arial Narrow" w:cs="Arial"/>
                <w:sz w:val="16"/>
                <w:szCs w:val="16"/>
              </w:rPr>
              <w:t>de formação</w:t>
            </w:r>
            <w:r>
              <w:rPr>
                <w:rFonts w:ascii="Arial Narrow" w:hAnsi="Arial Narrow" w:cs="Arial"/>
                <w:sz w:val="16"/>
                <w:szCs w:val="16"/>
              </w:rPr>
              <w:t xml:space="preserve"> de</w:t>
            </w:r>
            <w:r w:rsidRPr="00C50D04">
              <w:rPr>
                <w:rFonts w:ascii="Arial Narrow" w:hAnsi="Arial Narrow" w:cs="Arial"/>
                <w:sz w:val="16"/>
                <w:szCs w:val="16"/>
              </w:rPr>
              <w:t xml:space="preserve"> certifi</w:t>
            </w:r>
            <w:r>
              <w:rPr>
                <w:rFonts w:ascii="Arial Narrow" w:hAnsi="Arial Narrow" w:cs="Arial"/>
                <w:sz w:val="16"/>
                <w:szCs w:val="16"/>
              </w:rPr>
              <w:t>cação escolar e/ou profissional</w:t>
            </w:r>
          </w:p>
        </w:tc>
        <w:tc>
          <w:tcPr>
            <w:tcW w:w="426"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E773E" w:rsidRPr="004A6578" w:rsidRDefault="00EE773E" w:rsidP="00EE773E">
            <w:pPr>
              <w:spacing w:before="60" w:after="60" w:line="240" w:lineRule="atLeast"/>
              <w:jc w:val="center"/>
              <w:rPr>
                <w:rFonts w:ascii="Arial Narrow" w:hAnsi="Arial Narrow" w:cs="Arial"/>
                <w:sz w:val="16"/>
                <w:szCs w:val="16"/>
              </w:rPr>
            </w:pPr>
            <w:r w:rsidRPr="004A6578">
              <w:rPr>
                <w:rFonts w:ascii="Arial Narrow" w:hAnsi="Arial Narrow" w:cs="Arial"/>
                <w:sz w:val="16"/>
                <w:szCs w:val="16"/>
              </w:rPr>
              <w:t>N.º</w:t>
            </w:r>
          </w:p>
        </w:tc>
        <w:tc>
          <w:tcPr>
            <w:tcW w:w="582"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E773E" w:rsidRPr="007256D3" w:rsidRDefault="00EE773E" w:rsidP="00EE773E">
            <w:pPr>
              <w:spacing w:before="60" w:after="60" w:line="240" w:lineRule="atLeast"/>
              <w:jc w:val="center"/>
              <w:rPr>
                <w:rFonts w:ascii="Arial Narrow" w:hAnsi="Arial Narrow" w:cs="Arial"/>
                <w:sz w:val="16"/>
                <w:szCs w:val="16"/>
              </w:rPr>
            </w:pPr>
            <w:r w:rsidRPr="004A6578">
              <w:rPr>
                <w:rFonts w:ascii="Arial Narrow" w:hAnsi="Arial Narrow" w:cs="Arial"/>
                <w:sz w:val="16"/>
                <w:szCs w:val="16"/>
              </w:rPr>
              <w:t>FSE</w:t>
            </w:r>
          </w:p>
        </w:tc>
        <w:tc>
          <w:tcPr>
            <w:tcW w:w="709"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E773E" w:rsidRPr="007256D3" w:rsidRDefault="00EE773E" w:rsidP="00EE773E">
            <w:pPr>
              <w:spacing w:before="60" w:after="60" w:line="240" w:lineRule="atLeast"/>
              <w:jc w:val="center"/>
              <w:rPr>
                <w:rFonts w:ascii="Arial Narrow" w:hAnsi="Arial Narrow" w:cs="Arial"/>
                <w:sz w:val="16"/>
                <w:szCs w:val="16"/>
              </w:rPr>
            </w:pPr>
            <w:r w:rsidRPr="004A6578">
              <w:rPr>
                <w:rFonts w:ascii="Arial Narrow" w:hAnsi="Arial Narrow" w:cs="Arial"/>
                <w:sz w:val="16"/>
                <w:szCs w:val="16"/>
              </w:rPr>
              <w:t>MD</w:t>
            </w:r>
          </w:p>
        </w:tc>
        <w:tc>
          <w:tcPr>
            <w:tcW w:w="802" w:type="dxa"/>
            <w:tcBorders>
              <w:top w:val="single" w:sz="8" w:space="0" w:color="365F91"/>
              <w:left w:val="single" w:sz="8" w:space="0" w:color="365F91"/>
              <w:bottom w:val="single" w:sz="8" w:space="0" w:color="365F91"/>
              <w:right w:val="single" w:sz="8" w:space="0" w:color="365F91"/>
            </w:tcBorders>
            <w:shd w:val="clear" w:color="auto" w:fill="FFFFFF" w:themeFill="background1"/>
            <w:vAlign w:val="center"/>
          </w:tcPr>
          <w:p w:rsidR="00EE773E" w:rsidRPr="008E3F30" w:rsidRDefault="00EE773E" w:rsidP="00EE773E">
            <w:pPr>
              <w:spacing w:before="60" w:after="60" w:line="240" w:lineRule="atLeast"/>
              <w:jc w:val="center"/>
              <w:rPr>
                <w:rFonts w:ascii="Arial Narrow" w:hAnsi="Arial Narrow" w:cs="Arial"/>
                <w:sz w:val="16"/>
                <w:szCs w:val="16"/>
              </w:rPr>
            </w:pPr>
            <w:r w:rsidRPr="008E3F30">
              <w:rPr>
                <w:rFonts w:ascii="Arial Narrow" w:hAnsi="Arial Narrow" w:cs="Arial"/>
                <w:sz w:val="16"/>
                <w:szCs w:val="16"/>
              </w:rPr>
              <w:t xml:space="preserve"> 2.800</w:t>
            </w:r>
          </w:p>
        </w:tc>
        <w:tc>
          <w:tcPr>
            <w:tcW w:w="896" w:type="dxa"/>
            <w:tcBorders>
              <w:top w:val="single" w:sz="8" w:space="0" w:color="365F91"/>
              <w:bottom w:val="single" w:sz="8" w:space="0" w:color="365F91"/>
            </w:tcBorders>
            <w:shd w:val="clear" w:color="auto" w:fill="FFFFFF" w:themeFill="background1"/>
            <w:vAlign w:val="center"/>
          </w:tcPr>
          <w:p w:rsidR="00011467" w:rsidRPr="00C1137B" w:rsidRDefault="00011467" w:rsidP="00011467">
            <w:pPr>
              <w:spacing w:after="0" w:line="240" w:lineRule="auto"/>
              <w:jc w:val="center"/>
              <w:rPr>
                <w:rFonts w:ascii="Arial Narrow" w:hAnsi="Arial Narrow" w:cs="Arial"/>
                <w:strike/>
                <w:sz w:val="16"/>
                <w:szCs w:val="16"/>
              </w:rPr>
            </w:pPr>
            <w:r w:rsidRPr="00C1137B">
              <w:rPr>
                <w:rFonts w:ascii="Arial Narrow" w:hAnsi="Arial Narrow" w:cs="Arial"/>
                <w:strike/>
                <w:sz w:val="16"/>
                <w:szCs w:val="16"/>
              </w:rPr>
              <w:t>4.000</w:t>
            </w:r>
          </w:p>
          <w:p w:rsidR="00EE773E" w:rsidRPr="008E3F30" w:rsidRDefault="00011467" w:rsidP="00011467">
            <w:pPr>
              <w:spacing w:before="60" w:after="60" w:line="240" w:lineRule="atLeast"/>
              <w:jc w:val="center"/>
              <w:rPr>
                <w:rFonts w:ascii="Arial Narrow" w:hAnsi="Arial Narrow" w:cs="Arial"/>
                <w:sz w:val="16"/>
                <w:szCs w:val="16"/>
              </w:rPr>
            </w:pPr>
            <w:r w:rsidRPr="005C386B">
              <w:rPr>
                <w:rFonts w:ascii="Arial Narrow" w:hAnsi="Arial Narrow" w:cs="Arial"/>
                <w:color w:val="FF0000"/>
                <w:sz w:val="16"/>
                <w:szCs w:val="16"/>
              </w:rPr>
              <w:t>11.700</w:t>
            </w:r>
          </w:p>
        </w:tc>
        <w:tc>
          <w:tcPr>
            <w:tcW w:w="1358" w:type="dxa"/>
            <w:tcBorders>
              <w:top w:val="single" w:sz="8" w:space="0" w:color="365F91"/>
              <w:bottom w:val="single" w:sz="8" w:space="0" w:color="365F91"/>
            </w:tcBorders>
            <w:shd w:val="clear" w:color="auto" w:fill="FFFFFF" w:themeFill="background1"/>
            <w:vAlign w:val="center"/>
          </w:tcPr>
          <w:p w:rsidR="00EE773E" w:rsidRPr="00995C35" w:rsidRDefault="00EE773E" w:rsidP="00EE773E">
            <w:pPr>
              <w:spacing w:before="60" w:after="60" w:line="240" w:lineRule="auto"/>
              <w:jc w:val="center"/>
              <w:rPr>
                <w:rFonts w:ascii="Arial Narrow" w:hAnsi="Arial Narrow" w:cs="Arial"/>
                <w:sz w:val="16"/>
                <w:szCs w:val="16"/>
              </w:rPr>
            </w:pPr>
            <w:r w:rsidRPr="00995C35">
              <w:rPr>
                <w:rFonts w:ascii="Arial Narrow" w:hAnsi="Arial Narrow" w:cs="Arial"/>
                <w:sz w:val="16"/>
                <w:szCs w:val="16"/>
              </w:rPr>
              <w:t>Sistema de informação dos FEEI</w:t>
            </w:r>
          </w:p>
        </w:tc>
      </w:tr>
      <w:tr w:rsidR="00EE773E" w:rsidRPr="004A6578" w:rsidTr="00F560AC">
        <w:trPr>
          <w:trHeight w:val="340"/>
        </w:trPr>
        <w:tc>
          <w:tcPr>
            <w:tcW w:w="851" w:type="dxa"/>
            <w:tcBorders>
              <w:top w:val="single" w:sz="8" w:space="0" w:color="365F91"/>
              <w:bottom w:val="single" w:sz="8" w:space="0" w:color="365F91"/>
            </w:tcBorders>
            <w:shd w:val="clear" w:color="auto" w:fill="FFFFFF" w:themeFill="background1"/>
            <w:vAlign w:val="center"/>
          </w:tcPr>
          <w:p w:rsidR="00EE773E" w:rsidRPr="004A6578" w:rsidRDefault="00EE773E" w:rsidP="00EE773E">
            <w:pPr>
              <w:spacing w:before="60" w:after="60" w:line="240" w:lineRule="atLeast"/>
              <w:rPr>
                <w:rFonts w:ascii="Arial Narrow" w:hAnsi="Arial Narrow"/>
                <w:sz w:val="16"/>
                <w:szCs w:val="16"/>
              </w:rPr>
            </w:pPr>
            <w:r w:rsidRPr="004A6578">
              <w:rPr>
                <w:rFonts w:ascii="Arial Narrow" w:hAnsi="Arial Narrow" w:cs="Arial"/>
                <w:sz w:val="16"/>
                <w:szCs w:val="16"/>
              </w:rPr>
              <w:t>Realização</w:t>
            </w:r>
          </w:p>
        </w:tc>
        <w:tc>
          <w:tcPr>
            <w:tcW w:w="493" w:type="dxa"/>
            <w:tcBorders>
              <w:top w:val="single" w:sz="8" w:space="0" w:color="365F91"/>
              <w:bottom w:val="single" w:sz="8" w:space="0" w:color="365F91"/>
            </w:tcBorders>
            <w:shd w:val="clear" w:color="auto" w:fill="FFFFFF" w:themeFill="background1"/>
            <w:vAlign w:val="center"/>
          </w:tcPr>
          <w:p w:rsidR="00EE773E" w:rsidRPr="00995C35" w:rsidRDefault="00EE773E" w:rsidP="00EE773E">
            <w:pPr>
              <w:spacing w:before="60" w:after="60" w:line="240" w:lineRule="atLeast"/>
              <w:jc w:val="center"/>
              <w:rPr>
                <w:rFonts w:ascii="Arial Narrow" w:hAnsi="Arial Narrow"/>
                <w:sz w:val="16"/>
                <w:szCs w:val="16"/>
              </w:rPr>
            </w:pPr>
            <w:r w:rsidRPr="00995C35">
              <w:rPr>
                <w:rFonts w:ascii="Arial Narrow" w:hAnsi="Arial Narrow"/>
                <w:sz w:val="16"/>
                <w:szCs w:val="16"/>
              </w:rPr>
              <w:t>O1041</w:t>
            </w:r>
          </w:p>
        </w:tc>
        <w:tc>
          <w:tcPr>
            <w:tcW w:w="2342" w:type="dxa"/>
            <w:tcBorders>
              <w:top w:val="single" w:sz="8" w:space="0" w:color="365F91"/>
              <w:bottom w:val="single" w:sz="8" w:space="0" w:color="365F91"/>
            </w:tcBorders>
            <w:shd w:val="clear" w:color="auto" w:fill="FFFFFF" w:themeFill="background1"/>
            <w:vAlign w:val="center"/>
          </w:tcPr>
          <w:p w:rsidR="00EE773E" w:rsidRPr="00C50D04" w:rsidRDefault="00EE773E" w:rsidP="001B697B">
            <w:pPr>
              <w:spacing w:before="60" w:after="60" w:line="240" w:lineRule="atLeast"/>
              <w:jc w:val="both"/>
              <w:rPr>
                <w:rFonts w:ascii="Arial Narrow" w:hAnsi="Arial Narrow" w:cs="Arial"/>
                <w:sz w:val="16"/>
                <w:szCs w:val="16"/>
              </w:rPr>
            </w:pPr>
            <w:r w:rsidRPr="00C37106">
              <w:rPr>
                <w:rFonts w:ascii="Arial Narrow" w:hAnsi="Arial Narrow" w:cs="Arial"/>
                <w:sz w:val="16"/>
                <w:szCs w:val="16"/>
              </w:rPr>
              <w:t xml:space="preserve">Jovens apoiados nos cursos de dupla certificação de nível ISCED 3 </w:t>
            </w:r>
          </w:p>
        </w:tc>
        <w:tc>
          <w:tcPr>
            <w:tcW w:w="426" w:type="dxa"/>
            <w:tcBorders>
              <w:top w:val="single" w:sz="8" w:space="0" w:color="365F91"/>
              <w:bottom w:val="single" w:sz="8" w:space="0" w:color="365F91"/>
            </w:tcBorders>
            <w:shd w:val="clear" w:color="auto" w:fill="FFFFFF" w:themeFill="background1"/>
            <w:vAlign w:val="center"/>
          </w:tcPr>
          <w:p w:rsidR="00EE773E" w:rsidRPr="004A6578" w:rsidRDefault="00EE773E" w:rsidP="00EE773E">
            <w:pPr>
              <w:spacing w:before="60" w:after="60" w:line="240" w:lineRule="atLeast"/>
              <w:jc w:val="center"/>
              <w:rPr>
                <w:rFonts w:ascii="Arial Narrow" w:hAnsi="Arial Narrow" w:cs="Arial"/>
                <w:sz w:val="16"/>
                <w:szCs w:val="16"/>
              </w:rPr>
            </w:pPr>
            <w:r w:rsidRPr="004A6578">
              <w:rPr>
                <w:rFonts w:ascii="Arial Narrow" w:hAnsi="Arial Narrow" w:cs="Arial"/>
                <w:sz w:val="16"/>
                <w:szCs w:val="16"/>
              </w:rPr>
              <w:t>N.º</w:t>
            </w:r>
          </w:p>
        </w:tc>
        <w:tc>
          <w:tcPr>
            <w:tcW w:w="582" w:type="dxa"/>
            <w:tcBorders>
              <w:top w:val="single" w:sz="8" w:space="0" w:color="365F91"/>
              <w:bottom w:val="single" w:sz="8" w:space="0" w:color="365F91"/>
            </w:tcBorders>
            <w:shd w:val="clear" w:color="auto" w:fill="FFFFFF" w:themeFill="background1"/>
            <w:vAlign w:val="center"/>
          </w:tcPr>
          <w:p w:rsidR="00EE773E" w:rsidRPr="004A6578" w:rsidRDefault="00EE773E" w:rsidP="00EE773E">
            <w:pPr>
              <w:spacing w:before="60" w:after="60" w:line="240" w:lineRule="atLeast"/>
              <w:jc w:val="center"/>
              <w:rPr>
                <w:rFonts w:ascii="Arial Narrow" w:hAnsi="Arial Narrow"/>
                <w:sz w:val="16"/>
                <w:szCs w:val="16"/>
              </w:rPr>
            </w:pPr>
            <w:r w:rsidRPr="004A6578">
              <w:rPr>
                <w:rFonts w:ascii="Arial Narrow" w:hAnsi="Arial Narrow" w:cs="Arial"/>
                <w:sz w:val="16"/>
                <w:szCs w:val="16"/>
              </w:rPr>
              <w:t>FSE</w:t>
            </w:r>
          </w:p>
        </w:tc>
        <w:tc>
          <w:tcPr>
            <w:tcW w:w="709" w:type="dxa"/>
            <w:tcBorders>
              <w:top w:val="single" w:sz="8" w:space="0" w:color="365F91"/>
              <w:bottom w:val="single" w:sz="8" w:space="0" w:color="365F91"/>
            </w:tcBorders>
            <w:shd w:val="clear" w:color="auto" w:fill="FFFFFF" w:themeFill="background1"/>
            <w:vAlign w:val="center"/>
          </w:tcPr>
          <w:p w:rsidR="00EE773E" w:rsidRPr="004A6578" w:rsidRDefault="00EE773E" w:rsidP="00EE773E">
            <w:pPr>
              <w:spacing w:before="60" w:after="60" w:line="240" w:lineRule="atLeast"/>
              <w:jc w:val="center"/>
              <w:rPr>
                <w:rFonts w:ascii="Arial Narrow" w:hAnsi="Arial Narrow"/>
                <w:sz w:val="16"/>
                <w:szCs w:val="16"/>
              </w:rPr>
            </w:pPr>
            <w:r w:rsidRPr="004A6578">
              <w:rPr>
                <w:rFonts w:ascii="Arial Narrow" w:hAnsi="Arial Narrow" w:cs="Arial"/>
                <w:sz w:val="16"/>
                <w:szCs w:val="16"/>
              </w:rPr>
              <w:t>MD</w:t>
            </w:r>
          </w:p>
        </w:tc>
        <w:tc>
          <w:tcPr>
            <w:tcW w:w="802" w:type="dxa"/>
            <w:tcBorders>
              <w:top w:val="single" w:sz="8" w:space="0" w:color="365F91"/>
              <w:bottom w:val="single" w:sz="8" w:space="0" w:color="365F91"/>
            </w:tcBorders>
            <w:shd w:val="clear" w:color="auto" w:fill="FFFFFF" w:themeFill="background1"/>
            <w:vAlign w:val="center"/>
          </w:tcPr>
          <w:p w:rsidR="00EE773E" w:rsidRPr="008E3F30" w:rsidRDefault="00EE773E" w:rsidP="00EE773E">
            <w:pPr>
              <w:spacing w:before="60" w:after="60" w:line="240" w:lineRule="atLeast"/>
              <w:jc w:val="center"/>
              <w:rPr>
                <w:rFonts w:ascii="Arial Narrow" w:hAnsi="Arial Narrow"/>
                <w:sz w:val="16"/>
                <w:szCs w:val="16"/>
              </w:rPr>
            </w:pPr>
            <w:r w:rsidRPr="008E3F30">
              <w:rPr>
                <w:rFonts w:ascii="Arial Narrow" w:hAnsi="Arial Narrow" w:cs="Arial"/>
                <w:sz w:val="16"/>
                <w:szCs w:val="16"/>
              </w:rPr>
              <w:t xml:space="preserve"> 4.300</w:t>
            </w:r>
          </w:p>
        </w:tc>
        <w:tc>
          <w:tcPr>
            <w:tcW w:w="896" w:type="dxa"/>
            <w:tcBorders>
              <w:top w:val="single" w:sz="8" w:space="0" w:color="365F91"/>
              <w:bottom w:val="single" w:sz="8" w:space="0" w:color="365F91"/>
            </w:tcBorders>
            <w:shd w:val="clear" w:color="auto" w:fill="FFFFFF" w:themeFill="background1"/>
            <w:vAlign w:val="center"/>
          </w:tcPr>
          <w:p w:rsidR="00EE773E" w:rsidRPr="008E3F30" w:rsidRDefault="00EE773E" w:rsidP="00EE773E">
            <w:pPr>
              <w:spacing w:before="60" w:after="60" w:line="240" w:lineRule="atLeast"/>
              <w:jc w:val="center"/>
              <w:rPr>
                <w:rFonts w:ascii="Arial Narrow" w:hAnsi="Arial Narrow" w:cs="Arial"/>
                <w:sz w:val="16"/>
                <w:szCs w:val="16"/>
              </w:rPr>
            </w:pPr>
            <w:r w:rsidRPr="008E3F30">
              <w:rPr>
                <w:rFonts w:ascii="Arial Narrow" w:hAnsi="Arial Narrow" w:cs="Arial"/>
                <w:sz w:val="16"/>
                <w:szCs w:val="16"/>
              </w:rPr>
              <w:t xml:space="preserve"> 6.100</w:t>
            </w:r>
          </w:p>
        </w:tc>
        <w:tc>
          <w:tcPr>
            <w:tcW w:w="1358" w:type="dxa"/>
            <w:tcBorders>
              <w:top w:val="single" w:sz="8" w:space="0" w:color="365F91"/>
              <w:bottom w:val="single" w:sz="8" w:space="0" w:color="365F91"/>
            </w:tcBorders>
            <w:shd w:val="clear" w:color="auto" w:fill="FFFFFF" w:themeFill="background1"/>
            <w:vAlign w:val="center"/>
          </w:tcPr>
          <w:p w:rsidR="00EE773E" w:rsidRPr="00995C35" w:rsidRDefault="00EE773E" w:rsidP="00EE773E">
            <w:pPr>
              <w:spacing w:before="60" w:after="60" w:line="240" w:lineRule="auto"/>
              <w:jc w:val="center"/>
              <w:rPr>
                <w:rFonts w:ascii="Arial Narrow" w:hAnsi="Arial Narrow" w:cs="Arial"/>
                <w:sz w:val="16"/>
                <w:szCs w:val="16"/>
              </w:rPr>
            </w:pPr>
            <w:r w:rsidRPr="00995C35">
              <w:rPr>
                <w:rFonts w:ascii="Arial Narrow" w:hAnsi="Arial Narrow" w:cs="Arial"/>
                <w:sz w:val="16"/>
                <w:szCs w:val="16"/>
              </w:rPr>
              <w:t>Sistema de informação dos FEEI</w:t>
            </w:r>
          </w:p>
        </w:tc>
      </w:tr>
      <w:tr w:rsidR="00EE773E" w:rsidRPr="004A6578" w:rsidTr="00F560AC">
        <w:trPr>
          <w:trHeight w:val="340"/>
        </w:trPr>
        <w:tc>
          <w:tcPr>
            <w:tcW w:w="851" w:type="dxa"/>
            <w:tcBorders>
              <w:top w:val="single" w:sz="8" w:space="0" w:color="365F91"/>
              <w:bottom w:val="single" w:sz="8" w:space="0" w:color="365F91"/>
            </w:tcBorders>
            <w:shd w:val="clear" w:color="auto" w:fill="FFFFFF" w:themeFill="background1"/>
            <w:vAlign w:val="center"/>
          </w:tcPr>
          <w:p w:rsidR="00EE773E" w:rsidRDefault="00EE773E" w:rsidP="00EE773E">
            <w:pPr>
              <w:spacing w:before="60" w:after="60" w:line="240" w:lineRule="atLeast"/>
              <w:rPr>
                <w:rFonts w:ascii="Arial Narrow" w:hAnsi="Arial Narrow"/>
                <w:sz w:val="16"/>
                <w:szCs w:val="16"/>
              </w:rPr>
            </w:pPr>
            <w:r>
              <w:rPr>
                <w:rFonts w:ascii="Arial Narrow" w:hAnsi="Arial Narrow"/>
                <w:sz w:val="16"/>
                <w:szCs w:val="16"/>
              </w:rPr>
              <w:t>Financeiro</w:t>
            </w:r>
          </w:p>
        </w:tc>
        <w:tc>
          <w:tcPr>
            <w:tcW w:w="493" w:type="dxa"/>
            <w:tcBorders>
              <w:top w:val="single" w:sz="8" w:space="0" w:color="365F91"/>
              <w:bottom w:val="single" w:sz="8" w:space="0" w:color="365F91"/>
            </w:tcBorders>
            <w:shd w:val="clear" w:color="auto" w:fill="FFFFFF" w:themeFill="background1"/>
            <w:vAlign w:val="center"/>
          </w:tcPr>
          <w:p w:rsidR="00EE773E" w:rsidRPr="00995C35" w:rsidRDefault="00EE773E" w:rsidP="00EE773E">
            <w:pPr>
              <w:spacing w:before="60" w:after="60" w:line="240" w:lineRule="atLeast"/>
              <w:jc w:val="center"/>
              <w:rPr>
                <w:rFonts w:ascii="Arial Narrow" w:hAnsi="Arial Narrow"/>
                <w:sz w:val="16"/>
                <w:szCs w:val="16"/>
              </w:rPr>
            </w:pPr>
            <w:r w:rsidRPr="00995C35">
              <w:rPr>
                <w:rFonts w:ascii="Arial Narrow" w:hAnsi="Arial Narrow"/>
                <w:sz w:val="16"/>
                <w:szCs w:val="16"/>
              </w:rPr>
              <w:t>F101</w:t>
            </w:r>
          </w:p>
        </w:tc>
        <w:tc>
          <w:tcPr>
            <w:tcW w:w="2342" w:type="dxa"/>
            <w:tcBorders>
              <w:top w:val="single" w:sz="8" w:space="0" w:color="365F91"/>
              <w:bottom w:val="single" w:sz="8" w:space="0" w:color="365F91"/>
            </w:tcBorders>
            <w:shd w:val="clear" w:color="auto" w:fill="FFFFFF" w:themeFill="background1"/>
            <w:vAlign w:val="center"/>
          </w:tcPr>
          <w:p w:rsidR="00EE773E" w:rsidRDefault="00EE773E" w:rsidP="001B697B">
            <w:pPr>
              <w:spacing w:before="60" w:after="60" w:line="240" w:lineRule="atLeast"/>
              <w:jc w:val="both"/>
              <w:rPr>
                <w:rFonts w:ascii="Arial Narrow" w:hAnsi="Arial Narrow"/>
                <w:sz w:val="16"/>
                <w:szCs w:val="16"/>
              </w:rPr>
            </w:pPr>
            <w:r>
              <w:rPr>
                <w:rFonts w:ascii="Arial Narrow" w:hAnsi="Arial Narrow"/>
                <w:sz w:val="16"/>
                <w:szCs w:val="16"/>
              </w:rPr>
              <w:t>Despesa certificada</w:t>
            </w:r>
          </w:p>
        </w:tc>
        <w:tc>
          <w:tcPr>
            <w:tcW w:w="426" w:type="dxa"/>
            <w:tcBorders>
              <w:top w:val="single" w:sz="8" w:space="0" w:color="365F91"/>
              <w:bottom w:val="single" w:sz="8" w:space="0" w:color="365F91"/>
            </w:tcBorders>
            <w:shd w:val="clear" w:color="auto" w:fill="FFFFFF" w:themeFill="background1"/>
            <w:vAlign w:val="center"/>
          </w:tcPr>
          <w:p w:rsidR="00EE773E" w:rsidRPr="004B20B5" w:rsidRDefault="00EE773E" w:rsidP="00EE773E">
            <w:pPr>
              <w:spacing w:before="60" w:after="60" w:line="240" w:lineRule="atLeast"/>
              <w:jc w:val="center"/>
              <w:rPr>
                <w:rFonts w:ascii="Arial Narrow" w:hAnsi="Arial Narrow"/>
                <w:sz w:val="16"/>
                <w:szCs w:val="16"/>
              </w:rPr>
            </w:pPr>
            <w:r>
              <w:rPr>
                <w:rFonts w:ascii="Arial Narrow" w:hAnsi="Arial Narrow"/>
                <w:sz w:val="16"/>
                <w:szCs w:val="16"/>
              </w:rPr>
              <w:t>€</w:t>
            </w:r>
          </w:p>
        </w:tc>
        <w:tc>
          <w:tcPr>
            <w:tcW w:w="582" w:type="dxa"/>
            <w:tcBorders>
              <w:top w:val="single" w:sz="8" w:space="0" w:color="365F91"/>
              <w:bottom w:val="single" w:sz="8" w:space="0" w:color="365F91"/>
            </w:tcBorders>
            <w:shd w:val="clear" w:color="auto" w:fill="FFFFFF" w:themeFill="background1"/>
            <w:vAlign w:val="center"/>
          </w:tcPr>
          <w:p w:rsidR="00EE773E" w:rsidRPr="004B20B5" w:rsidRDefault="00EE773E" w:rsidP="00EE773E">
            <w:pPr>
              <w:spacing w:before="60" w:after="60" w:line="240" w:lineRule="atLeast"/>
              <w:jc w:val="center"/>
              <w:rPr>
                <w:rFonts w:ascii="Arial Narrow" w:hAnsi="Arial Narrow"/>
                <w:sz w:val="16"/>
                <w:szCs w:val="16"/>
              </w:rPr>
            </w:pPr>
            <w:r>
              <w:rPr>
                <w:rFonts w:ascii="Arial Narrow" w:hAnsi="Arial Narrow"/>
                <w:sz w:val="16"/>
                <w:szCs w:val="16"/>
              </w:rPr>
              <w:t>FSE</w:t>
            </w:r>
          </w:p>
        </w:tc>
        <w:tc>
          <w:tcPr>
            <w:tcW w:w="709" w:type="dxa"/>
            <w:tcBorders>
              <w:top w:val="single" w:sz="8" w:space="0" w:color="365F91"/>
              <w:bottom w:val="single" w:sz="8" w:space="0" w:color="365F91"/>
            </w:tcBorders>
            <w:shd w:val="clear" w:color="auto" w:fill="FFFFFF" w:themeFill="background1"/>
            <w:vAlign w:val="center"/>
          </w:tcPr>
          <w:p w:rsidR="00EE773E" w:rsidRPr="004B20B5" w:rsidRDefault="00EE773E" w:rsidP="00EE773E">
            <w:pPr>
              <w:spacing w:before="60" w:after="60" w:line="240" w:lineRule="atLeast"/>
              <w:jc w:val="center"/>
              <w:rPr>
                <w:rFonts w:ascii="Arial Narrow" w:hAnsi="Arial Narrow"/>
                <w:sz w:val="16"/>
                <w:szCs w:val="16"/>
              </w:rPr>
            </w:pPr>
            <w:r>
              <w:rPr>
                <w:rFonts w:ascii="Arial Narrow" w:hAnsi="Arial Narrow"/>
                <w:sz w:val="16"/>
                <w:szCs w:val="16"/>
              </w:rPr>
              <w:t>MD</w:t>
            </w:r>
          </w:p>
        </w:tc>
        <w:tc>
          <w:tcPr>
            <w:tcW w:w="802" w:type="dxa"/>
            <w:tcBorders>
              <w:top w:val="single" w:sz="8" w:space="0" w:color="365F91"/>
              <w:bottom w:val="single" w:sz="8" w:space="0" w:color="365F91"/>
            </w:tcBorders>
            <w:shd w:val="clear" w:color="auto" w:fill="FFFFFF" w:themeFill="background1"/>
            <w:vAlign w:val="center"/>
          </w:tcPr>
          <w:p w:rsidR="00EE773E" w:rsidRPr="008E3F30" w:rsidRDefault="00EE773E" w:rsidP="00EE773E">
            <w:pPr>
              <w:spacing w:before="60" w:after="60" w:line="240" w:lineRule="atLeast"/>
              <w:jc w:val="center"/>
              <w:rPr>
                <w:rFonts w:ascii="Arial Narrow" w:hAnsi="Arial Narrow"/>
                <w:sz w:val="16"/>
                <w:szCs w:val="16"/>
              </w:rPr>
            </w:pPr>
            <w:r w:rsidRPr="008E3F30">
              <w:rPr>
                <w:rFonts w:ascii="Arial Narrow" w:hAnsi="Arial Narrow"/>
                <w:noProof/>
                <w:color w:val="000000"/>
                <w:sz w:val="16"/>
                <w:szCs w:val="16"/>
              </w:rPr>
              <w:t>38.025.132</w:t>
            </w:r>
          </w:p>
        </w:tc>
        <w:tc>
          <w:tcPr>
            <w:tcW w:w="896" w:type="dxa"/>
            <w:tcBorders>
              <w:top w:val="single" w:sz="8" w:space="0" w:color="365F91"/>
              <w:bottom w:val="single" w:sz="8" w:space="0" w:color="365F91"/>
            </w:tcBorders>
            <w:shd w:val="clear" w:color="auto" w:fill="FFFFFF" w:themeFill="background1"/>
            <w:vAlign w:val="center"/>
          </w:tcPr>
          <w:p w:rsidR="00EE773E" w:rsidRPr="008E3F30" w:rsidRDefault="00EE773E" w:rsidP="00EE773E">
            <w:pPr>
              <w:spacing w:before="60" w:after="60" w:line="240" w:lineRule="atLeast"/>
              <w:jc w:val="center"/>
              <w:rPr>
                <w:rFonts w:ascii="Arial Narrow" w:hAnsi="Arial Narrow"/>
                <w:sz w:val="16"/>
                <w:szCs w:val="16"/>
              </w:rPr>
            </w:pPr>
            <w:r w:rsidRPr="008E3F30">
              <w:rPr>
                <w:rFonts w:ascii="Arial Narrow" w:hAnsi="Arial Narrow"/>
                <w:sz w:val="16"/>
                <w:szCs w:val="16"/>
              </w:rPr>
              <w:t xml:space="preserve"> </w:t>
            </w:r>
            <w:r w:rsidRPr="008E3F30">
              <w:rPr>
                <w:rFonts w:ascii="Arial Narrow" w:hAnsi="Arial Narrow"/>
                <w:noProof/>
                <w:color w:val="000000"/>
                <w:sz w:val="16"/>
                <w:szCs w:val="16"/>
              </w:rPr>
              <w:t>157.118.324</w:t>
            </w:r>
          </w:p>
        </w:tc>
        <w:tc>
          <w:tcPr>
            <w:tcW w:w="1358" w:type="dxa"/>
            <w:tcBorders>
              <w:top w:val="single" w:sz="8" w:space="0" w:color="365F91"/>
              <w:bottom w:val="single" w:sz="8" w:space="0" w:color="365F91"/>
            </w:tcBorders>
            <w:shd w:val="clear" w:color="auto" w:fill="FFFFFF" w:themeFill="background1"/>
            <w:vAlign w:val="center"/>
          </w:tcPr>
          <w:p w:rsidR="00EE773E" w:rsidRPr="00093E8C" w:rsidRDefault="00EE773E" w:rsidP="00EE773E">
            <w:pPr>
              <w:spacing w:before="60" w:after="60" w:line="200" w:lineRule="atLeast"/>
              <w:jc w:val="center"/>
              <w:rPr>
                <w:rFonts w:ascii="Arial Narrow" w:hAnsi="Arial Narrow"/>
                <w:sz w:val="16"/>
                <w:szCs w:val="16"/>
              </w:rPr>
            </w:pPr>
            <w:r w:rsidRPr="00093E8C">
              <w:rPr>
                <w:rFonts w:ascii="Arial Narrow" w:hAnsi="Arial Narrow" w:cs="Arial"/>
                <w:sz w:val="16"/>
                <w:szCs w:val="16"/>
              </w:rPr>
              <w:t>Sistema de informação dos FEEI</w:t>
            </w:r>
          </w:p>
        </w:tc>
      </w:tr>
      <w:tr w:rsidR="00EE773E" w:rsidRPr="004A6578" w:rsidTr="00F560AC">
        <w:trPr>
          <w:trHeight w:val="340"/>
        </w:trPr>
        <w:tc>
          <w:tcPr>
            <w:tcW w:w="851" w:type="dxa"/>
            <w:tcBorders>
              <w:top w:val="single" w:sz="8" w:space="0" w:color="365F91"/>
              <w:bottom w:val="single" w:sz="8" w:space="0" w:color="365F91"/>
            </w:tcBorders>
            <w:shd w:val="clear" w:color="auto" w:fill="FFFFFF" w:themeFill="background1"/>
            <w:vAlign w:val="center"/>
          </w:tcPr>
          <w:p w:rsidR="00EE773E" w:rsidRPr="004A6578" w:rsidRDefault="00EE773E" w:rsidP="00EE773E">
            <w:pPr>
              <w:spacing w:before="60" w:after="60" w:line="240" w:lineRule="atLeast"/>
              <w:rPr>
                <w:rFonts w:ascii="Arial Narrow" w:hAnsi="Arial Narrow"/>
                <w:sz w:val="16"/>
                <w:szCs w:val="16"/>
              </w:rPr>
            </w:pPr>
            <w:r w:rsidRPr="004A6578">
              <w:rPr>
                <w:rFonts w:ascii="Arial Narrow" w:hAnsi="Arial Narrow" w:cs="Arial"/>
                <w:sz w:val="16"/>
                <w:szCs w:val="16"/>
              </w:rPr>
              <w:t>Realização</w:t>
            </w:r>
          </w:p>
        </w:tc>
        <w:tc>
          <w:tcPr>
            <w:tcW w:w="493" w:type="dxa"/>
            <w:tcBorders>
              <w:top w:val="single" w:sz="8" w:space="0" w:color="365F91"/>
              <w:bottom w:val="single" w:sz="8" w:space="0" w:color="365F91"/>
            </w:tcBorders>
            <w:shd w:val="clear" w:color="auto" w:fill="FFFFFF" w:themeFill="background1"/>
            <w:vAlign w:val="center"/>
          </w:tcPr>
          <w:p w:rsidR="00EE773E" w:rsidRPr="00644400" w:rsidRDefault="00EE773E" w:rsidP="00EE773E">
            <w:pPr>
              <w:spacing w:after="0" w:line="240" w:lineRule="atLeast"/>
              <w:jc w:val="center"/>
              <w:rPr>
                <w:rFonts w:ascii="Arial Narrow" w:hAnsi="Arial Narrow"/>
                <w:sz w:val="16"/>
                <w:szCs w:val="16"/>
              </w:rPr>
            </w:pPr>
            <w:r>
              <w:rPr>
                <w:rFonts w:ascii="Arial Narrow" w:hAnsi="Arial Narrow"/>
                <w:sz w:val="16"/>
                <w:szCs w:val="16"/>
              </w:rPr>
              <w:t>CO35</w:t>
            </w:r>
          </w:p>
        </w:tc>
        <w:tc>
          <w:tcPr>
            <w:tcW w:w="2342" w:type="dxa"/>
            <w:tcBorders>
              <w:top w:val="single" w:sz="8" w:space="0" w:color="365F91"/>
              <w:bottom w:val="single" w:sz="8" w:space="0" w:color="365F91"/>
            </w:tcBorders>
            <w:shd w:val="clear" w:color="auto" w:fill="FFFFFF" w:themeFill="background1"/>
            <w:vAlign w:val="center"/>
          </w:tcPr>
          <w:p w:rsidR="00EE773E" w:rsidRPr="00644400" w:rsidRDefault="00EE773E" w:rsidP="001B697B">
            <w:pPr>
              <w:spacing w:after="0" w:line="220" w:lineRule="atLeast"/>
              <w:jc w:val="both"/>
              <w:rPr>
                <w:rFonts w:ascii="Arial Narrow" w:hAnsi="Arial Narrow" w:cs="Arial"/>
                <w:sz w:val="16"/>
                <w:szCs w:val="16"/>
              </w:rPr>
            </w:pPr>
            <w:r w:rsidRPr="00C37106">
              <w:rPr>
                <w:rFonts w:ascii="Arial Narrow" w:hAnsi="Arial Narrow" w:cs="Arial"/>
                <w:sz w:val="16"/>
                <w:szCs w:val="16"/>
              </w:rPr>
              <w:t>Capacidade das infraestruturas de acolhimento de crianças ou de educação apoiadas</w:t>
            </w:r>
          </w:p>
        </w:tc>
        <w:tc>
          <w:tcPr>
            <w:tcW w:w="426" w:type="dxa"/>
            <w:tcBorders>
              <w:top w:val="single" w:sz="8" w:space="0" w:color="365F91"/>
              <w:bottom w:val="single" w:sz="8" w:space="0" w:color="365F91"/>
            </w:tcBorders>
            <w:shd w:val="clear" w:color="auto" w:fill="FFFFFF" w:themeFill="background1"/>
            <w:vAlign w:val="center"/>
          </w:tcPr>
          <w:p w:rsidR="00EE773E" w:rsidRPr="004A6578" w:rsidRDefault="00EE773E" w:rsidP="00EE773E">
            <w:pPr>
              <w:spacing w:before="60" w:after="60" w:line="240" w:lineRule="atLeast"/>
              <w:jc w:val="center"/>
              <w:rPr>
                <w:rFonts w:ascii="Arial Narrow" w:hAnsi="Arial Narrow" w:cs="Arial"/>
                <w:sz w:val="16"/>
                <w:szCs w:val="16"/>
              </w:rPr>
            </w:pPr>
            <w:r w:rsidRPr="004A6578">
              <w:rPr>
                <w:rFonts w:ascii="Arial Narrow" w:hAnsi="Arial Narrow" w:cs="Arial"/>
                <w:sz w:val="16"/>
                <w:szCs w:val="16"/>
              </w:rPr>
              <w:t>N.º</w:t>
            </w:r>
          </w:p>
        </w:tc>
        <w:tc>
          <w:tcPr>
            <w:tcW w:w="582" w:type="dxa"/>
            <w:tcBorders>
              <w:top w:val="single" w:sz="8" w:space="0" w:color="365F91"/>
              <w:bottom w:val="single" w:sz="8" w:space="0" w:color="365F91"/>
            </w:tcBorders>
            <w:shd w:val="clear" w:color="auto" w:fill="FFFFFF" w:themeFill="background1"/>
            <w:vAlign w:val="center"/>
          </w:tcPr>
          <w:p w:rsidR="00EE773E" w:rsidRPr="004A6578" w:rsidRDefault="00EE773E" w:rsidP="00EE773E">
            <w:pPr>
              <w:spacing w:before="60" w:after="60" w:line="240" w:lineRule="atLeast"/>
              <w:jc w:val="center"/>
              <w:rPr>
                <w:rFonts w:ascii="Arial Narrow" w:hAnsi="Arial Narrow" w:cs="Arial"/>
                <w:sz w:val="16"/>
                <w:szCs w:val="16"/>
              </w:rPr>
            </w:pPr>
            <w:r w:rsidRPr="004A6578">
              <w:rPr>
                <w:rFonts w:ascii="Arial Narrow" w:hAnsi="Arial Narrow" w:cs="Arial"/>
                <w:sz w:val="16"/>
                <w:szCs w:val="16"/>
              </w:rPr>
              <w:t>FEDER</w:t>
            </w:r>
          </w:p>
        </w:tc>
        <w:tc>
          <w:tcPr>
            <w:tcW w:w="709" w:type="dxa"/>
            <w:tcBorders>
              <w:top w:val="single" w:sz="8" w:space="0" w:color="365F91"/>
              <w:bottom w:val="single" w:sz="8" w:space="0" w:color="365F91"/>
            </w:tcBorders>
            <w:shd w:val="clear" w:color="auto" w:fill="FFFFFF" w:themeFill="background1"/>
            <w:vAlign w:val="center"/>
          </w:tcPr>
          <w:p w:rsidR="00EE773E" w:rsidRPr="004A6578" w:rsidRDefault="00EE773E" w:rsidP="00EE773E">
            <w:pPr>
              <w:spacing w:before="60" w:after="60" w:line="240" w:lineRule="atLeast"/>
              <w:jc w:val="center"/>
              <w:rPr>
                <w:rFonts w:ascii="Arial Narrow" w:hAnsi="Arial Narrow" w:cs="Arial"/>
                <w:sz w:val="16"/>
                <w:szCs w:val="16"/>
              </w:rPr>
            </w:pPr>
            <w:r w:rsidRPr="004A6578">
              <w:rPr>
                <w:rFonts w:ascii="Arial Narrow" w:hAnsi="Arial Narrow" w:cs="Arial"/>
                <w:sz w:val="16"/>
                <w:szCs w:val="16"/>
              </w:rPr>
              <w:t>MD</w:t>
            </w:r>
          </w:p>
        </w:tc>
        <w:tc>
          <w:tcPr>
            <w:tcW w:w="802" w:type="dxa"/>
            <w:tcBorders>
              <w:top w:val="single" w:sz="8" w:space="0" w:color="365F91"/>
              <w:bottom w:val="single" w:sz="8" w:space="0" w:color="365F91"/>
            </w:tcBorders>
            <w:shd w:val="clear" w:color="auto" w:fill="FFFFFF" w:themeFill="background1"/>
            <w:vAlign w:val="center"/>
          </w:tcPr>
          <w:p w:rsidR="00EE773E" w:rsidRPr="008E3F30" w:rsidRDefault="00EE773E" w:rsidP="00EE773E">
            <w:pPr>
              <w:spacing w:before="60" w:after="60" w:line="240" w:lineRule="atLeast"/>
              <w:jc w:val="center"/>
              <w:rPr>
                <w:rFonts w:ascii="Arial Narrow" w:hAnsi="Arial Narrow"/>
                <w:sz w:val="16"/>
                <w:szCs w:val="16"/>
              </w:rPr>
            </w:pPr>
            <w:r w:rsidRPr="008E3F30">
              <w:rPr>
                <w:rFonts w:ascii="Arial Narrow" w:hAnsi="Arial Narrow"/>
                <w:sz w:val="16"/>
                <w:szCs w:val="16"/>
              </w:rPr>
              <w:t>2.190</w:t>
            </w:r>
          </w:p>
        </w:tc>
        <w:tc>
          <w:tcPr>
            <w:tcW w:w="896" w:type="dxa"/>
            <w:tcBorders>
              <w:top w:val="single" w:sz="8" w:space="0" w:color="365F91"/>
              <w:bottom w:val="single" w:sz="8" w:space="0" w:color="365F91"/>
            </w:tcBorders>
            <w:shd w:val="clear" w:color="auto" w:fill="FFFFFF" w:themeFill="background1"/>
            <w:vAlign w:val="center"/>
          </w:tcPr>
          <w:p w:rsidR="00EE773E" w:rsidRPr="008E3F30" w:rsidRDefault="00EE773E" w:rsidP="00EE773E">
            <w:pPr>
              <w:spacing w:before="60" w:after="60" w:line="240" w:lineRule="atLeast"/>
              <w:jc w:val="center"/>
              <w:rPr>
                <w:rFonts w:ascii="Arial Narrow" w:hAnsi="Arial Narrow" w:cs="Arial"/>
                <w:sz w:val="16"/>
                <w:szCs w:val="16"/>
              </w:rPr>
            </w:pPr>
            <w:r w:rsidRPr="008E3F30">
              <w:rPr>
                <w:rFonts w:ascii="Arial Narrow" w:hAnsi="Arial Narrow" w:cs="Arial"/>
                <w:sz w:val="16"/>
                <w:szCs w:val="16"/>
              </w:rPr>
              <w:t>7.300</w:t>
            </w:r>
          </w:p>
        </w:tc>
        <w:tc>
          <w:tcPr>
            <w:tcW w:w="1358" w:type="dxa"/>
            <w:tcBorders>
              <w:top w:val="single" w:sz="8" w:space="0" w:color="365F91"/>
              <w:bottom w:val="single" w:sz="8" w:space="0" w:color="365F91"/>
            </w:tcBorders>
            <w:shd w:val="clear" w:color="auto" w:fill="FFFFFF" w:themeFill="background1"/>
            <w:vAlign w:val="center"/>
          </w:tcPr>
          <w:p w:rsidR="00EE773E" w:rsidRPr="00995C35" w:rsidRDefault="00EE773E" w:rsidP="00EE773E">
            <w:pPr>
              <w:spacing w:before="60" w:after="60" w:line="240" w:lineRule="auto"/>
              <w:jc w:val="center"/>
              <w:rPr>
                <w:rFonts w:ascii="Arial Narrow" w:hAnsi="Arial Narrow" w:cs="Arial"/>
                <w:sz w:val="16"/>
                <w:szCs w:val="16"/>
              </w:rPr>
            </w:pPr>
            <w:r w:rsidRPr="00995C35">
              <w:rPr>
                <w:rFonts w:ascii="Arial Narrow" w:hAnsi="Arial Narrow" w:cs="Arial"/>
                <w:sz w:val="16"/>
                <w:szCs w:val="16"/>
              </w:rPr>
              <w:t>Sistema de informação dos FEEI</w:t>
            </w:r>
          </w:p>
        </w:tc>
      </w:tr>
      <w:tr w:rsidR="00EE773E" w:rsidRPr="004A6578" w:rsidTr="00F560AC">
        <w:trPr>
          <w:trHeight w:val="340"/>
        </w:trPr>
        <w:tc>
          <w:tcPr>
            <w:tcW w:w="851" w:type="dxa"/>
            <w:tcBorders>
              <w:top w:val="single" w:sz="8" w:space="0" w:color="365F91"/>
              <w:bottom w:val="single" w:sz="12" w:space="0" w:color="365F91"/>
            </w:tcBorders>
            <w:shd w:val="clear" w:color="auto" w:fill="FFFFFF" w:themeFill="background1"/>
            <w:vAlign w:val="center"/>
          </w:tcPr>
          <w:p w:rsidR="00EE773E" w:rsidRDefault="00EE773E" w:rsidP="00EE773E">
            <w:pPr>
              <w:spacing w:before="60" w:after="60" w:line="240" w:lineRule="auto"/>
              <w:rPr>
                <w:rFonts w:ascii="Arial Narrow" w:hAnsi="Arial Narrow"/>
                <w:sz w:val="16"/>
                <w:szCs w:val="16"/>
              </w:rPr>
            </w:pPr>
            <w:r>
              <w:rPr>
                <w:rFonts w:ascii="Arial Narrow" w:hAnsi="Arial Narrow"/>
                <w:sz w:val="16"/>
                <w:szCs w:val="16"/>
              </w:rPr>
              <w:t>Financeiro</w:t>
            </w:r>
          </w:p>
        </w:tc>
        <w:tc>
          <w:tcPr>
            <w:tcW w:w="493" w:type="dxa"/>
            <w:tcBorders>
              <w:top w:val="single" w:sz="8" w:space="0" w:color="365F91"/>
              <w:bottom w:val="single" w:sz="12" w:space="0" w:color="365F91"/>
            </w:tcBorders>
            <w:shd w:val="clear" w:color="auto" w:fill="FFFFFF" w:themeFill="background1"/>
            <w:vAlign w:val="center"/>
          </w:tcPr>
          <w:p w:rsidR="00EE773E" w:rsidRDefault="00EE773E" w:rsidP="00EE773E">
            <w:pPr>
              <w:spacing w:before="60" w:after="60" w:line="240" w:lineRule="auto"/>
              <w:jc w:val="center"/>
              <w:rPr>
                <w:rFonts w:ascii="Arial Narrow" w:hAnsi="Arial Narrow"/>
                <w:sz w:val="16"/>
                <w:szCs w:val="16"/>
              </w:rPr>
            </w:pPr>
            <w:r>
              <w:rPr>
                <w:rFonts w:ascii="Arial Narrow" w:hAnsi="Arial Narrow"/>
                <w:sz w:val="16"/>
                <w:szCs w:val="16"/>
              </w:rPr>
              <w:t>F102</w:t>
            </w:r>
          </w:p>
        </w:tc>
        <w:tc>
          <w:tcPr>
            <w:tcW w:w="2342" w:type="dxa"/>
            <w:tcBorders>
              <w:top w:val="single" w:sz="8" w:space="0" w:color="365F91"/>
              <w:bottom w:val="single" w:sz="12" w:space="0" w:color="365F91"/>
            </w:tcBorders>
            <w:shd w:val="clear" w:color="auto" w:fill="FFFFFF" w:themeFill="background1"/>
            <w:vAlign w:val="center"/>
          </w:tcPr>
          <w:p w:rsidR="00EE773E" w:rsidRDefault="00EE773E" w:rsidP="001B697B">
            <w:pPr>
              <w:spacing w:before="60" w:after="60" w:line="240" w:lineRule="auto"/>
              <w:jc w:val="both"/>
              <w:rPr>
                <w:rFonts w:ascii="Arial Narrow" w:hAnsi="Arial Narrow"/>
                <w:sz w:val="16"/>
                <w:szCs w:val="16"/>
              </w:rPr>
            </w:pPr>
            <w:r>
              <w:rPr>
                <w:rFonts w:ascii="Arial Narrow" w:hAnsi="Arial Narrow"/>
                <w:sz w:val="16"/>
                <w:szCs w:val="16"/>
              </w:rPr>
              <w:t>Despesa certificada</w:t>
            </w:r>
          </w:p>
        </w:tc>
        <w:tc>
          <w:tcPr>
            <w:tcW w:w="426" w:type="dxa"/>
            <w:tcBorders>
              <w:top w:val="single" w:sz="8" w:space="0" w:color="365F91"/>
              <w:bottom w:val="single" w:sz="12" w:space="0" w:color="365F91"/>
            </w:tcBorders>
            <w:shd w:val="clear" w:color="auto" w:fill="FFFFFF" w:themeFill="background1"/>
            <w:vAlign w:val="center"/>
          </w:tcPr>
          <w:p w:rsidR="00EE773E" w:rsidRPr="004B20B5" w:rsidRDefault="00EE773E" w:rsidP="00EE773E">
            <w:pPr>
              <w:spacing w:before="60" w:after="60" w:line="240" w:lineRule="auto"/>
              <w:jc w:val="center"/>
              <w:rPr>
                <w:rFonts w:ascii="Arial Narrow" w:hAnsi="Arial Narrow"/>
                <w:sz w:val="16"/>
                <w:szCs w:val="16"/>
              </w:rPr>
            </w:pPr>
            <w:r>
              <w:rPr>
                <w:rFonts w:ascii="Arial Narrow" w:hAnsi="Arial Narrow"/>
                <w:sz w:val="16"/>
                <w:szCs w:val="16"/>
              </w:rPr>
              <w:t>€</w:t>
            </w:r>
          </w:p>
        </w:tc>
        <w:tc>
          <w:tcPr>
            <w:tcW w:w="582" w:type="dxa"/>
            <w:tcBorders>
              <w:top w:val="single" w:sz="8" w:space="0" w:color="365F91"/>
              <w:bottom w:val="single" w:sz="12" w:space="0" w:color="365F91"/>
            </w:tcBorders>
            <w:shd w:val="clear" w:color="auto" w:fill="FFFFFF" w:themeFill="background1"/>
            <w:vAlign w:val="center"/>
          </w:tcPr>
          <w:p w:rsidR="00EE773E" w:rsidRPr="004B20B5" w:rsidRDefault="00EE773E" w:rsidP="00EE773E">
            <w:pPr>
              <w:spacing w:before="60" w:after="60" w:line="240" w:lineRule="auto"/>
              <w:jc w:val="center"/>
              <w:rPr>
                <w:rFonts w:ascii="Arial Narrow" w:hAnsi="Arial Narrow"/>
                <w:sz w:val="16"/>
                <w:szCs w:val="16"/>
              </w:rPr>
            </w:pPr>
            <w:r>
              <w:rPr>
                <w:rFonts w:ascii="Arial Narrow" w:hAnsi="Arial Narrow"/>
                <w:sz w:val="16"/>
                <w:szCs w:val="16"/>
              </w:rPr>
              <w:t>FEDER</w:t>
            </w:r>
          </w:p>
        </w:tc>
        <w:tc>
          <w:tcPr>
            <w:tcW w:w="709" w:type="dxa"/>
            <w:tcBorders>
              <w:top w:val="single" w:sz="8" w:space="0" w:color="365F91"/>
              <w:bottom w:val="single" w:sz="12" w:space="0" w:color="365F91"/>
            </w:tcBorders>
            <w:shd w:val="clear" w:color="auto" w:fill="FFFFFF" w:themeFill="background1"/>
            <w:vAlign w:val="center"/>
          </w:tcPr>
          <w:p w:rsidR="00EE773E" w:rsidRPr="004B20B5" w:rsidRDefault="00EE773E" w:rsidP="00EE773E">
            <w:pPr>
              <w:spacing w:before="60" w:after="60" w:line="240" w:lineRule="auto"/>
              <w:jc w:val="center"/>
              <w:rPr>
                <w:rFonts w:ascii="Arial Narrow" w:hAnsi="Arial Narrow"/>
                <w:sz w:val="16"/>
                <w:szCs w:val="16"/>
              </w:rPr>
            </w:pPr>
            <w:r>
              <w:rPr>
                <w:rFonts w:ascii="Arial Narrow" w:hAnsi="Arial Narrow"/>
                <w:sz w:val="16"/>
                <w:szCs w:val="16"/>
              </w:rPr>
              <w:t>MD</w:t>
            </w:r>
          </w:p>
        </w:tc>
        <w:tc>
          <w:tcPr>
            <w:tcW w:w="802" w:type="dxa"/>
            <w:tcBorders>
              <w:top w:val="single" w:sz="8" w:space="0" w:color="365F91"/>
              <w:bottom w:val="single" w:sz="12" w:space="0" w:color="365F91"/>
            </w:tcBorders>
            <w:shd w:val="clear" w:color="auto" w:fill="FFFFFF" w:themeFill="background1"/>
            <w:vAlign w:val="center"/>
          </w:tcPr>
          <w:p w:rsidR="00EE773E" w:rsidRPr="008E3F30" w:rsidRDefault="00EE773E" w:rsidP="00EE773E">
            <w:pPr>
              <w:spacing w:before="60" w:after="60" w:line="240" w:lineRule="auto"/>
              <w:jc w:val="center"/>
              <w:rPr>
                <w:rFonts w:ascii="Arial Narrow" w:hAnsi="Arial Narrow"/>
                <w:sz w:val="16"/>
                <w:szCs w:val="16"/>
              </w:rPr>
            </w:pPr>
            <w:r w:rsidRPr="008E3F30">
              <w:rPr>
                <w:rFonts w:ascii="Arial Narrow" w:hAnsi="Arial Narrow"/>
                <w:sz w:val="16"/>
                <w:szCs w:val="16"/>
              </w:rPr>
              <w:t>38.972.185</w:t>
            </w:r>
          </w:p>
        </w:tc>
        <w:tc>
          <w:tcPr>
            <w:tcW w:w="896" w:type="dxa"/>
            <w:tcBorders>
              <w:top w:val="single" w:sz="8" w:space="0" w:color="365F91"/>
              <w:bottom w:val="single" w:sz="12" w:space="0" w:color="365F91"/>
            </w:tcBorders>
            <w:shd w:val="clear" w:color="auto" w:fill="FFFFFF" w:themeFill="background1"/>
            <w:vAlign w:val="center"/>
          </w:tcPr>
          <w:p w:rsidR="00EE773E" w:rsidRPr="008E3F30" w:rsidRDefault="00EE773E" w:rsidP="00EE773E">
            <w:pPr>
              <w:spacing w:before="60" w:after="60" w:line="240" w:lineRule="auto"/>
              <w:jc w:val="center"/>
              <w:rPr>
                <w:rFonts w:ascii="Arial Narrow" w:hAnsi="Arial Narrow"/>
                <w:sz w:val="16"/>
                <w:szCs w:val="16"/>
              </w:rPr>
            </w:pPr>
            <w:r w:rsidRPr="008E3F30">
              <w:rPr>
                <w:rFonts w:ascii="Arial Narrow" w:hAnsi="Arial Narrow"/>
                <w:sz w:val="16"/>
                <w:szCs w:val="16"/>
              </w:rPr>
              <w:t xml:space="preserve"> </w:t>
            </w:r>
            <w:r w:rsidRPr="008E3F30">
              <w:rPr>
                <w:rFonts w:ascii="Arial Narrow" w:hAnsi="Arial Narrow"/>
                <w:noProof/>
                <w:color w:val="000000"/>
                <w:sz w:val="16"/>
                <w:szCs w:val="16"/>
              </w:rPr>
              <w:t>121.490.944</w:t>
            </w:r>
          </w:p>
        </w:tc>
        <w:tc>
          <w:tcPr>
            <w:tcW w:w="1358" w:type="dxa"/>
            <w:tcBorders>
              <w:top w:val="single" w:sz="8" w:space="0" w:color="365F91"/>
              <w:bottom w:val="single" w:sz="12" w:space="0" w:color="365F91"/>
            </w:tcBorders>
            <w:shd w:val="clear" w:color="auto" w:fill="FFFFFF" w:themeFill="background1"/>
            <w:vAlign w:val="center"/>
          </w:tcPr>
          <w:p w:rsidR="00EE773E" w:rsidRPr="00995C35" w:rsidRDefault="00EE773E" w:rsidP="00EE773E">
            <w:pPr>
              <w:spacing w:before="60" w:after="60" w:line="240" w:lineRule="auto"/>
              <w:jc w:val="center"/>
              <w:rPr>
                <w:rFonts w:ascii="Arial Narrow" w:hAnsi="Arial Narrow" w:cs="Arial"/>
                <w:sz w:val="16"/>
                <w:szCs w:val="16"/>
              </w:rPr>
            </w:pPr>
            <w:r w:rsidRPr="00995C35">
              <w:rPr>
                <w:rFonts w:ascii="Arial Narrow" w:hAnsi="Arial Narrow" w:cs="Arial"/>
                <w:sz w:val="16"/>
                <w:szCs w:val="16"/>
              </w:rPr>
              <w:t>Sistema de informação dos FEEI</w:t>
            </w:r>
          </w:p>
        </w:tc>
      </w:tr>
    </w:tbl>
    <w:p w:rsidR="00EE773E" w:rsidRDefault="00EE773E" w:rsidP="00EE773E">
      <w:pPr>
        <w:jc w:val="right"/>
        <w:rPr>
          <w:color w:val="404040" w:themeColor="text1" w:themeTint="BF"/>
        </w:rPr>
      </w:pPr>
    </w:p>
    <w:p w:rsidR="00EE773E" w:rsidRDefault="00EE773E" w:rsidP="00EE773E">
      <w:pPr>
        <w:jc w:val="right"/>
        <w:rPr>
          <w:color w:val="404040" w:themeColor="text1" w:themeTint="BF"/>
        </w:rPr>
      </w:pPr>
    </w:p>
    <w:p w:rsidR="00EE773E" w:rsidRDefault="00EE773E" w:rsidP="00EE773E">
      <w:pPr>
        <w:jc w:val="right"/>
        <w:rPr>
          <w:color w:val="404040" w:themeColor="text1" w:themeTint="BF"/>
        </w:rPr>
      </w:pPr>
    </w:p>
    <w:p w:rsidR="00533B33" w:rsidRDefault="00533B33" w:rsidP="005B156D">
      <w:pPr>
        <w:ind w:left="4248"/>
        <w:jc w:val="center"/>
        <w:rPr>
          <w:rFonts w:ascii="Arial Narrow" w:hAnsi="Arial Narrow"/>
          <w:color w:val="262626" w:themeColor="text1" w:themeTint="D9"/>
        </w:rPr>
      </w:pPr>
      <w:r>
        <w:rPr>
          <w:rFonts w:ascii="Arial Narrow" w:hAnsi="Arial Narrow"/>
          <w:color w:val="262626" w:themeColor="text1" w:themeTint="D9"/>
        </w:rPr>
        <w:t xml:space="preserve">A </w:t>
      </w:r>
      <w:r w:rsidR="00EE773E" w:rsidRPr="00B12B52">
        <w:rPr>
          <w:rFonts w:ascii="Arial Narrow" w:hAnsi="Arial Narrow"/>
          <w:color w:val="262626" w:themeColor="text1" w:themeTint="D9"/>
        </w:rPr>
        <w:t>Autoridade de Gestão</w:t>
      </w:r>
      <w:r>
        <w:rPr>
          <w:rFonts w:ascii="Arial Narrow" w:hAnsi="Arial Narrow"/>
          <w:color w:val="262626" w:themeColor="text1" w:themeTint="D9"/>
        </w:rPr>
        <w:t xml:space="preserve"> do PO Açores 2020</w:t>
      </w:r>
    </w:p>
    <w:p w:rsidR="006F732A" w:rsidRPr="00B12B52" w:rsidRDefault="00B37782" w:rsidP="005B156D">
      <w:pPr>
        <w:ind w:left="4248"/>
        <w:jc w:val="center"/>
        <w:rPr>
          <w:rFonts w:ascii="Arial Narrow" w:hAnsi="Arial Narrow"/>
          <w:color w:val="262626" w:themeColor="text1" w:themeTint="D9"/>
        </w:rPr>
      </w:pPr>
      <w:r>
        <w:rPr>
          <w:rFonts w:ascii="Arial Narrow" w:hAnsi="Arial Narrow"/>
          <w:color w:val="262626" w:themeColor="text1" w:themeTint="D9"/>
        </w:rPr>
        <w:t>29</w:t>
      </w:r>
      <w:r w:rsidR="00EE773E" w:rsidRPr="00B12B52">
        <w:rPr>
          <w:rFonts w:ascii="Arial Narrow" w:hAnsi="Arial Narrow"/>
          <w:color w:val="262626" w:themeColor="text1" w:themeTint="D9"/>
        </w:rPr>
        <w:t xml:space="preserve"> de junho de 2020</w:t>
      </w:r>
    </w:p>
    <w:sectPr w:rsidR="006F732A" w:rsidRPr="00B12B52" w:rsidSect="00DC5534">
      <w:footerReference w:type="default" r:id="rId10"/>
      <w:headerReference w:type="first" r:id="rId11"/>
      <w:pgSz w:w="11906" w:h="16838" w:code="9"/>
      <w:pgMar w:top="1418" w:right="1701" w:bottom="1134"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27D" w:rsidRDefault="0044127D" w:rsidP="005C0434">
      <w:pPr>
        <w:spacing w:after="0" w:line="240" w:lineRule="auto"/>
      </w:pPr>
      <w:r>
        <w:separator/>
      </w:r>
    </w:p>
  </w:endnote>
  <w:endnote w:type="continuationSeparator" w:id="0">
    <w:p w:rsidR="0044127D" w:rsidRDefault="0044127D" w:rsidP="005C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7D" w:rsidRPr="00DC5534" w:rsidRDefault="0044127D" w:rsidP="00DC5534">
    <w:pPr>
      <w:pStyle w:val="Rodap"/>
      <w:jc w:val="right"/>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34962">
      <w:rPr>
        <w:caps/>
        <w:noProof/>
        <w:color w:val="5B9BD5" w:themeColor="accent1"/>
      </w:rPr>
      <w:t>32</w:t>
    </w:r>
    <w:r>
      <w:rPr>
        <w:caps/>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27D" w:rsidRDefault="0044127D" w:rsidP="005C0434">
      <w:pPr>
        <w:spacing w:after="0" w:line="240" w:lineRule="auto"/>
      </w:pPr>
      <w:r>
        <w:separator/>
      </w:r>
    </w:p>
  </w:footnote>
  <w:footnote w:type="continuationSeparator" w:id="0">
    <w:p w:rsidR="0044127D" w:rsidRDefault="0044127D" w:rsidP="005C0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7D" w:rsidRDefault="0044127D" w:rsidP="00DC5534">
    <w:pPr>
      <w:pStyle w:val="Cabealho"/>
      <w:spacing w:before="120"/>
      <w:jc w:val="center"/>
      <w:rPr>
        <w:rFonts w:ascii="Arial" w:hAnsi="Arial"/>
        <w:szCs w:val="14"/>
      </w:rPr>
    </w:pPr>
    <w:r w:rsidRPr="006855DA">
      <w:rPr>
        <w:noProof/>
        <w:szCs w:val="14"/>
        <w:lang w:eastAsia="pt-PT"/>
      </w:rPr>
      <w:drawing>
        <wp:anchor distT="0" distB="0" distL="114300" distR="114300" simplePos="0" relativeHeight="251659264" behindDoc="0" locked="0" layoutInCell="1" allowOverlap="1" wp14:anchorId="3EC7AE53" wp14:editId="0D778324">
          <wp:simplePos x="0" y="0"/>
          <wp:positionH relativeFrom="column">
            <wp:posOffset>2607945</wp:posOffset>
          </wp:positionH>
          <wp:positionV relativeFrom="paragraph">
            <wp:posOffset>-99060</wp:posOffset>
          </wp:positionV>
          <wp:extent cx="219456" cy="219456"/>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9456" cy="2194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4127D" w:rsidRPr="006855DA" w:rsidRDefault="0044127D" w:rsidP="00DC5534">
    <w:pPr>
      <w:pStyle w:val="Cabealho"/>
      <w:spacing w:before="120"/>
      <w:jc w:val="center"/>
      <w:rPr>
        <w:rFonts w:ascii="Arial" w:hAnsi="Arial"/>
        <w:szCs w:val="14"/>
      </w:rPr>
    </w:pPr>
    <w:r w:rsidRPr="006855DA">
      <w:rPr>
        <w:rFonts w:ascii="Arial" w:hAnsi="Arial"/>
        <w:szCs w:val="14"/>
      </w:rPr>
      <w:t>REGIÃO AUTÓNOMA DOS AÇORES</w:t>
    </w:r>
  </w:p>
  <w:p w:rsidR="0044127D" w:rsidRPr="006855DA" w:rsidRDefault="0044127D" w:rsidP="00DC5534">
    <w:pPr>
      <w:pStyle w:val="Cabealho"/>
      <w:spacing w:before="40"/>
      <w:jc w:val="center"/>
      <w:rPr>
        <w:szCs w:val="14"/>
      </w:rPr>
    </w:pPr>
    <w:proofErr w:type="gramStart"/>
    <w:r w:rsidRPr="006855DA">
      <w:rPr>
        <w:szCs w:val="14"/>
      </w:rPr>
      <w:t>Vice-Presidência, Emprego e Competitividade Empresarial</w:t>
    </w:r>
    <w:proofErr w:type="gramEnd"/>
  </w:p>
  <w:p w:rsidR="0044127D" w:rsidRDefault="0044127D" w:rsidP="00DC5534">
    <w:pPr>
      <w:pStyle w:val="Cabealho"/>
      <w:spacing w:before="40"/>
      <w:jc w:val="center"/>
      <w:rPr>
        <w:rFonts w:ascii="Arial" w:hAnsi="Arial"/>
        <w:sz w:val="16"/>
        <w:szCs w:val="16"/>
      </w:rPr>
    </w:pPr>
    <w:r w:rsidRPr="006855DA">
      <w:rPr>
        <w:rFonts w:ascii="Arial" w:hAnsi="Arial"/>
        <w:sz w:val="16"/>
        <w:szCs w:val="16"/>
      </w:rPr>
      <w:t xml:space="preserve">Direção Regional </w:t>
    </w:r>
    <w:r>
      <w:rPr>
        <w:rFonts w:ascii="Arial" w:hAnsi="Arial"/>
        <w:sz w:val="16"/>
        <w:szCs w:val="16"/>
      </w:rPr>
      <w:t>do Planeamento e Fundos Estruturais</w:t>
    </w:r>
  </w:p>
  <w:p w:rsidR="0044127D" w:rsidRDefault="0044127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392D"/>
    <w:multiLevelType w:val="hybridMultilevel"/>
    <w:tmpl w:val="6CCAE45C"/>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 w15:restartNumberingAfterBreak="0">
    <w:nsid w:val="24934804"/>
    <w:multiLevelType w:val="hybridMultilevel"/>
    <w:tmpl w:val="1FE4C840"/>
    <w:lvl w:ilvl="0" w:tplc="08160001">
      <w:start w:val="1"/>
      <w:numFmt w:val="bullet"/>
      <w:lvlText w:val=""/>
      <w:lvlJc w:val="left"/>
      <w:pPr>
        <w:ind w:left="765" w:hanging="360"/>
      </w:pPr>
      <w:rPr>
        <w:rFonts w:ascii="Symbol" w:hAnsi="Symbol"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2" w15:restartNumberingAfterBreak="0">
    <w:nsid w:val="27CD1B1A"/>
    <w:multiLevelType w:val="hybridMultilevel"/>
    <w:tmpl w:val="FAEE1C9A"/>
    <w:lvl w:ilvl="0" w:tplc="0816000F">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BBB5078"/>
    <w:multiLevelType w:val="hybridMultilevel"/>
    <w:tmpl w:val="881AC78C"/>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59309B2"/>
    <w:multiLevelType w:val="hybridMultilevel"/>
    <w:tmpl w:val="E18C58F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1395B03"/>
    <w:multiLevelType w:val="hybridMultilevel"/>
    <w:tmpl w:val="19DEB658"/>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487251A"/>
    <w:multiLevelType w:val="hybridMultilevel"/>
    <w:tmpl w:val="FC6C5F3A"/>
    <w:lvl w:ilvl="0" w:tplc="08160001">
      <w:start w:val="1"/>
      <w:numFmt w:val="bullet"/>
      <w:lvlText w:val=""/>
      <w:lvlJc w:val="left"/>
      <w:pPr>
        <w:ind w:left="1425" w:hanging="360"/>
      </w:pPr>
      <w:rPr>
        <w:rFonts w:ascii="Symbol" w:hAnsi="Symbol" w:hint="default"/>
      </w:rPr>
    </w:lvl>
    <w:lvl w:ilvl="1" w:tplc="08160003" w:tentative="1">
      <w:start w:val="1"/>
      <w:numFmt w:val="bullet"/>
      <w:lvlText w:val="o"/>
      <w:lvlJc w:val="left"/>
      <w:pPr>
        <w:ind w:left="2145" w:hanging="360"/>
      </w:pPr>
      <w:rPr>
        <w:rFonts w:ascii="Courier New" w:hAnsi="Courier New" w:cs="Courier New" w:hint="default"/>
      </w:rPr>
    </w:lvl>
    <w:lvl w:ilvl="2" w:tplc="08160005" w:tentative="1">
      <w:start w:val="1"/>
      <w:numFmt w:val="bullet"/>
      <w:lvlText w:val=""/>
      <w:lvlJc w:val="left"/>
      <w:pPr>
        <w:ind w:left="2865" w:hanging="360"/>
      </w:pPr>
      <w:rPr>
        <w:rFonts w:ascii="Wingdings" w:hAnsi="Wingdings" w:hint="default"/>
      </w:rPr>
    </w:lvl>
    <w:lvl w:ilvl="3" w:tplc="08160001" w:tentative="1">
      <w:start w:val="1"/>
      <w:numFmt w:val="bullet"/>
      <w:lvlText w:val=""/>
      <w:lvlJc w:val="left"/>
      <w:pPr>
        <w:ind w:left="3585" w:hanging="360"/>
      </w:pPr>
      <w:rPr>
        <w:rFonts w:ascii="Symbol" w:hAnsi="Symbol" w:hint="default"/>
      </w:rPr>
    </w:lvl>
    <w:lvl w:ilvl="4" w:tplc="08160003" w:tentative="1">
      <w:start w:val="1"/>
      <w:numFmt w:val="bullet"/>
      <w:lvlText w:val="o"/>
      <w:lvlJc w:val="left"/>
      <w:pPr>
        <w:ind w:left="4305" w:hanging="360"/>
      </w:pPr>
      <w:rPr>
        <w:rFonts w:ascii="Courier New" w:hAnsi="Courier New" w:cs="Courier New" w:hint="default"/>
      </w:rPr>
    </w:lvl>
    <w:lvl w:ilvl="5" w:tplc="08160005" w:tentative="1">
      <w:start w:val="1"/>
      <w:numFmt w:val="bullet"/>
      <w:lvlText w:val=""/>
      <w:lvlJc w:val="left"/>
      <w:pPr>
        <w:ind w:left="5025" w:hanging="360"/>
      </w:pPr>
      <w:rPr>
        <w:rFonts w:ascii="Wingdings" w:hAnsi="Wingdings" w:hint="default"/>
      </w:rPr>
    </w:lvl>
    <w:lvl w:ilvl="6" w:tplc="08160001" w:tentative="1">
      <w:start w:val="1"/>
      <w:numFmt w:val="bullet"/>
      <w:lvlText w:val=""/>
      <w:lvlJc w:val="left"/>
      <w:pPr>
        <w:ind w:left="5745" w:hanging="360"/>
      </w:pPr>
      <w:rPr>
        <w:rFonts w:ascii="Symbol" w:hAnsi="Symbol" w:hint="default"/>
      </w:rPr>
    </w:lvl>
    <w:lvl w:ilvl="7" w:tplc="08160003" w:tentative="1">
      <w:start w:val="1"/>
      <w:numFmt w:val="bullet"/>
      <w:lvlText w:val="o"/>
      <w:lvlJc w:val="left"/>
      <w:pPr>
        <w:ind w:left="6465" w:hanging="360"/>
      </w:pPr>
      <w:rPr>
        <w:rFonts w:ascii="Courier New" w:hAnsi="Courier New" w:cs="Courier New" w:hint="default"/>
      </w:rPr>
    </w:lvl>
    <w:lvl w:ilvl="8" w:tplc="08160005" w:tentative="1">
      <w:start w:val="1"/>
      <w:numFmt w:val="bullet"/>
      <w:lvlText w:val=""/>
      <w:lvlJc w:val="left"/>
      <w:pPr>
        <w:ind w:left="7185" w:hanging="360"/>
      </w:pPr>
      <w:rPr>
        <w:rFonts w:ascii="Wingdings" w:hAnsi="Wingdings" w:hint="default"/>
      </w:rPr>
    </w:lvl>
  </w:abstractNum>
  <w:abstractNum w:abstractNumId="7" w15:restartNumberingAfterBreak="0">
    <w:nsid w:val="59C07387"/>
    <w:multiLevelType w:val="hybridMultilevel"/>
    <w:tmpl w:val="3AE280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A2C379F"/>
    <w:multiLevelType w:val="hybridMultilevel"/>
    <w:tmpl w:val="E9EEF65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5"/>
  </w:num>
  <w:num w:numId="6">
    <w:abstractNumId w:val="0"/>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D1"/>
    <w:rsid w:val="0001090A"/>
    <w:rsid w:val="000112C9"/>
    <w:rsid w:val="00011467"/>
    <w:rsid w:val="000115BE"/>
    <w:rsid w:val="00013740"/>
    <w:rsid w:val="00015FC0"/>
    <w:rsid w:val="0001729C"/>
    <w:rsid w:val="0002107A"/>
    <w:rsid w:val="0003502E"/>
    <w:rsid w:val="00036ECF"/>
    <w:rsid w:val="00044BFD"/>
    <w:rsid w:val="00046781"/>
    <w:rsid w:val="0005258B"/>
    <w:rsid w:val="00053FD6"/>
    <w:rsid w:val="00066611"/>
    <w:rsid w:val="00066B6F"/>
    <w:rsid w:val="00067D5B"/>
    <w:rsid w:val="00075B79"/>
    <w:rsid w:val="000925E6"/>
    <w:rsid w:val="000943E8"/>
    <w:rsid w:val="000A441D"/>
    <w:rsid w:val="000A6739"/>
    <w:rsid w:val="000A7236"/>
    <w:rsid w:val="000B060E"/>
    <w:rsid w:val="000B3B10"/>
    <w:rsid w:val="000B6AEF"/>
    <w:rsid w:val="000C14A9"/>
    <w:rsid w:val="000C3E46"/>
    <w:rsid w:val="000C3E9A"/>
    <w:rsid w:val="000C6659"/>
    <w:rsid w:val="000D02E3"/>
    <w:rsid w:val="000D2919"/>
    <w:rsid w:val="000D4982"/>
    <w:rsid w:val="000E2B5D"/>
    <w:rsid w:val="000F004D"/>
    <w:rsid w:val="000F02E7"/>
    <w:rsid w:val="000F0ABF"/>
    <w:rsid w:val="000F0E0A"/>
    <w:rsid w:val="00102E6E"/>
    <w:rsid w:val="00103F02"/>
    <w:rsid w:val="00106DEE"/>
    <w:rsid w:val="00115016"/>
    <w:rsid w:val="00115857"/>
    <w:rsid w:val="001234E6"/>
    <w:rsid w:val="00126093"/>
    <w:rsid w:val="001313E5"/>
    <w:rsid w:val="00142858"/>
    <w:rsid w:val="00145C96"/>
    <w:rsid w:val="00146418"/>
    <w:rsid w:val="00150984"/>
    <w:rsid w:val="0015391E"/>
    <w:rsid w:val="00156D28"/>
    <w:rsid w:val="00161F10"/>
    <w:rsid w:val="0016241D"/>
    <w:rsid w:val="0016360C"/>
    <w:rsid w:val="00180779"/>
    <w:rsid w:val="00180A3F"/>
    <w:rsid w:val="00181FCB"/>
    <w:rsid w:val="00193B0D"/>
    <w:rsid w:val="001A275F"/>
    <w:rsid w:val="001A3077"/>
    <w:rsid w:val="001A6C35"/>
    <w:rsid w:val="001B697B"/>
    <w:rsid w:val="001D29C0"/>
    <w:rsid w:val="001D3B1C"/>
    <w:rsid w:val="001D67EC"/>
    <w:rsid w:val="001E128E"/>
    <w:rsid w:val="001E4C6B"/>
    <w:rsid w:val="001E6ACE"/>
    <w:rsid w:val="001E7CBB"/>
    <w:rsid w:val="00205DDB"/>
    <w:rsid w:val="0021081B"/>
    <w:rsid w:val="002162C3"/>
    <w:rsid w:val="00232787"/>
    <w:rsid w:val="00243F1F"/>
    <w:rsid w:val="00244936"/>
    <w:rsid w:val="00245E9A"/>
    <w:rsid w:val="00246335"/>
    <w:rsid w:val="00252984"/>
    <w:rsid w:val="002567D2"/>
    <w:rsid w:val="0025698C"/>
    <w:rsid w:val="00257F93"/>
    <w:rsid w:val="0026650B"/>
    <w:rsid w:val="002678F8"/>
    <w:rsid w:val="00270878"/>
    <w:rsid w:val="00282E0A"/>
    <w:rsid w:val="00283F48"/>
    <w:rsid w:val="00285C2C"/>
    <w:rsid w:val="002A19AE"/>
    <w:rsid w:val="002B0BE1"/>
    <w:rsid w:val="002B2FCA"/>
    <w:rsid w:val="002B5BD5"/>
    <w:rsid w:val="002C4978"/>
    <w:rsid w:val="002E41C2"/>
    <w:rsid w:val="002E76A9"/>
    <w:rsid w:val="002F2125"/>
    <w:rsid w:val="002F4660"/>
    <w:rsid w:val="00304EDA"/>
    <w:rsid w:val="003114AD"/>
    <w:rsid w:val="003172C8"/>
    <w:rsid w:val="00317FEB"/>
    <w:rsid w:val="00320B46"/>
    <w:rsid w:val="00320C83"/>
    <w:rsid w:val="003221B8"/>
    <w:rsid w:val="00323298"/>
    <w:rsid w:val="00325F1B"/>
    <w:rsid w:val="00327B04"/>
    <w:rsid w:val="003328EC"/>
    <w:rsid w:val="0033752D"/>
    <w:rsid w:val="00352BC5"/>
    <w:rsid w:val="00357387"/>
    <w:rsid w:val="003724C4"/>
    <w:rsid w:val="00376EF3"/>
    <w:rsid w:val="00377F3D"/>
    <w:rsid w:val="003822D7"/>
    <w:rsid w:val="00394547"/>
    <w:rsid w:val="003A3F48"/>
    <w:rsid w:val="003B4AE6"/>
    <w:rsid w:val="003B6BB0"/>
    <w:rsid w:val="003C6C7D"/>
    <w:rsid w:val="003D1D32"/>
    <w:rsid w:val="003D3780"/>
    <w:rsid w:val="003F6AA5"/>
    <w:rsid w:val="003F7F8C"/>
    <w:rsid w:val="004114E6"/>
    <w:rsid w:val="00420769"/>
    <w:rsid w:val="0042383A"/>
    <w:rsid w:val="00431563"/>
    <w:rsid w:val="0044127D"/>
    <w:rsid w:val="00452462"/>
    <w:rsid w:val="00456A1C"/>
    <w:rsid w:val="004819D2"/>
    <w:rsid w:val="0048562D"/>
    <w:rsid w:val="00493FF6"/>
    <w:rsid w:val="0049439D"/>
    <w:rsid w:val="00497D29"/>
    <w:rsid w:val="004A2F95"/>
    <w:rsid w:val="004B119C"/>
    <w:rsid w:val="004B5418"/>
    <w:rsid w:val="004C07C7"/>
    <w:rsid w:val="004C59B0"/>
    <w:rsid w:val="004C6ED3"/>
    <w:rsid w:val="004D41EE"/>
    <w:rsid w:val="004E00AF"/>
    <w:rsid w:val="004E6BA4"/>
    <w:rsid w:val="004F7CBD"/>
    <w:rsid w:val="00502BC6"/>
    <w:rsid w:val="00503594"/>
    <w:rsid w:val="005105EE"/>
    <w:rsid w:val="00510755"/>
    <w:rsid w:val="0051331A"/>
    <w:rsid w:val="005167D7"/>
    <w:rsid w:val="0052770B"/>
    <w:rsid w:val="00533A79"/>
    <w:rsid w:val="00533B33"/>
    <w:rsid w:val="00535792"/>
    <w:rsid w:val="00536CC7"/>
    <w:rsid w:val="00554EFA"/>
    <w:rsid w:val="00561017"/>
    <w:rsid w:val="005629C8"/>
    <w:rsid w:val="00570699"/>
    <w:rsid w:val="00576DD0"/>
    <w:rsid w:val="00576F7C"/>
    <w:rsid w:val="00580557"/>
    <w:rsid w:val="00584C58"/>
    <w:rsid w:val="005934A1"/>
    <w:rsid w:val="005B156D"/>
    <w:rsid w:val="005B2ED2"/>
    <w:rsid w:val="005B3D40"/>
    <w:rsid w:val="005C0434"/>
    <w:rsid w:val="005C22EF"/>
    <w:rsid w:val="005C386B"/>
    <w:rsid w:val="005D3F7B"/>
    <w:rsid w:val="005D47C8"/>
    <w:rsid w:val="005E0ACB"/>
    <w:rsid w:val="005E1B4B"/>
    <w:rsid w:val="005E6764"/>
    <w:rsid w:val="00601593"/>
    <w:rsid w:val="00605B0D"/>
    <w:rsid w:val="00612ED5"/>
    <w:rsid w:val="006250CC"/>
    <w:rsid w:val="00625A1C"/>
    <w:rsid w:val="00634962"/>
    <w:rsid w:val="00635AEC"/>
    <w:rsid w:val="00640FA2"/>
    <w:rsid w:val="0065247A"/>
    <w:rsid w:val="00652EBB"/>
    <w:rsid w:val="00655446"/>
    <w:rsid w:val="00656074"/>
    <w:rsid w:val="00657DE4"/>
    <w:rsid w:val="00662A67"/>
    <w:rsid w:val="006718AE"/>
    <w:rsid w:val="00674C9A"/>
    <w:rsid w:val="00676BC4"/>
    <w:rsid w:val="00681DB4"/>
    <w:rsid w:val="0069588A"/>
    <w:rsid w:val="00696F47"/>
    <w:rsid w:val="006A0F4B"/>
    <w:rsid w:val="006B3C32"/>
    <w:rsid w:val="006E423F"/>
    <w:rsid w:val="006E6D96"/>
    <w:rsid w:val="006F02FC"/>
    <w:rsid w:val="006F2E71"/>
    <w:rsid w:val="006F732A"/>
    <w:rsid w:val="007007D2"/>
    <w:rsid w:val="00701E8F"/>
    <w:rsid w:val="00704C2A"/>
    <w:rsid w:val="00711351"/>
    <w:rsid w:val="0072183F"/>
    <w:rsid w:val="00722902"/>
    <w:rsid w:val="00724F86"/>
    <w:rsid w:val="00731773"/>
    <w:rsid w:val="007401E8"/>
    <w:rsid w:val="007533B0"/>
    <w:rsid w:val="00754CAB"/>
    <w:rsid w:val="0075521F"/>
    <w:rsid w:val="00755F8C"/>
    <w:rsid w:val="00767136"/>
    <w:rsid w:val="007675EA"/>
    <w:rsid w:val="007746A4"/>
    <w:rsid w:val="00774BF2"/>
    <w:rsid w:val="00791643"/>
    <w:rsid w:val="007A09BB"/>
    <w:rsid w:val="007A0AB4"/>
    <w:rsid w:val="007A0AD2"/>
    <w:rsid w:val="007A1843"/>
    <w:rsid w:val="007A217B"/>
    <w:rsid w:val="007A2AD0"/>
    <w:rsid w:val="007B16E5"/>
    <w:rsid w:val="007B7206"/>
    <w:rsid w:val="007C5CDF"/>
    <w:rsid w:val="007D4B07"/>
    <w:rsid w:val="007D5838"/>
    <w:rsid w:val="007D67F9"/>
    <w:rsid w:val="007D6A18"/>
    <w:rsid w:val="007F5C2A"/>
    <w:rsid w:val="00800B01"/>
    <w:rsid w:val="00801202"/>
    <w:rsid w:val="00816A08"/>
    <w:rsid w:val="0082302A"/>
    <w:rsid w:val="008329FD"/>
    <w:rsid w:val="00850D35"/>
    <w:rsid w:val="00863D40"/>
    <w:rsid w:val="0086485B"/>
    <w:rsid w:val="00871FBB"/>
    <w:rsid w:val="00873295"/>
    <w:rsid w:val="00873C98"/>
    <w:rsid w:val="008778D2"/>
    <w:rsid w:val="0088100F"/>
    <w:rsid w:val="00884342"/>
    <w:rsid w:val="00897D36"/>
    <w:rsid w:val="008A068B"/>
    <w:rsid w:val="008A348A"/>
    <w:rsid w:val="008B45C4"/>
    <w:rsid w:val="008C0227"/>
    <w:rsid w:val="008C1958"/>
    <w:rsid w:val="008C21CE"/>
    <w:rsid w:val="008C328B"/>
    <w:rsid w:val="008E024B"/>
    <w:rsid w:val="008E3865"/>
    <w:rsid w:val="008F64A9"/>
    <w:rsid w:val="008F78B5"/>
    <w:rsid w:val="00902176"/>
    <w:rsid w:val="00904EF0"/>
    <w:rsid w:val="00912FAA"/>
    <w:rsid w:val="00914764"/>
    <w:rsid w:val="00916897"/>
    <w:rsid w:val="0093086B"/>
    <w:rsid w:val="00933671"/>
    <w:rsid w:val="00937E26"/>
    <w:rsid w:val="00944CC0"/>
    <w:rsid w:val="00957D59"/>
    <w:rsid w:val="00963054"/>
    <w:rsid w:val="00964FD0"/>
    <w:rsid w:val="009670A7"/>
    <w:rsid w:val="00977EC7"/>
    <w:rsid w:val="00981062"/>
    <w:rsid w:val="00983135"/>
    <w:rsid w:val="0098686F"/>
    <w:rsid w:val="00987C08"/>
    <w:rsid w:val="009A34DB"/>
    <w:rsid w:val="009A4C9B"/>
    <w:rsid w:val="009B4D51"/>
    <w:rsid w:val="009B5494"/>
    <w:rsid w:val="009B5A86"/>
    <w:rsid w:val="009B7A00"/>
    <w:rsid w:val="009C24D6"/>
    <w:rsid w:val="009C4A24"/>
    <w:rsid w:val="009E2EA9"/>
    <w:rsid w:val="009E37E5"/>
    <w:rsid w:val="009E41DC"/>
    <w:rsid w:val="009E7B93"/>
    <w:rsid w:val="009F1655"/>
    <w:rsid w:val="009F3E51"/>
    <w:rsid w:val="00A10C72"/>
    <w:rsid w:val="00A12D1D"/>
    <w:rsid w:val="00A12DFC"/>
    <w:rsid w:val="00A21089"/>
    <w:rsid w:val="00A241EC"/>
    <w:rsid w:val="00A3501D"/>
    <w:rsid w:val="00A35E3F"/>
    <w:rsid w:val="00A42A8A"/>
    <w:rsid w:val="00A42DFB"/>
    <w:rsid w:val="00A50C2B"/>
    <w:rsid w:val="00A5547F"/>
    <w:rsid w:val="00A65EAD"/>
    <w:rsid w:val="00A71059"/>
    <w:rsid w:val="00A8490A"/>
    <w:rsid w:val="00AA0F4E"/>
    <w:rsid w:val="00AA3777"/>
    <w:rsid w:val="00AA5F55"/>
    <w:rsid w:val="00AA7DCC"/>
    <w:rsid w:val="00AB1CEC"/>
    <w:rsid w:val="00AC680F"/>
    <w:rsid w:val="00AD0024"/>
    <w:rsid w:val="00AD2292"/>
    <w:rsid w:val="00AE0103"/>
    <w:rsid w:val="00AE334E"/>
    <w:rsid w:val="00AE5029"/>
    <w:rsid w:val="00AE611F"/>
    <w:rsid w:val="00AE6379"/>
    <w:rsid w:val="00AF07C3"/>
    <w:rsid w:val="00AF1024"/>
    <w:rsid w:val="00AF136A"/>
    <w:rsid w:val="00AF1E4F"/>
    <w:rsid w:val="00AF381E"/>
    <w:rsid w:val="00AF559D"/>
    <w:rsid w:val="00B03DA9"/>
    <w:rsid w:val="00B0443A"/>
    <w:rsid w:val="00B07177"/>
    <w:rsid w:val="00B07A13"/>
    <w:rsid w:val="00B10106"/>
    <w:rsid w:val="00B12B52"/>
    <w:rsid w:val="00B12ED8"/>
    <w:rsid w:val="00B16BC9"/>
    <w:rsid w:val="00B20F5D"/>
    <w:rsid w:val="00B2205E"/>
    <w:rsid w:val="00B22269"/>
    <w:rsid w:val="00B25513"/>
    <w:rsid w:val="00B27416"/>
    <w:rsid w:val="00B2764C"/>
    <w:rsid w:val="00B37782"/>
    <w:rsid w:val="00B41836"/>
    <w:rsid w:val="00B4368A"/>
    <w:rsid w:val="00B44BFD"/>
    <w:rsid w:val="00B574D1"/>
    <w:rsid w:val="00B62ABF"/>
    <w:rsid w:val="00B700A2"/>
    <w:rsid w:val="00B71381"/>
    <w:rsid w:val="00B72899"/>
    <w:rsid w:val="00B77423"/>
    <w:rsid w:val="00B91245"/>
    <w:rsid w:val="00BB173F"/>
    <w:rsid w:val="00BB6F26"/>
    <w:rsid w:val="00BB7EFA"/>
    <w:rsid w:val="00BD056D"/>
    <w:rsid w:val="00BE2F59"/>
    <w:rsid w:val="00BF76EC"/>
    <w:rsid w:val="00C1137B"/>
    <w:rsid w:val="00C14A97"/>
    <w:rsid w:val="00C20FFA"/>
    <w:rsid w:val="00C25F57"/>
    <w:rsid w:val="00C30F3F"/>
    <w:rsid w:val="00C32DED"/>
    <w:rsid w:val="00C33913"/>
    <w:rsid w:val="00C40300"/>
    <w:rsid w:val="00C426FD"/>
    <w:rsid w:val="00C439B6"/>
    <w:rsid w:val="00C5500D"/>
    <w:rsid w:val="00C573A2"/>
    <w:rsid w:val="00C76A9D"/>
    <w:rsid w:val="00C76E34"/>
    <w:rsid w:val="00C80DC0"/>
    <w:rsid w:val="00C83D1F"/>
    <w:rsid w:val="00C857F8"/>
    <w:rsid w:val="00C97E8D"/>
    <w:rsid w:val="00CA66B6"/>
    <w:rsid w:val="00CB0945"/>
    <w:rsid w:val="00CB72E4"/>
    <w:rsid w:val="00CC1A76"/>
    <w:rsid w:val="00CC2933"/>
    <w:rsid w:val="00CC7321"/>
    <w:rsid w:val="00CD1C38"/>
    <w:rsid w:val="00CD2A41"/>
    <w:rsid w:val="00CD3058"/>
    <w:rsid w:val="00CE1E26"/>
    <w:rsid w:val="00CE41B5"/>
    <w:rsid w:val="00CF3C7A"/>
    <w:rsid w:val="00CF56B2"/>
    <w:rsid w:val="00CF7F4A"/>
    <w:rsid w:val="00D0003B"/>
    <w:rsid w:val="00D079FE"/>
    <w:rsid w:val="00D07A8F"/>
    <w:rsid w:val="00D10A1B"/>
    <w:rsid w:val="00D14E5C"/>
    <w:rsid w:val="00D20523"/>
    <w:rsid w:val="00D219E2"/>
    <w:rsid w:val="00D23306"/>
    <w:rsid w:val="00D34110"/>
    <w:rsid w:val="00D41FEE"/>
    <w:rsid w:val="00D503C0"/>
    <w:rsid w:val="00D616FF"/>
    <w:rsid w:val="00D62A4D"/>
    <w:rsid w:val="00D6376F"/>
    <w:rsid w:val="00D70C89"/>
    <w:rsid w:val="00D756A3"/>
    <w:rsid w:val="00D7718D"/>
    <w:rsid w:val="00D812BF"/>
    <w:rsid w:val="00D82E5E"/>
    <w:rsid w:val="00D85D5A"/>
    <w:rsid w:val="00DA0981"/>
    <w:rsid w:val="00DA26CB"/>
    <w:rsid w:val="00DA6279"/>
    <w:rsid w:val="00DB43D4"/>
    <w:rsid w:val="00DC27D5"/>
    <w:rsid w:val="00DC543F"/>
    <w:rsid w:val="00DC5534"/>
    <w:rsid w:val="00DC7801"/>
    <w:rsid w:val="00DD2643"/>
    <w:rsid w:val="00DD4B9D"/>
    <w:rsid w:val="00DE0D77"/>
    <w:rsid w:val="00DE21A0"/>
    <w:rsid w:val="00DE355A"/>
    <w:rsid w:val="00E00BC4"/>
    <w:rsid w:val="00E13488"/>
    <w:rsid w:val="00E145F5"/>
    <w:rsid w:val="00E15A77"/>
    <w:rsid w:val="00E16C5D"/>
    <w:rsid w:val="00E362C1"/>
    <w:rsid w:val="00E42F2A"/>
    <w:rsid w:val="00E51973"/>
    <w:rsid w:val="00E67B9A"/>
    <w:rsid w:val="00E73D36"/>
    <w:rsid w:val="00E7727D"/>
    <w:rsid w:val="00E926C6"/>
    <w:rsid w:val="00E95601"/>
    <w:rsid w:val="00EA0EBB"/>
    <w:rsid w:val="00EB053B"/>
    <w:rsid w:val="00EB42C0"/>
    <w:rsid w:val="00EC111D"/>
    <w:rsid w:val="00EC78C8"/>
    <w:rsid w:val="00ED0200"/>
    <w:rsid w:val="00EE0B43"/>
    <w:rsid w:val="00EE773E"/>
    <w:rsid w:val="00F10A3E"/>
    <w:rsid w:val="00F12283"/>
    <w:rsid w:val="00F12CC4"/>
    <w:rsid w:val="00F3637A"/>
    <w:rsid w:val="00F3651D"/>
    <w:rsid w:val="00F560AC"/>
    <w:rsid w:val="00F715A9"/>
    <w:rsid w:val="00F72704"/>
    <w:rsid w:val="00F74114"/>
    <w:rsid w:val="00F760A8"/>
    <w:rsid w:val="00FA00BC"/>
    <w:rsid w:val="00FA1748"/>
    <w:rsid w:val="00FB1909"/>
    <w:rsid w:val="00FB62AE"/>
    <w:rsid w:val="00FB777F"/>
    <w:rsid w:val="00FC03CD"/>
    <w:rsid w:val="00FC1130"/>
    <w:rsid w:val="00FC40F9"/>
    <w:rsid w:val="00FC64F4"/>
    <w:rsid w:val="00FD2258"/>
    <w:rsid w:val="00FD3C47"/>
    <w:rsid w:val="00FD5319"/>
    <w:rsid w:val="00FD7491"/>
    <w:rsid w:val="00FE454E"/>
    <w:rsid w:val="00FE6958"/>
    <w:rsid w:val="00FF0B5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3497445"/>
  <w15:chartTrackingRefBased/>
  <w15:docId w15:val="{84F41A82-F385-444B-AA62-AAC064EB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2C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B42C0"/>
    <w:pPr>
      <w:ind w:left="720"/>
      <w:contextualSpacing/>
    </w:pPr>
  </w:style>
  <w:style w:type="paragraph" w:styleId="Textodebalo">
    <w:name w:val="Balloon Text"/>
    <w:basedOn w:val="Normal"/>
    <w:link w:val="TextodebaloCarter"/>
    <w:uiPriority w:val="99"/>
    <w:semiHidden/>
    <w:unhideWhenUsed/>
    <w:rsid w:val="002A19AE"/>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A19AE"/>
    <w:rPr>
      <w:rFonts w:ascii="Segoe UI" w:hAnsi="Segoe UI" w:cs="Segoe UI"/>
      <w:sz w:val="18"/>
      <w:szCs w:val="18"/>
    </w:rPr>
  </w:style>
  <w:style w:type="paragraph" w:styleId="Cabealho">
    <w:name w:val="header"/>
    <w:basedOn w:val="Normal"/>
    <w:link w:val="CabealhoCarter"/>
    <w:unhideWhenUsed/>
    <w:rsid w:val="005C043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C0434"/>
  </w:style>
  <w:style w:type="paragraph" w:styleId="Rodap">
    <w:name w:val="footer"/>
    <w:basedOn w:val="Normal"/>
    <w:link w:val="RodapCarter"/>
    <w:uiPriority w:val="99"/>
    <w:unhideWhenUsed/>
    <w:rsid w:val="005C043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C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8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BB871-18CD-4E26-BE0B-6EE8F83E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2322A2C0</Template>
  <TotalTime>36</TotalTime>
  <Pages>33</Pages>
  <Words>11940</Words>
  <Characters>64476</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Governo Regional dos Acores</Company>
  <LinksUpToDate>false</LinksUpToDate>
  <CharactersWithSpaces>76264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TD. Menezes</dc:creator>
  <cp:keywords/>
  <dc:description/>
  <cp:lastModifiedBy>Osvalda TPS. Cunha</cp:lastModifiedBy>
  <cp:revision>11</cp:revision>
  <cp:lastPrinted>2020-07-17T10:07:00Z</cp:lastPrinted>
  <dcterms:created xsi:type="dcterms:W3CDTF">2020-07-17T10:21:00Z</dcterms:created>
  <dcterms:modified xsi:type="dcterms:W3CDTF">2020-07-17T16:12:00Z</dcterms:modified>
</cp:coreProperties>
</file>